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7E" w:rsidRPr="005206D8" w:rsidRDefault="0083607E" w:rsidP="00CD6BC5">
      <w:pPr>
        <w:ind w:left="10620"/>
        <w:rPr>
          <w:rFonts w:ascii="Times New Roman" w:eastAsia="Times New Roman" w:hAnsi="Times New Roman" w:cs="Times New Roman"/>
          <w:sz w:val="26"/>
          <w:szCs w:val="26"/>
        </w:rPr>
      </w:pPr>
    </w:p>
    <w:p w:rsidR="0083607E" w:rsidRPr="005206D8" w:rsidRDefault="0083607E" w:rsidP="00CD6BC5">
      <w:pPr>
        <w:ind w:left="10620"/>
        <w:rPr>
          <w:rFonts w:ascii="Times New Roman" w:eastAsia="Times New Roman" w:hAnsi="Times New Roman" w:cs="Times New Roman"/>
          <w:sz w:val="26"/>
          <w:szCs w:val="26"/>
        </w:rPr>
      </w:pPr>
    </w:p>
    <w:p w:rsidR="0059302C" w:rsidRPr="005206D8" w:rsidRDefault="00CD35AC" w:rsidP="001508B4">
      <w:pPr>
        <w:ind w:left="86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>УТВЕРЖДАЮ</w:t>
      </w:r>
    </w:p>
    <w:p w:rsidR="00886072" w:rsidRPr="005206D8" w:rsidRDefault="00312D03" w:rsidP="001508B4">
      <w:pPr>
        <w:ind w:left="864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06D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5206D8" w:rsidRPr="005206D8">
        <w:rPr>
          <w:rFonts w:ascii="Times New Roman" w:eastAsia="Times New Roman" w:hAnsi="Times New Roman" w:cs="Times New Roman"/>
          <w:sz w:val="26"/>
          <w:szCs w:val="26"/>
        </w:rPr>
        <w:t>Юргамыш</w:t>
      </w:r>
      <w:r w:rsidR="00B91CC6">
        <w:rPr>
          <w:rFonts w:ascii="Times New Roman" w:eastAsia="Times New Roman" w:hAnsi="Times New Roman" w:cs="Times New Roman"/>
          <w:sz w:val="26"/>
          <w:szCs w:val="26"/>
        </w:rPr>
        <w:t>ского муниципального округа Курганской области</w:t>
      </w:r>
    </w:p>
    <w:p w:rsidR="0059302C" w:rsidRPr="005206D8" w:rsidRDefault="000C4D92" w:rsidP="001508B4">
      <w:pPr>
        <w:ind w:left="864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06D8">
        <w:rPr>
          <w:rFonts w:ascii="Times New Roman" w:eastAsia="Times New Roman" w:hAnsi="Times New Roman" w:cs="Times New Roman"/>
          <w:sz w:val="26"/>
          <w:szCs w:val="26"/>
        </w:rPr>
        <w:t>п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>редседатель  антитеррористической комиссии</w:t>
      </w:r>
    </w:p>
    <w:p w:rsidR="001D382D" w:rsidRPr="005206D8" w:rsidRDefault="001D382D" w:rsidP="001508B4">
      <w:pPr>
        <w:ind w:left="864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382D" w:rsidRPr="005206D8" w:rsidRDefault="006F2E93" w:rsidP="00B91CC6">
      <w:pPr>
        <w:tabs>
          <w:tab w:val="left" w:pos="11445"/>
          <w:tab w:val="left" w:pos="12465"/>
          <w:tab w:val="right" w:pos="15704"/>
        </w:tabs>
        <w:ind w:left="864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6345D7" w:rsidRPr="005206D8">
        <w:rPr>
          <w:rFonts w:ascii="Times New Roman" w:eastAsia="Times New Roman" w:hAnsi="Times New Roman" w:cs="Times New Roman"/>
          <w:sz w:val="26"/>
          <w:szCs w:val="26"/>
        </w:rPr>
        <w:t>___________________</w:t>
      </w:r>
      <w:r w:rsidR="00B91CC6">
        <w:rPr>
          <w:rFonts w:ascii="Times New Roman" w:eastAsia="Times New Roman" w:hAnsi="Times New Roman" w:cs="Times New Roman"/>
          <w:sz w:val="26"/>
          <w:szCs w:val="26"/>
        </w:rPr>
        <w:t>А.Ю. Чесноков</w:t>
      </w:r>
    </w:p>
    <w:p w:rsidR="00DA6551" w:rsidRPr="005206D8" w:rsidRDefault="00DA6551" w:rsidP="001508B4">
      <w:pPr>
        <w:ind w:left="864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206D8">
        <w:rPr>
          <w:rFonts w:ascii="Times New Roman" w:eastAsia="Times New Roman" w:hAnsi="Times New Roman" w:cs="Times New Roman"/>
          <w:sz w:val="26"/>
          <w:szCs w:val="26"/>
        </w:rPr>
        <w:t>Принят</w:t>
      </w:r>
      <w:proofErr w:type="gramEnd"/>
      <w:r w:rsidRPr="005206D8">
        <w:rPr>
          <w:rFonts w:ascii="Times New Roman" w:eastAsia="Times New Roman" w:hAnsi="Times New Roman" w:cs="Times New Roman"/>
          <w:sz w:val="26"/>
          <w:szCs w:val="26"/>
        </w:rPr>
        <w:t xml:space="preserve"> на совместном заседании АТК в </w:t>
      </w:r>
      <w:r w:rsidR="005206D8" w:rsidRPr="005206D8">
        <w:rPr>
          <w:rFonts w:ascii="Times New Roman" w:eastAsia="Times New Roman" w:hAnsi="Times New Roman" w:cs="Times New Roman"/>
          <w:sz w:val="26"/>
          <w:szCs w:val="26"/>
        </w:rPr>
        <w:t>Юргамыш</w:t>
      </w:r>
      <w:r w:rsidRPr="005206D8">
        <w:rPr>
          <w:rFonts w:ascii="Times New Roman" w:eastAsia="Times New Roman" w:hAnsi="Times New Roman" w:cs="Times New Roman"/>
          <w:sz w:val="26"/>
          <w:szCs w:val="26"/>
        </w:rPr>
        <w:t xml:space="preserve">ском </w:t>
      </w:r>
      <w:r w:rsidR="00CF64B7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муниципальном округе </w:t>
      </w:r>
      <w:r w:rsidRPr="005206D8">
        <w:rPr>
          <w:rFonts w:ascii="Times New Roman" w:eastAsia="Times New Roman" w:hAnsi="Times New Roman" w:cs="Times New Roman"/>
          <w:sz w:val="26"/>
          <w:szCs w:val="26"/>
        </w:rPr>
        <w:t xml:space="preserve"> и оперативной группой в </w:t>
      </w:r>
      <w:r w:rsidR="005206D8" w:rsidRPr="005206D8">
        <w:rPr>
          <w:rFonts w:ascii="Times New Roman" w:eastAsia="Times New Roman" w:hAnsi="Times New Roman" w:cs="Times New Roman"/>
          <w:sz w:val="26"/>
          <w:szCs w:val="26"/>
        </w:rPr>
        <w:t>Юргамыш</w:t>
      </w:r>
      <w:r w:rsidRPr="005206D8">
        <w:rPr>
          <w:rFonts w:ascii="Times New Roman" w:eastAsia="Times New Roman" w:hAnsi="Times New Roman" w:cs="Times New Roman"/>
          <w:sz w:val="26"/>
          <w:szCs w:val="26"/>
        </w:rPr>
        <w:t xml:space="preserve">ском </w:t>
      </w:r>
      <w:r w:rsidR="00CF64B7">
        <w:rPr>
          <w:rFonts w:ascii="Times New Roman" w:eastAsia="Times New Roman" w:hAnsi="Times New Roman" w:cs="Times New Roman"/>
          <w:sz w:val="26"/>
          <w:szCs w:val="26"/>
        </w:rPr>
        <w:t>муниципальном округе</w:t>
      </w:r>
    </w:p>
    <w:p w:rsidR="0059302C" w:rsidRPr="005206D8" w:rsidRDefault="00EE44DB" w:rsidP="00422AB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от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47F3F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31E9">
        <w:rPr>
          <w:rFonts w:ascii="Times New Roman" w:eastAsia="Times New Roman" w:hAnsi="Times New Roman" w:cs="Times New Roman"/>
          <w:sz w:val="26"/>
          <w:szCs w:val="26"/>
        </w:rPr>
        <w:t>5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AC1DA5" w:rsidRPr="005206D8"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1DA5" w:rsidRPr="005206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345D7" w:rsidRPr="005206D8">
        <w:rPr>
          <w:rFonts w:ascii="Times New Roman" w:eastAsia="Times New Roman" w:hAnsi="Times New Roman" w:cs="Times New Roman"/>
          <w:sz w:val="26"/>
          <w:szCs w:val="26"/>
        </w:rPr>
        <w:t>2</w:t>
      </w:r>
      <w:r w:rsidR="000531E9">
        <w:rPr>
          <w:rFonts w:ascii="Times New Roman" w:eastAsia="Times New Roman" w:hAnsi="Times New Roman" w:cs="Times New Roman"/>
          <w:sz w:val="26"/>
          <w:szCs w:val="26"/>
        </w:rPr>
        <w:t>4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D6BC5" w:rsidRPr="005206D8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59302C" w:rsidRPr="005206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302C" w:rsidRPr="005206D8" w:rsidRDefault="0059302C" w:rsidP="00CD6BC5">
      <w:pPr>
        <w:ind w:left="9498"/>
        <w:rPr>
          <w:rFonts w:ascii="Times New Roman" w:eastAsia="Times New Roman" w:hAnsi="Times New Roman" w:cs="Times New Roman"/>
          <w:sz w:val="26"/>
          <w:szCs w:val="26"/>
        </w:rPr>
      </w:pPr>
    </w:p>
    <w:p w:rsidR="0059302C" w:rsidRPr="005206D8" w:rsidRDefault="0059302C" w:rsidP="00CD6BC5">
      <w:pPr>
        <w:ind w:left="9498"/>
        <w:rPr>
          <w:rFonts w:ascii="Times New Roman" w:eastAsia="Times New Roman" w:hAnsi="Times New Roman" w:cs="Times New Roman"/>
          <w:sz w:val="26"/>
          <w:szCs w:val="26"/>
        </w:rPr>
      </w:pPr>
    </w:p>
    <w:p w:rsidR="0059302C" w:rsidRPr="005206D8" w:rsidRDefault="0059302C" w:rsidP="0059302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D6BC5" w:rsidRPr="005206D8" w:rsidRDefault="00CD6BC5" w:rsidP="0059302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9302C" w:rsidRPr="005206D8" w:rsidRDefault="0059302C" w:rsidP="0059302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86072" w:rsidRPr="005206D8" w:rsidRDefault="00886072" w:rsidP="0059302C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9302C" w:rsidRPr="00947F3F" w:rsidRDefault="0059302C" w:rsidP="00CD6BC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F3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6F2E93" w:rsidRDefault="0059302C" w:rsidP="00CD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F3F">
        <w:rPr>
          <w:rFonts w:ascii="Times New Roman" w:hAnsi="Times New Roman" w:cs="Times New Roman"/>
          <w:b/>
          <w:sz w:val="28"/>
          <w:szCs w:val="28"/>
        </w:rPr>
        <w:t>работы антитеррористической</w:t>
      </w:r>
      <w:r w:rsidR="005206D8" w:rsidRPr="0094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7F3F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5206D8" w:rsidRPr="0094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D03" w:rsidRPr="00947F3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06D8" w:rsidRPr="00947F3F">
        <w:rPr>
          <w:rFonts w:ascii="Times New Roman" w:hAnsi="Times New Roman" w:cs="Times New Roman"/>
          <w:b/>
          <w:sz w:val="28"/>
          <w:szCs w:val="28"/>
        </w:rPr>
        <w:t>Юргамыш</w:t>
      </w:r>
      <w:r w:rsidR="00312D03" w:rsidRPr="00947F3F">
        <w:rPr>
          <w:rFonts w:ascii="Times New Roman" w:hAnsi="Times New Roman" w:cs="Times New Roman"/>
          <w:b/>
          <w:sz w:val="28"/>
          <w:szCs w:val="28"/>
        </w:rPr>
        <w:t xml:space="preserve">ском </w:t>
      </w:r>
      <w:r w:rsidR="006F2E93">
        <w:rPr>
          <w:rFonts w:ascii="Times New Roman" w:hAnsi="Times New Roman" w:cs="Times New Roman"/>
          <w:b/>
          <w:sz w:val="28"/>
          <w:szCs w:val="28"/>
        </w:rPr>
        <w:t xml:space="preserve">муниципальном округе </w:t>
      </w:r>
    </w:p>
    <w:p w:rsidR="0059302C" w:rsidRPr="00947F3F" w:rsidRDefault="006F2E93" w:rsidP="00CD6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Курганской области</w:t>
      </w:r>
      <w:r w:rsidR="005206D8" w:rsidRPr="00947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02C" w:rsidRPr="00947F3F">
        <w:rPr>
          <w:rFonts w:ascii="Times New Roman" w:hAnsi="Times New Roman" w:cs="Times New Roman"/>
          <w:b/>
          <w:sz w:val="28"/>
          <w:szCs w:val="28"/>
        </w:rPr>
        <w:t>на 20</w:t>
      </w:r>
      <w:r w:rsidR="00C146AF" w:rsidRPr="00947F3F">
        <w:rPr>
          <w:rFonts w:ascii="Times New Roman" w:hAnsi="Times New Roman" w:cs="Times New Roman"/>
          <w:b/>
          <w:sz w:val="28"/>
          <w:szCs w:val="28"/>
        </w:rPr>
        <w:t>2</w:t>
      </w:r>
      <w:r w:rsidR="000531E9">
        <w:rPr>
          <w:rFonts w:ascii="Times New Roman" w:hAnsi="Times New Roman" w:cs="Times New Roman"/>
          <w:b/>
          <w:sz w:val="28"/>
          <w:szCs w:val="28"/>
        </w:rPr>
        <w:t>5</w:t>
      </w:r>
      <w:r w:rsidR="0059302C" w:rsidRPr="00947F3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59302C" w:rsidRPr="00947F3F" w:rsidRDefault="0059302C" w:rsidP="0059302C">
      <w:pPr>
        <w:rPr>
          <w:rFonts w:ascii="Times New Roman" w:hAnsi="Times New Roman" w:cs="Times New Roman"/>
          <w:sz w:val="28"/>
          <w:szCs w:val="28"/>
        </w:rPr>
      </w:pPr>
    </w:p>
    <w:p w:rsidR="0059302C" w:rsidRPr="00947F3F" w:rsidRDefault="0059302C" w:rsidP="0059302C">
      <w:pPr>
        <w:rPr>
          <w:rFonts w:ascii="Times New Roman" w:hAnsi="Times New Roman" w:cs="Times New Roman"/>
          <w:sz w:val="28"/>
          <w:szCs w:val="28"/>
        </w:rPr>
      </w:pPr>
    </w:p>
    <w:p w:rsidR="0093275C" w:rsidRPr="005206D8" w:rsidRDefault="0093275C">
      <w:pPr>
        <w:rPr>
          <w:rFonts w:ascii="Times New Roman" w:hAnsi="Times New Roman" w:cs="Times New Roman"/>
          <w:sz w:val="26"/>
          <w:szCs w:val="26"/>
        </w:rPr>
      </w:pPr>
    </w:p>
    <w:p w:rsidR="0059302C" w:rsidRPr="005206D8" w:rsidRDefault="0059302C">
      <w:pPr>
        <w:rPr>
          <w:rFonts w:ascii="Times New Roman" w:hAnsi="Times New Roman" w:cs="Times New Roman"/>
          <w:sz w:val="26"/>
          <w:szCs w:val="26"/>
        </w:rPr>
      </w:pPr>
    </w:p>
    <w:p w:rsidR="0059302C" w:rsidRPr="005206D8" w:rsidRDefault="0059302C">
      <w:pPr>
        <w:rPr>
          <w:rFonts w:ascii="Times New Roman" w:hAnsi="Times New Roman" w:cs="Times New Roman"/>
          <w:sz w:val="26"/>
          <w:szCs w:val="26"/>
        </w:rPr>
      </w:pPr>
    </w:p>
    <w:p w:rsidR="0059302C" w:rsidRPr="005206D8" w:rsidRDefault="0059302C">
      <w:pPr>
        <w:rPr>
          <w:rFonts w:ascii="Times New Roman" w:hAnsi="Times New Roman" w:cs="Times New Roman"/>
          <w:sz w:val="26"/>
          <w:szCs w:val="26"/>
        </w:rPr>
      </w:pPr>
    </w:p>
    <w:p w:rsidR="00C91EB9" w:rsidRPr="005206D8" w:rsidRDefault="00C91EB9">
      <w:pPr>
        <w:rPr>
          <w:rFonts w:ascii="Times New Roman" w:hAnsi="Times New Roman" w:cs="Times New Roman"/>
          <w:sz w:val="26"/>
          <w:szCs w:val="26"/>
        </w:rPr>
      </w:pPr>
    </w:p>
    <w:p w:rsidR="00DA6551" w:rsidRPr="005206D8" w:rsidRDefault="00DA6551">
      <w:pPr>
        <w:rPr>
          <w:rFonts w:ascii="Times New Roman" w:hAnsi="Times New Roman" w:cs="Times New Roman"/>
          <w:sz w:val="26"/>
          <w:szCs w:val="26"/>
        </w:rPr>
      </w:pPr>
    </w:p>
    <w:p w:rsidR="00C91EB9" w:rsidRPr="005206D8" w:rsidRDefault="00C91EB9">
      <w:pPr>
        <w:rPr>
          <w:rFonts w:ascii="Times New Roman" w:hAnsi="Times New Roman" w:cs="Times New Roman"/>
          <w:sz w:val="26"/>
          <w:szCs w:val="26"/>
        </w:rPr>
      </w:pPr>
    </w:p>
    <w:p w:rsidR="009F6AAA" w:rsidRPr="005206D8" w:rsidRDefault="009F6AAA">
      <w:pPr>
        <w:rPr>
          <w:rFonts w:ascii="Times New Roman" w:hAnsi="Times New Roman" w:cs="Times New Roman"/>
          <w:sz w:val="26"/>
          <w:szCs w:val="26"/>
        </w:rPr>
      </w:pPr>
    </w:p>
    <w:p w:rsidR="009F6AAA" w:rsidRPr="005206D8" w:rsidRDefault="009F6AAA">
      <w:pPr>
        <w:rPr>
          <w:rFonts w:ascii="Times New Roman" w:hAnsi="Times New Roman" w:cs="Times New Roman"/>
          <w:sz w:val="26"/>
          <w:szCs w:val="26"/>
        </w:rPr>
      </w:pPr>
    </w:p>
    <w:p w:rsidR="00CD6BC5" w:rsidRPr="005206D8" w:rsidRDefault="00CD6BC5">
      <w:pPr>
        <w:rPr>
          <w:rFonts w:ascii="Times New Roman" w:hAnsi="Times New Roman" w:cs="Times New Roman"/>
          <w:sz w:val="26"/>
          <w:szCs w:val="26"/>
        </w:rPr>
      </w:pPr>
    </w:p>
    <w:p w:rsidR="00CD6BC5" w:rsidRPr="005206D8" w:rsidRDefault="00B308DC" w:rsidP="00B308DC">
      <w:pPr>
        <w:tabs>
          <w:tab w:val="left" w:pos="7034"/>
        </w:tabs>
        <w:rPr>
          <w:rFonts w:ascii="Times New Roman" w:hAnsi="Times New Roman" w:cs="Times New Roman"/>
          <w:sz w:val="26"/>
          <w:szCs w:val="26"/>
        </w:rPr>
      </w:pPr>
      <w:r w:rsidRPr="005206D8">
        <w:rPr>
          <w:rFonts w:ascii="Times New Roman" w:hAnsi="Times New Roman" w:cs="Times New Roman"/>
          <w:sz w:val="26"/>
          <w:szCs w:val="26"/>
        </w:rPr>
        <w:tab/>
        <w:t xml:space="preserve">р.п. </w:t>
      </w:r>
      <w:r w:rsidR="005206D8" w:rsidRPr="005206D8">
        <w:rPr>
          <w:rFonts w:ascii="Times New Roman" w:hAnsi="Times New Roman" w:cs="Times New Roman"/>
          <w:sz w:val="26"/>
          <w:szCs w:val="26"/>
        </w:rPr>
        <w:t>Юргамыш</w:t>
      </w:r>
    </w:p>
    <w:p w:rsidR="00302561" w:rsidRPr="00547E90" w:rsidRDefault="0059302C" w:rsidP="00302561">
      <w:pPr>
        <w:pStyle w:val="a3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47E90">
        <w:rPr>
          <w:rFonts w:ascii="Times New Roman" w:hAnsi="Times New Roman" w:cs="Times New Roman"/>
          <w:b/>
          <w:sz w:val="26"/>
          <w:szCs w:val="26"/>
        </w:rPr>
        <w:lastRenderedPageBreak/>
        <w:t>Вводная часть.</w:t>
      </w:r>
    </w:p>
    <w:p w:rsidR="006F2E93" w:rsidRPr="006F2E93" w:rsidRDefault="003F639E" w:rsidP="007C606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E93">
        <w:rPr>
          <w:rFonts w:ascii="Times New Roman" w:hAnsi="Times New Roman" w:cs="Times New Roman"/>
          <w:sz w:val="24"/>
        </w:rPr>
        <w:t xml:space="preserve">    </w:t>
      </w:r>
      <w:bookmarkStart w:id="0" w:name="bookmark0"/>
      <w:r w:rsidR="000531E9">
        <w:rPr>
          <w:rFonts w:ascii="Times New Roman" w:hAnsi="Times New Roman" w:cs="Times New Roman"/>
          <w:sz w:val="24"/>
        </w:rPr>
        <w:t>Поступающая</w:t>
      </w:r>
      <w:r w:rsidR="006F2E93" w:rsidRPr="006F2E93">
        <w:rPr>
          <w:rFonts w:ascii="Times New Roman" w:hAnsi="Times New Roman" w:cs="Times New Roman"/>
          <w:sz w:val="24"/>
        </w:rPr>
        <w:t xml:space="preserve"> из аппарата Национального антитерро</w:t>
      </w:r>
      <w:r w:rsidR="000531E9">
        <w:rPr>
          <w:rFonts w:ascii="Times New Roman" w:hAnsi="Times New Roman" w:cs="Times New Roman"/>
          <w:sz w:val="24"/>
        </w:rPr>
        <w:t>ристического комитета информация</w:t>
      </w:r>
      <w:r w:rsidR="006F2E93" w:rsidRPr="006F2E93">
        <w:rPr>
          <w:rFonts w:ascii="Times New Roman" w:hAnsi="Times New Roman" w:cs="Times New Roman"/>
          <w:sz w:val="24"/>
        </w:rPr>
        <w:t xml:space="preserve"> свидетельствуют о том, что в 202</w:t>
      </w:r>
      <w:r w:rsidR="000531E9">
        <w:rPr>
          <w:rFonts w:ascii="Times New Roman" w:hAnsi="Times New Roman" w:cs="Times New Roman"/>
          <w:sz w:val="24"/>
        </w:rPr>
        <w:t>4</w:t>
      </w:r>
      <w:r w:rsidR="006F2E93" w:rsidRPr="006F2E93">
        <w:rPr>
          <w:rFonts w:ascii="Times New Roman" w:hAnsi="Times New Roman" w:cs="Times New Roman"/>
          <w:sz w:val="24"/>
        </w:rPr>
        <w:t xml:space="preserve"> году обстановка в области противодействия терроризму имела тенденцию к осложнению. В условиях</w:t>
      </w:r>
      <w:r w:rsidR="006F2E93" w:rsidRPr="006F2E93">
        <w:rPr>
          <w:rFonts w:ascii="Times New Roman" w:eastAsia="Calibri" w:hAnsi="Times New Roman" w:cs="Times New Roman"/>
          <w:sz w:val="24"/>
        </w:rPr>
        <w:t xml:space="preserve"> проведения Вооруженными Силами Российской Федерации специальной военной операции</w:t>
      </w:r>
      <w:r w:rsidR="006F2E93" w:rsidRPr="006F2E93">
        <w:rPr>
          <w:rStyle w:val="af3"/>
          <w:rFonts w:ascii="Times New Roman" w:eastAsia="Calibri" w:hAnsi="Times New Roman" w:cs="Times New Roman"/>
          <w:sz w:val="24"/>
        </w:rPr>
        <w:footnoteReference w:id="2"/>
      </w:r>
      <w:r w:rsidR="006F2E93" w:rsidRPr="006F2E93">
        <w:rPr>
          <w:rFonts w:ascii="Times New Roman" w:eastAsia="Calibri" w:hAnsi="Times New Roman" w:cs="Times New Roman"/>
          <w:sz w:val="24"/>
        </w:rPr>
        <w:t xml:space="preserve"> значительно возросла активность украинских спецслужб </w:t>
      </w:r>
      <w:r w:rsidR="000531E9">
        <w:rPr>
          <w:rFonts w:ascii="Times New Roman" w:eastAsia="Calibri" w:hAnsi="Times New Roman" w:cs="Times New Roman"/>
          <w:sz w:val="24"/>
        </w:rPr>
        <w:t xml:space="preserve"> и международных террористических организаций </w:t>
      </w:r>
      <w:r w:rsidR="006F2E93" w:rsidRPr="006F2E93">
        <w:rPr>
          <w:rFonts w:ascii="Times New Roman" w:eastAsia="Calibri" w:hAnsi="Times New Roman" w:cs="Times New Roman"/>
          <w:sz w:val="24"/>
        </w:rPr>
        <w:t>по подготовке и совершению на территории России диверсионно-террористических актов</w:t>
      </w:r>
      <w:r w:rsidR="000531E9">
        <w:rPr>
          <w:rFonts w:ascii="Times New Roman" w:eastAsia="Calibri" w:hAnsi="Times New Roman" w:cs="Times New Roman"/>
          <w:sz w:val="24"/>
        </w:rPr>
        <w:t>, вовлечению российских граждан в террористическую деятельность, провоцированию межэтнических и межконфессиональных конфликтов, способных привести к совершению преступлений террористической направленности.</w:t>
      </w:r>
      <w:r w:rsidR="006F2E93" w:rsidRPr="006F2E93">
        <w:rPr>
          <w:rFonts w:ascii="Times New Roman" w:eastAsia="Calibri" w:hAnsi="Times New Roman" w:cs="Times New Roman"/>
          <w:sz w:val="24"/>
        </w:rPr>
        <w:t xml:space="preserve"> Основными целями </w:t>
      </w:r>
      <w:proofErr w:type="spellStart"/>
      <w:r w:rsidR="006F2E93" w:rsidRPr="006F2E93">
        <w:rPr>
          <w:rFonts w:ascii="Times New Roman" w:eastAsia="Calibri" w:hAnsi="Times New Roman" w:cs="Times New Roman"/>
          <w:sz w:val="24"/>
        </w:rPr>
        <w:t>х</w:t>
      </w:r>
      <w:proofErr w:type="spellEnd"/>
      <w:r w:rsidR="006F2E93" w:rsidRPr="006F2E93">
        <w:rPr>
          <w:rFonts w:ascii="Times New Roman" w:eastAsia="Calibri" w:hAnsi="Times New Roman" w:cs="Times New Roman"/>
          <w:sz w:val="24"/>
        </w:rPr>
        <w:t xml:space="preserve"> преступных устремлений</w:t>
      </w:r>
      <w:r w:rsidR="000531E9">
        <w:rPr>
          <w:rFonts w:ascii="Times New Roman" w:eastAsia="Calibri" w:hAnsi="Times New Roman" w:cs="Times New Roman"/>
          <w:sz w:val="24"/>
        </w:rPr>
        <w:t xml:space="preserve"> противника</w:t>
      </w:r>
      <w:r w:rsidR="006F2E93" w:rsidRPr="006F2E93">
        <w:rPr>
          <w:rFonts w:ascii="Times New Roman" w:eastAsia="Calibri" w:hAnsi="Times New Roman" w:cs="Times New Roman"/>
          <w:sz w:val="24"/>
        </w:rPr>
        <w:t xml:space="preserve"> выступа</w:t>
      </w:r>
      <w:r w:rsidR="000531E9">
        <w:rPr>
          <w:rFonts w:ascii="Times New Roman" w:eastAsia="Calibri" w:hAnsi="Times New Roman" w:cs="Times New Roman"/>
          <w:sz w:val="24"/>
        </w:rPr>
        <w:t>ли</w:t>
      </w:r>
      <w:r w:rsidR="006F2E93" w:rsidRPr="006F2E93">
        <w:rPr>
          <w:rFonts w:ascii="Times New Roman" w:eastAsia="Calibri" w:hAnsi="Times New Roman" w:cs="Times New Roman"/>
          <w:sz w:val="24"/>
        </w:rPr>
        <w:t xml:space="preserve"> объекты </w:t>
      </w:r>
      <w:r w:rsidR="006F2E93" w:rsidRPr="006F2E93">
        <w:rPr>
          <w:rFonts w:ascii="Times New Roman" w:hAnsi="Times New Roman" w:cs="Times New Roman"/>
          <w:sz w:val="24"/>
        </w:rPr>
        <w:t xml:space="preserve">промышленности, транспорта, энергетики, военные </w:t>
      </w:r>
      <w:proofErr w:type="gramStart"/>
      <w:r w:rsidR="006F2E93" w:rsidRPr="006F2E93">
        <w:rPr>
          <w:rFonts w:ascii="Times New Roman" w:hAnsi="Times New Roman" w:cs="Times New Roman"/>
          <w:sz w:val="24"/>
        </w:rPr>
        <w:t>объекты</w:t>
      </w:r>
      <w:proofErr w:type="gramEnd"/>
      <w:r w:rsidR="006F2E93" w:rsidRPr="006F2E93">
        <w:rPr>
          <w:rFonts w:ascii="Times New Roman" w:hAnsi="Times New Roman" w:cs="Times New Roman"/>
          <w:sz w:val="24"/>
        </w:rPr>
        <w:t xml:space="preserve"> </w:t>
      </w:r>
      <w:r w:rsidR="00DE3FF0">
        <w:rPr>
          <w:rFonts w:ascii="Times New Roman" w:hAnsi="Times New Roman" w:cs="Times New Roman"/>
          <w:sz w:val="24"/>
        </w:rPr>
        <w:t>прежде всего задействованные в интересах СВО, а также</w:t>
      </w:r>
      <w:r w:rsidR="006F2E93" w:rsidRPr="006F2E93">
        <w:rPr>
          <w:rFonts w:ascii="Times New Roman" w:hAnsi="Times New Roman" w:cs="Times New Roman"/>
          <w:sz w:val="24"/>
        </w:rPr>
        <w:t xml:space="preserve"> места массового пребывания людей</w:t>
      </w:r>
      <w:r w:rsidR="006F2E93" w:rsidRPr="006F2E93">
        <w:rPr>
          <w:rFonts w:ascii="Times New Roman" w:hAnsi="Times New Roman" w:cs="Times New Roman"/>
          <w:sz w:val="24"/>
          <w:vertAlign w:val="superscript"/>
        </w:rPr>
        <w:footnoteReference w:id="3"/>
      </w:r>
      <w:r w:rsidR="006F2E93" w:rsidRPr="006F2E93">
        <w:rPr>
          <w:rFonts w:ascii="Times New Roman" w:hAnsi="Times New Roman" w:cs="Times New Roman"/>
          <w:sz w:val="24"/>
        </w:rPr>
        <w:t>.</w:t>
      </w:r>
    </w:p>
    <w:p w:rsidR="006F2E93" w:rsidRPr="006F2E93" w:rsidRDefault="000531E9" w:rsidP="007C60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Всего за истекший год на территории Российской Федерации совершено 829 (2023г.-295) ПТН, из которых 805 терактов (2023г.-271). Правоохранительными органами предотвращено 253 (2023г.-271) ПТН, в том числе 172 (2023г.-176) теракта.</w:t>
      </w:r>
      <w:r w:rsidR="004735B9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Значительная часть преступлений осуществлена путем обстрелов с применением различных видов артиллерийских систем и высокоточного оружия, подрыв объектов транспортного, топливно-энергетического и оборонно-промышленного комплексов</w:t>
      </w:r>
      <w:r w:rsidR="004735B9">
        <w:rPr>
          <w:rFonts w:ascii="Times New Roman" w:hAnsi="Times New Roman" w:cs="Times New Roman"/>
          <w:sz w:val="24"/>
        </w:rPr>
        <w:t>, в первую очередь задействованных в военных целях, поджогов административных зданий органов власти, а также атак с использованием ударных беспилотных воздушных судов, безэкипажных водных аппаратов, количество фактов применения которых, резко возросло (2024г.- 404;</w:t>
      </w:r>
      <w:proofErr w:type="gramEnd"/>
      <w:r w:rsidR="004735B9">
        <w:rPr>
          <w:rFonts w:ascii="Times New Roman" w:hAnsi="Times New Roman" w:cs="Times New Roman"/>
          <w:sz w:val="24"/>
        </w:rPr>
        <w:t xml:space="preserve"> </w:t>
      </w:r>
      <w:proofErr w:type="gramStart"/>
      <w:r w:rsidR="004735B9">
        <w:rPr>
          <w:rFonts w:ascii="Times New Roman" w:hAnsi="Times New Roman" w:cs="Times New Roman"/>
          <w:sz w:val="24"/>
        </w:rPr>
        <w:t>2023г-177).</w:t>
      </w:r>
      <w:proofErr w:type="gramEnd"/>
    </w:p>
    <w:p w:rsidR="004735B9" w:rsidRDefault="006F2E93" w:rsidP="007C60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6F2E93">
        <w:rPr>
          <w:rFonts w:ascii="Times New Roman" w:hAnsi="Times New Roman" w:cs="Times New Roman"/>
          <w:sz w:val="24"/>
        </w:rPr>
        <w:t xml:space="preserve">Наиболее сложная </w:t>
      </w:r>
      <w:r w:rsidR="004735B9">
        <w:rPr>
          <w:rFonts w:ascii="Times New Roman" w:hAnsi="Times New Roman" w:cs="Times New Roman"/>
          <w:sz w:val="24"/>
        </w:rPr>
        <w:t>обстановка сохранялась</w:t>
      </w:r>
      <w:r w:rsidRPr="006F2E93">
        <w:rPr>
          <w:rFonts w:ascii="Times New Roman" w:hAnsi="Times New Roman" w:cs="Times New Roman"/>
          <w:sz w:val="24"/>
        </w:rPr>
        <w:t xml:space="preserve"> в</w:t>
      </w:r>
      <w:r w:rsidR="004735B9">
        <w:rPr>
          <w:rFonts w:ascii="Times New Roman" w:hAnsi="Times New Roman" w:cs="Times New Roman"/>
          <w:sz w:val="24"/>
        </w:rPr>
        <w:t xml:space="preserve"> расположенных в пределах Центрального федерального округа субъектах Российской Федерации, прежде всего непосредственного граничащих с Украиной, на долю которых приходится 97% </w:t>
      </w:r>
      <w:proofErr w:type="gramStart"/>
      <w:r w:rsidR="004735B9">
        <w:rPr>
          <w:rFonts w:ascii="Times New Roman" w:hAnsi="Times New Roman" w:cs="Times New Roman"/>
          <w:sz w:val="24"/>
        </w:rPr>
        <w:t>от</w:t>
      </w:r>
      <w:proofErr w:type="gramEnd"/>
      <w:r w:rsidR="004735B9">
        <w:rPr>
          <w:rFonts w:ascii="Times New Roman" w:hAnsi="Times New Roman" w:cs="Times New Roman"/>
          <w:sz w:val="24"/>
        </w:rPr>
        <w:t xml:space="preserve"> совершенных и предотвращенных ПТН в ЦФО.</w:t>
      </w:r>
    </w:p>
    <w:p w:rsidR="004735B9" w:rsidRDefault="004735B9" w:rsidP="007C60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Международные террористические организации активизировали работу по созданию террористических ячеек в пенитенциарных учреждениях в целях радикализации осужденных, отбывающих наказание как за совершение ПТН, так и общеуголовных преступлений, а также вербовке лиц, освободившихся из мест лишения свободы и отбывающих наказание за совершен</w:t>
      </w:r>
      <w:r w:rsidR="0085425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е ПТН без изоляции от общества.</w:t>
      </w:r>
    </w:p>
    <w:p w:rsidR="00854258" w:rsidRDefault="00854258" w:rsidP="007C606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Отмечено расширение угроз вовлечения молодежи в деятельность деструктивных сообществ по типу «Маньяки Культ убийц», пропагандирующих в сети Интернет культ насилия и иные формы общественно опасного поведения, отмечены попытки организации ими терактов в отношении сотрудников и объектов силовых структур, в местах массового пребывания людей.</w:t>
      </w:r>
    </w:p>
    <w:p w:rsidR="00854258" w:rsidRDefault="00854258" w:rsidP="007C606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Для распространения террористической и экстремистской идеологии противником широко использовались контролируемые западными спецслужбами социальные сети, </w:t>
      </w:r>
      <w:proofErr w:type="spellStart"/>
      <w:r>
        <w:rPr>
          <w:rFonts w:ascii="Times New Roman" w:eastAsia="Calibri" w:hAnsi="Times New Roman" w:cs="Times New Roman"/>
          <w:sz w:val="24"/>
        </w:rPr>
        <w:t>ведеохостинги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мессенджеры</w:t>
      </w:r>
      <w:proofErr w:type="spellEnd"/>
      <w:r>
        <w:rPr>
          <w:rFonts w:ascii="Times New Roman" w:eastAsia="Calibri" w:hAnsi="Times New Roman" w:cs="Times New Roman"/>
          <w:sz w:val="24"/>
        </w:rPr>
        <w:t>, видеоигры, содержание призывы к совершению терактов и диверсий, инструкции по изготовлению самодельных зажигательных и взрывных устройств.</w:t>
      </w:r>
    </w:p>
    <w:p w:rsidR="00854258" w:rsidRDefault="00854258" w:rsidP="007C606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Западными спецслужбами предпринимались попытки провоцирования с использованием</w:t>
      </w:r>
      <w:r w:rsidR="00C04BCC">
        <w:rPr>
          <w:rFonts w:ascii="Times New Roman" w:eastAsia="Calibri" w:hAnsi="Times New Roman" w:cs="Times New Roman"/>
          <w:sz w:val="24"/>
        </w:rPr>
        <w:t xml:space="preserve"> социальных сетей межэтнических и межконфессиональных конфликтов, способных привести к массовым антиобщественным проявлениям, в том числе беспорядкам и протестным акциям, а также совершению ПТН.</w:t>
      </w:r>
    </w:p>
    <w:p w:rsidR="006F2E93" w:rsidRPr="006F2E93" w:rsidRDefault="006F2E93" w:rsidP="007C606F">
      <w:pPr>
        <w:ind w:firstLine="709"/>
        <w:jc w:val="both"/>
        <w:rPr>
          <w:rFonts w:ascii="Times New Roman" w:hAnsi="Times New Roman" w:cs="Times New Roman"/>
          <w:kern w:val="24"/>
          <w:sz w:val="24"/>
        </w:rPr>
      </w:pPr>
      <w:r w:rsidRPr="006F2E93">
        <w:rPr>
          <w:rStyle w:val="FontStyle47"/>
          <w:sz w:val="24"/>
          <w:szCs w:val="24"/>
        </w:rPr>
        <w:t>В</w:t>
      </w:r>
      <w:r w:rsidR="006A4978">
        <w:rPr>
          <w:rStyle w:val="FontStyle47"/>
          <w:sz w:val="24"/>
          <w:szCs w:val="24"/>
        </w:rPr>
        <w:t xml:space="preserve"> то же время социальная, общественно-политическая и оперативная обстановка в Курганской области, связанная с проявлением террористического характера, остается стабильной и контролируемой.</w:t>
      </w:r>
    </w:p>
    <w:p w:rsidR="006F2E93" w:rsidRPr="006F2E93" w:rsidRDefault="00BA7858" w:rsidP="007C60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F2E93" w:rsidRPr="006F2E93">
        <w:rPr>
          <w:rFonts w:ascii="Times New Roman" w:hAnsi="Times New Roman" w:cs="Times New Roman"/>
          <w:sz w:val="24"/>
        </w:rPr>
        <w:t>В 202</w:t>
      </w:r>
      <w:r w:rsidR="00C04BCC">
        <w:rPr>
          <w:rFonts w:ascii="Times New Roman" w:hAnsi="Times New Roman" w:cs="Times New Roman"/>
          <w:sz w:val="24"/>
        </w:rPr>
        <w:t>4</w:t>
      </w:r>
      <w:r w:rsidR="006F2E93" w:rsidRPr="006F2E93">
        <w:rPr>
          <w:rFonts w:ascii="Times New Roman" w:hAnsi="Times New Roman" w:cs="Times New Roman"/>
          <w:sz w:val="24"/>
        </w:rPr>
        <w:t xml:space="preserve"> году на территории Курганской области террористических актов не допущено (202</w:t>
      </w:r>
      <w:r w:rsidR="00C04BCC">
        <w:rPr>
          <w:rFonts w:ascii="Times New Roman" w:hAnsi="Times New Roman" w:cs="Times New Roman"/>
          <w:sz w:val="24"/>
        </w:rPr>
        <w:t>3</w:t>
      </w:r>
      <w:r w:rsidR="006F2E93" w:rsidRPr="006F2E93">
        <w:rPr>
          <w:rStyle w:val="af3"/>
          <w:rFonts w:ascii="Times New Roman" w:hAnsi="Times New Roman" w:cs="Times New Roman"/>
          <w:sz w:val="24"/>
        </w:rPr>
        <w:footnoteReference w:id="4"/>
      </w:r>
      <w:r w:rsidR="006F2E93" w:rsidRPr="006F2E93">
        <w:rPr>
          <w:rFonts w:ascii="Times New Roman" w:hAnsi="Times New Roman" w:cs="Times New Roman"/>
          <w:sz w:val="24"/>
        </w:rPr>
        <w:t xml:space="preserve"> г. – 0).</w:t>
      </w:r>
    </w:p>
    <w:p w:rsidR="006F2E93" w:rsidRDefault="00BA7858" w:rsidP="007C606F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24"/>
          <w:sz w:val="24"/>
        </w:rPr>
        <w:lastRenderedPageBreak/>
        <w:t xml:space="preserve">   </w:t>
      </w:r>
      <w:proofErr w:type="gramStart"/>
      <w:r w:rsidR="006F2E93" w:rsidRPr="006F2E93">
        <w:rPr>
          <w:rFonts w:ascii="Times New Roman" w:hAnsi="Times New Roman" w:cs="Times New Roman"/>
          <w:kern w:val="24"/>
          <w:sz w:val="24"/>
        </w:rPr>
        <w:t>За истекший период 202</w:t>
      </w:r>
      <w:r w:rsidR="00C04BCC">
        <w:rPr>
          <w:rFonts w:ascii="Times New Roman" w:hAnsi="Times New Roman" w:cs="Times New Roman"/>
          <w:kern w:val="24"/>
          <w:sz w:val="24"/>
        </w:rPr>
        <w:t>4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года в Курганской области</w:t>
      </w:r>
      <w:r w:rsidR="00C04BCC">
        <w:rPr>
          <w:rFonts w:ascii="Times New Roman" w:hAnsi="Times New Roman" w:cs="Times New Roman"/>
          <w:kern w:val="24"/>
          <w:sz w:val="24"/>
        </w:rPr>
        <w:t xml:space="preserve"> пресечено 13 (АППГ-12)</w:t>
      </w:r>
      <w:r w:rsidR="006F2E93" w:rsidRPr="006F2E93">
        <w:rPr>
          <w:rFonts w:ascii="Times New Roman" w:hAnsi="Times New Roman" w:cs="Times New Roman"/>
          <w:sz w:val="24"/>
        </w:rPr>
        <w:t xml:space="preserve"> </w:t>
      </w:r>
      <w:r w:rsidR="006F2E93" w:rsidRPr="006F2E93">
        <w:rPr>
          <w:rFonts w:ascii="Times New Roman" w:hAnsi="Times New Roman" w:cs="Times New Roman"/>
          <w:kern w:val="24"/>
          <w:sz w:val="24"/>
        </w:rPr>
        <w:t>преступлений террористической направленности, из них</w:t>
      </w:r>
      <w:r w:rsidR="00C04BCC">
        <w:rPr>
          <w:rFonts w:ascii="Times New Roman" w:hAnsi="Times New Roman" w:cs="Times New Roman"/>
          <w:kern w:val="24"/>
          <w:sz w:val="24"/>
        </w:rPr>
        <w:t>: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</w:t>
      </w:r>
      <w:r w:rsidR="00C04BCC">
        <w:rPr>
          <w:rFonts w:ascii="Times New Roman" w:hAnsi="Times New Roman" w:cs="Times New Roman"/>
          <w:kern w:val="24"/>
          <w:sz w:val="24"/>
        </w:rPr>
        <w:t>одно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– часть </w:t>
      </w:r>
      <w:r w:rsidR="00C04BCC">
        <w:rPr>
          <w:rFonts w:ascii="Times New Roman" w:hAnsi="Times New Roman" w:cs="Times New Roman"/>
          <w:kern w:val="24"/>
          <w:sz w:val="24"/>
        </w:rPr>
        <w:t>3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статьи </w:t>
      </w:r>
      <w:r w:rsidR="00C04BCC">
        <w:rPr>
          <w:rFonts w:ascii="Times New Roman" w:hAnsi="Times New Roman" w:cs="Times New Roman"/>
          <w:kern w:val="24"/>
          <w:sz w:val="24"/>
        </w:rPr>
        <w:t>30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УК РФ;  одно часть </w:t>
      </w:r>
      <w:r w:rsidR="00C04BCC">
        <w:rPr>
          <w:rFonts w:ascii="Times New Roman" w:hAnsi="Times New Roman" w:cs="Times New Roman"/>
          <w:kern w:val="24"/>
          <w:sz w:val="24"/>
        </w:rPr>
        <w:t>3</w:t>
      </w:r>
      <w:r w:rsidR="006F2E93" w:rsidRPr="006F2E93">
        <w:rPr>
          <w:rFonts w:ascii="Times New Roman" w:hAnsi="Times New Roman" w:cs="Times New Roman"/>
          <w:kern w:val="24"/>
          <w:sz w:val="24"/>
        </w:rPr>
        <w:t xml:space="preserve"> статьи 205</w:t>
      </w:r>
      <w:r>
        <w:rPr>
          <w:rFonts w:ascii="Times New Roman" w:hAnsi="Times New Roman" w:cs="Times New Roman"/>
          <w:sz w:val="24"/>
        </w:rPr>
        <w:t xml:space="preserve"> УК РФ</w:t>
      </w:r>
      <w:r w:rsidR="00C04BCC">
        <w:rPr>
          <w:rFonts w:ascii="Times New Roman" w:hAnsi="Times New Roman" w:cs="Times New Roman"/>
          <w:sz w:val="24"/>
        </w:rPr>
        <w:t>; одно – часть 3 статьи 205.1 УК РФ; одно – часть 3 статьи 222 УК РФ; девять часть 2 статьи 205.2 УК РФ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F16308" w:rsidRPr="00547E90" w:rsidRDefault="00F16308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  </w:t>
      </w:r>
      <w:r w:rsidR="003F639E" w:rsidRPr="00547E90">
        <w:rPr>
          <w:rFonts w:ascii="Times New Roman" w:hAnsi="Times New Roman" w:cs="Times New Roman"/>
          <w:sz w:val="24"/>
        </w:rPr>
        <w:t xml:space="preserve">  </w:t>
      </w:r>
      <w:r w:rsidR="00BA7858">
        <w:rPr>
          <w:rFonts w:ascii="Times New Roman" w:hAnsi="Times New Roman" w:cs="Times New Roman"/>
          <w:sz w:val="24"/>
        </w:rPr>
        <w:t xml:space="preserve">     </w:t>
      </w:r>
      <w:r w:rsidR="003F639E" w:rsidRPr="00547E90">
        <w:rPr>
          <w:rFonts w:ascii="Times New Roman" w:hAnsi="Times New Roman" w:cs="Times New Roman"/>
          <w:sz w:val="24"/>
        </w:rPr>
        <w:t xml:space="preserve"> </w:t>
      </w:r>
      <w:r w:rsidR="00BA7858">
        <w:rPr>
          <w:rFonts w:ascii="Times New Roman" w:hAnsi="Times New Roman" w:cs="Times New Roman"/>
          <w:sz w:val="24"/>
        </w:rPr>
        <w:t xml:space="preserve"> </w:t>
      </w:r>
      <w:r w:rsidRPr="00547E90">
        <w:rPr>
          <w:rFonts w:ascii="Times New Roman" w:hAnsi="Times New Roman" w:cs="Times New Roman"/>
          <w:sz w:val="24"/>
        </w:rPr>
        <w:t xml:space="preserve">Обеспечение безопасности в повседневной деятельности осуществляется </w:t>
      </w:r>
      <w:r w:rsidR="005206D8" w:rsidRPr="00547E90">
        <w:rPr>
          <w:rFonts w:ascii="Times New Roman" w:hAnsi="Times New Roman" w:cs="Times New Roman"/>
          <w:sz w:val="24"/>
        </w:rPr>
        <w:t>МО МВД РФ</w:t>
      </w:r>
      <w:r w:rsidRPr="00547E90">
        <w:rPr>
          <w:rFonts w:ascii="Times New Roman" w:hAnsi="Times New Roman" w:cs="Times New Roman"/>
          <w:sz w:val="24"/>
        </w:rPr>
        <w:t xml:space="preserve"> «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>ск</w:t>
      </w:r>
      <w:r w:rsidR="005206D8" w:rsidRPr="00547E90">
        <w:rPr>
          <w:rFonts w:ascii="Times New Roman" w:hAnsi="Times New Roman" w:cs="Times New Roman"/>
          <w:sz w:val="24"/>
        </w:rPr>
        <w:t>ий</w:t>
      </w:r>
      <w:r w:rsidRPr="00547E90">
        <w:rPr>
          <w:rFonts w:ascii="Times New Roman" w:hAnsi="Times New Roman" w:cs="Times New Roman"/>
          <w:sz w:val="24"/>
        </w:rPr>
        <w:t xml:space="preserve">», ПЦО (дислокация п.г.т.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>) Юргамышского ОВО – филиала ФГКУ «УВО ВНГ РФ Курганской области</w:t>
      </w:r>
      <w:r w:rsidR="003F639E" w:rsidRPr="00547E90">
        <w:rPr>
          <w:rFonts w:ascii="Times New Roman" w:hAnsi="Times New Roman" w:cs="Times New Roman"/>
          <w:sz w:val="24"/>
        </w:rPr>
        <w:t>»</w:t>
      </w:r>
      <w:r w:rsidRPr="00547E90">
        <w:rPr>
          <w:rFonts w:ascii="Times New Roman" w:hAnsi="Times New Roman" w:cs="Times New Roman"/>
          <w:sz w:val="24"/>
        </w:rPr>
        <w:t xml:space="preserve">, при проведении массовых мероприятий  на заседаниях АТК в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 xml:space="preserve">ском </w:t>
      </w:r>
      <w:r w:rsidR="006F2E93" w:rsidRPr="00547E90">
        <w:rPr>
          <w:rFonts w:ascii="Times New Roman" w:hAnsi="Times New Roman" w:cs="Times New Roman"/>
          <w:sz w:val="24"/>
        </w:rPr>
        <w:t>муниципальном округе</w:t>
      </w:r>
      <w:r w:rsidRPr="00547E90">
        <w:rPr>
          <w:rFonts w:ascii="Times New Roman" w:hAnsi="Times New Roman" w:cs="Times New Roman"/>
          <w:sz w:val="24"/>
        </w:rPr>
        <w:t xml:space="preserve"> определяются направления по взаимодействию и мер по безопасности. </w:t>
      </w:r>
    </w:p>
    <w:p w:rsidR="00F16308" w:rsidRPr="00547E90" w:rsidRDefault="00F16308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       </w:t>
      </w:r>
      <w:r w:rsidR="00BA7858">
        <w:rPr>
          <w:rFonts w:ascii="Times New Roman" w:hAnsi="Times New Roman" w:cs="Times New Roman"/>
          <w:sz w:val="24"/>
        </w:rPr>
        <w:t xml:space="preserve">     </w:t>
      </w:r>
      <w:r w:rsidRPr="00547E90">
        <w:rPr>
          <w:rFonts w:ascii="Times New Roman" w:hAnsi="Times New Roman" w:cs="Times New Roman"/>
          <w:sz w:val="24"/>
        </w:rPr>
        <w:t xml:space="preserve">Миграционная ситуация в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 xml:space="preserve">ском </w:t>
      </w:r>
      <w:r w:rsidR="006F2E93" w:rsidRPr="00547E90">
        <w:rPr>
          <w:rFonts w:ascii="Times New Roman" w:hAnsi="Times New Roman" w:cs="Times New Roman"/>
          <w:sz w:val="24"/>
        </w:rPr>
        <w:t xml:space="preserve">муниципальном округе </w:t>
      </w:r>
      <w:r w:rsidRPr="00547E90">
        <w:rPr>
          <w:rFonts w:ascii="Times New Roman" w:hAnsi="Times New Roman" w:cs="Times New Roman"/>
          <w:sz w:val="24"/>
        </w:rPr>
        <w:t xml:space="preserve">находится под постоянным контролем, </w:t>
      </w:r>
      <w:r w:rsidR="00AF6F12" w:rsidRPr="00547E90">
        <w:rPr>
          <w:rFonts w:ascii="Times New Roman" w:hAnsi="Times New Roman" w:cs="Times New Roman"/>
          <w:sz w:val="24"/>
        </w:rPr>
        <w:t xml:space="preserve">осуществляются </w:t>
      </w:r>
      <w:r w:rsidR="001B75ED" w:rsidRPr="00547E90">
        <w:rPr>
          <w:rFonts w:ascii="Times New Roman" w:hAnsi="Times New Roman" w:cs="Times New Roman"/>
          <w:sz w:val="24"/>
        </w:rPr>
        <w:t>плановые мероприятия по миграционному контролю.</w:t>
      </w:r>
    </w:p>
    <w:p w:rsidR="00F16308" w:rsidRPr="00547E90" w:rsidRDefault="003F639E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     </w:t>
      </w:r>
      <w:r w:rsidR="00BA7858">
        <w:rPr>
          <w:rFonts w:ascii="Times New Roman" w:hAnsi="Times New Roman" w:cs="Times New Roman"/>
          <w:sz w:val="24"/>
        </w:rPr>
        <w:t xml:space="preserve">      </w:t>
      </w:r>
      <w:r w:rsidR="00F16308" w:rsidRPr="00547E90">
        <w:rPr>
          <w:rFonts w:ascii="Times New Roman" w:hAnsi="Times New Roman" w:cs="Times New Roman"/>
          <w:sz w:val="24"/>
        </w:rPr>
        <w:t>Фактов распространения и вовлечение в идеологию терроризма иностранными гражданами не выявлено.</w:t>
      </w:r>
    </w:p>
    <w:p w:rsidR="00BF185A" w:rsidRDefault="00BF185A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>С учетом изложенного, в 202</w:t>
      </w:r>
      <w:r w:rsidR="00C04BCC">
        <w:rPr>
          <w:rFonts w:ascii="Times New Roman" w:hAnsi="Times New Roman" w:cs="Times New Roman"/>
          <w:sz w:val="24"/>
        </w:rPr>
        <w:t>5</w:t>
      </w:r>
      <w:r w:rsidRPr="00547E90">
        <w:rPr>
          <w:rFonts w:ascii="Times New Roman" w:hAnsi="Times New Roman" w:cs="Times New Roman"/>
          <w:sz w:val="24"/>
        </w:rPr>
        <w:t xml:space="preserve"> году </w:t>
      </w:r>
      <w:r w:rsidR="00183DAD" w:rsidRPr="00547E90">
        <w:rPr>
          <w:rFonts w:ascii="Times New Roman" w:hAnsi="Times New Roman" w:cs="Times New Roman"/>
          <w:sz w:val="24"/>
        </w:rPr>
        <w:t xml:space="preserve">деятельность </w:t>
      </w:r>
      <w:r w:rsidRPr="00547E90">
        <w:rPr>
          <w:rFonts w:ascii="Times New Roman" w:hAnsi="Times New Roman" w:cs="Times New Roman"/>
          <w:sz w:val="24"/>
        </w:rPr>
        <w:t xml:space="preserve">АТК </w:t>
      </w:r>
      <w:r w:rsidR="00183DAD" w:rsidRPr="00547E90">
        <w:rPr>
          <w:rFonts w:ascii="Times New Roman" w:hAnsi="Times New Roman" w:cs="Times New Roman"/>
          <w:sz w:val="24"/>
        </w:rPr>
        <w:t xml:space="preserve">в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="00183DAD" w:rsidRPr="00547E90">
        <w:rPr>
          <w:rFonts w:ascii="Times New Roman" w:hAnsi="Times New Roman" w:cs="Times New Roman"/>
          <w:sz w:val="24"/>
        </w:rPr>
        <w:t xml:space="preserve">ском </w:t>
      </w:r>
      <w:r w:rsidR="006F2E93" w:rsidRPr="00547E90">
        <w:rPr>
          <w:rFonts w:ascii="Times New Roman" w:hAnsi="Times New Roman" w:cs="Times New Roman"/>
          <w:sz w:val="24"/>
        </w:rPr>
        <w:t>муниципальном округе</w:t>
      </w:r>
      <w:r w:rsidR="00183DAD" w:rsidRPr="00547E90">
        <w:rPr>
          <w:rFonts w:ascii="Times New Roman" w:hAnsi="Times New Roman" w:cs="Times New Roman"/>
          <w:sz w:val="24"/>
        </w:rPr>
        <w:t xml:space="preserve"> планируется в проведении </w:t>
      </w:r>
      <w:r w:rsidRPr="00547E90">
        <w:rPr>
          <w:rFonts w:ascii="Times New Roman" w:hAnsi="Times New Roman" w:cs="Times New Roman"/>
          <w:sz w:val="24"/>
        </w:rPr>
        <w:t>основных задач:</w:t>
      </w:r>
      <w:bookmarkEnd w:id="0"/>
    </w:p>
    <w:p w:rsidR="00BF185A" w:rsidRPr="00547E90" w:rsidRDefault="000336DB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04BCC">
        <w:rPr>
          <w:rFonts w:ascii="Times New Roman" w:hAnsi="Times New Roman" w:cs="Times New Roman"/>
          <w:sz w:val="24"/>
        </w:rPr>
        <w:t>- совершенствование</w:t>
      </w:r>
      <w:r w:rsidR="00BF185A" w:rsidRPr="00547E90">
        <w:rPr>
          <w:rFonts w:ascii="Times New Roman" w:hAnsi="Times New Roman" w:cs="Times New Roman"/>
          <w:sz w:val="24"/>
        </w:rPr>
        <w:t xml:space="preserve"> мониторинга политических, </w:t>
      </w:r>
      <w:r w:rsidR="00952BF3" w:rsidRPr="00547E90">
        <w:rPr>
          <w:rFonts w:ascii="Times New Roman" w:hAnsi="Times New Roman" w:cs="Times New Roman"/>
          <w:sz w:val="24"/>
        </w:rPr>
        <w:t>социально-экономических</w:t>
      </w:r>
      <w:r w:rsidR="00BF185A" w:rsidRPr="00547E90">
        <w:rPr>
          <w:rFonts w:ascii="Times New Roman" w:hAnsi="Times New Roman" w:cs="Times New Roman"/>
          <w:sz w:val="24"/>
        </w:rPr>
        <w:t xml:space="preserve"> и иных процессов, оказывающих влияние на ситуацию в сфере противодействия терроризму (далее - мониторинг)</w:t>
      </w:r>
      <w:r w:rsidR="00C04BCC">
        <w:rPr>
          <w:rFonts w:ascii="Times New Roman" w:hAnsi="Times New Roman" w:cs="Times New Roman"/>
          <w:sz w:val="24"/>
        </w:rPr>
        <w:t>, в соответствии с утвержденным Положением о мониторинге</w:t>
      </w:r>
      <w:r w:rsidRPr="000336DB">
        <w:rPr>
          <w:rFonts w:ascii="Times New Roman" w:hAnsi="Times New Roman" w:cs="Times New Roman"/>
          <w:sz w:val="24"/>
        </w:rPr>
        <w:t xml:space="preserve"> </w:t>
      </w:r>
      <w:r w:rsidRPr="00547E90">
        <w:rPr>
          <w:rFonts w:ascii="Times New Roman" w:hAnsi="Times New Roman" w:cs="Times New Roman"/>
          <w:sz w:val="24"/>
        </w:rPr>
        <w:t>политических, социально-экономических и иных процессов, оказывающих влияние на ситуацию в сфере противодействия терроризм</w:t>
      </w:r>
      <w:proofErr w:type="gramStart"/>
      <w:r w:rsidRPr="00547E90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>протокол от 27 августа 2024 года № 73). использование его результатов при  разработке планов и программ, планировании и проведении профилактических мероприятий;</w:t>
      </w:r>
      <w:r w:rsidR="006F2E93" w:rsidRPr="00547E90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7A22E2" w:rsidRDefault="007A22E2" w:rsidP="007C606F">
      <w:pPr>
        <w:tabs>
          <w:tab w:val="left" w:pos="400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- повышение </w:t>
      </w:r>
      <w:r w:rsidR="000336DB">
        <w:rPr>
          <w:rFonts w:ascii="Times New Roman" w:hAnsi="Times New Roman" w:cs="Times New Roman"/>
          <w:sz w:val="24"/>
        </w:rPr>
        <w:t>уровня охвата населения</w:t>
      </w:r>
      <w:r w:rsidRPr="00547E90">
        <w:rPr>
          <w:rFonts w:ascii="Times New Roman" w:hAnsi="Times New Roman" w:cs="Times New Roman"/>
          <w:sz w:val="24"/>
        </w:rPr>
        <w:t xml:space="preserve"> профилактически</w:t>
      </w:r>
      <w:r w:rsidR="000336DB">
        <w:rPr>
          <w:rFonts w:ascii="Times New Roman" w:hAnsi="Times New Roman" w:cs="Times New Roman"/>
          <w:sz w:val="24"/>
        </w:rPr>
        <w:t>ми</w:t>
      </w:r>
      <w:r w:rsidRPr="00547E90">
        <w:rPr>
          <w:rFonts w:ascii="Times New Roman" w:hAnsi="Times New Roman" w:cs="Times New Roman"/>
          <w:sz w:val="24"/>
        </w:rPr>
        <w:t xml:space="preserve"> мероприяти</w:t>
      </w:r>
      <w:r w:rsidR="000336DB">
        <w:rPr>
          <w:rFonts w:ascii="Times New Roman" w:hAnsi="Times New Roman" w:cs="Times New Roman"/>
          <w:sz w:val="24"/>
        </w:rPr>
        <w:t>ями</w:t>
      </w:r>
      <w:r w:rsidR="008940DA">
        <w:rPr>
          <w:rFonts w:ascii="Times New Roman" w:hAnsi="Times New Roman" w:cs="Times New Roman"/>
          <w:sz w:val="24"/>
        </w:rPr>
        <w:t xml:space="preserve"> с </w:t>
      </w:r>
      <w:r w:rsidR="000336DB">
        <w:rPr>
          <w:rFonts w:ascii="Times New Roman" w:hAnsi="Times New Roman" w:cs="Times New Roman"/>
          <w:sz w:val="24"/>
        </w:rPr>
        <w:t>доведением информации о преступной сущности терроризма и идей неонацизма, привитием традиционных российских духовно-нравственных ценностей, разъяснением ответственности за совершение ПТН путем включения антитеррористической тематики в повестку общественно-культурных, спортивных и досуговых мероприятий;</w:t>
      </w:r>
    </w:p>
    <w:p w:rsidR="007C606F" w:rsidRPr="00547E90" w:rsidRDefault="007C606F" w:rsidP="007C606F">
      <w:pPr>
        <w:tabs>
          <w:tab w:val="left" w:pos="4000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необходимых условий для выявления конкретных лиц, подверженных воздействию идеологии терроризма и идей неонацизма либо подпавших под их влияние, для организации с ними своевременной индивидуальной профилактической работы с привлечением квалифицированных специалистов;</w:t>
      </w:r>
    </w:p>
    <w:p w:rsidR="00BF185A" w:rsidRPr="00547E90" w:rsidRDefault="00183DAD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- </w:t>
      </w:r>
      <w:r w:rsidR="00BF185A" w:rsidRPr="00547E90">
        <w:rPr>
          <w:rFonts w:ascii="Times New Roman" w:hAnsi="Times New Roman" w:cs="Times New Roman"/>
          <w:sz w:val="24"/>
        </w:rPr>
        <w:t>координации деятельности территориальных органов федеральных органов исполнительной власти (далее - ТОФОИВ), органов исполнительной власти и органов местного самоуправления по профилактике терроризма, минимизации и ликвидации последствий его проявлений в целях устранения причин и условий, способствующих проявлениям терроризма, а также по реализации решений Комиссии;</w:t>
      </w:r>
    </w:p>
    <w:p w:rsidR="00BF185A" w:rsidRPr="00547E90" w:rsidRDefault="000336DB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C606F">
        <w:rPr>
          <w:rFonts w:ascii="Times New Roman" w:hAnsi="Times New Roman" w:cs="Times New Roman"/>
          <w:sz w:val="24"/>
        </w:rPr>
        <w:t xml:space="preserve">- </w:t>
      </w:r>
      <w:r w:rsidR="003F639E" w:rsidRPr="00547E90">
        <w:rPr>
          <w:rFonts w:ascii="Times New Roman" w:hAnsi="Times New Roman" w:cs="Times New Roman"/>
          <w:sz w:val="24"/>
        </w:rPr>
        <w:t>обеспечение</w:t>
      </w:r>
      <w:r w:rsidR="00183DAD" w:rsidRPr="00547E90">
        <w:rPr>
          <w:rFonts w:ascii="Times New Roman" w:hAnsi="Times New Roman" w:cs="Times New Roman"/>
          <w:sz w:val="24"/>
        </w:rPr>
        <w:t xml:space="preserve"> </w:t>
      </w:r>
      <w:r w:rsidR="008940DA">
        <w:rPr>
          <w:rFonts w:ascii="Times New Roman" w:hAnsi="Times New Roman" w:cs="Times New Roman"/>
          <w:sz w:val="24"/>
        </w:rPr>
        <w:t xml:space="preserve">надлежащей </w:t>
      </w:r>
      <w:r w:rsidR="00183DAD" w:rsidRPr="00547E90">
        <w:rPr>
          <w:rFonts w:ascii="Times New Roman" w:hAnsi="Times New Roman" w:cs="Times New Roman"/>
          <w:sz w:val="24"/>
        </w:rPr>
        <w:t>реализации</w:t>
      </w:r>
      <w:r w:rsidR="00BF185A" w:rsidRPr="00547E90">
        <w:rPr>
          <w:rFonts w:ascii="Times New Roman" w:hAnsi="Times New Roman" w:cs="Times New Roman"/>
          <w:sz w:val="24"/>
        </w:rPr>
        <w:t xml:space="preserve"> </w:t>
      </w:r>
      <w:r w:rsidR="008940DA">
        <w:rPr>
          <w:rFonts w:ascii="Times New Roman" w:hAnsi="Times New Roman" w:cs="Times New Roman"/>
          <w:sz w:val="24"/>
        </w:rPr>
        <w:t>комплекса организационных мер, направленных на устранение имеющихся недостатков в АТЗ объектов здравоохранения, образования и ММПЛ, уделив особое внимание местам проведения выборов Президента Российской Федерации и единого дня голосования;</w:t>
      </w:r>
    </w:p>
    <w:p w:rsidR="00BF185A" w:rsidRPr="00547E90" w:rsidRDefault="000336DB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05C07" w:rsidRPr="00547E90">
        <w:rPr>
          <w:rFonts w:ascii="Times New Roman" w:hAnsi="Times New Roman" w:cs="Times New Roman"/>
          <w:sz w:val="24"/>
        </w:rPr>
        <w:t xml:space="preserve">- реализация </w:t>
      </w:r>
      <w:proofErr w:type="gramStart"/>
      <w:r w:rsidR="00C05C07" w:rsidRPr="00547E90">
        <w:rPr>
          <w:rFonts w:ascii="Times New Roman" w:hAnsi="Times New Roman" w:cs="Times New Roman"/>
          <w:sz w:val="24"/>
        </w:rPr>
        <w:t>мероприятий Комплексного плана противодействия идеологии терроризма</w:t>
      </w:r>
      <w:proofErr w:type="gramEnd"/>
      <w:r w:rsidR="00C05C07" w:rsidRPr="00547E90">
        <w:rPr>
          <w:rFonts w:ascii="Times New Roman" w:hAnsi="Times New Roman" w:cs="Times New Roman"/>
          <w:sz w:val="24"/>
        </w:rPr>
        <w:t xml:space="preserve"> на территории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="00C05C07" w:rsidRPr="00547E90">
        <w:rPr>
          <w:rFonts w:ascii="Times New Roman" w:hAnsi="Times New Roman" w:cs="Times New Roman"/>
          <w:sz w:val="24"/>
        </w:rPr>
        <w:t xml:space="preserve">ского </w:t>
      </w:r>
      <w:r w:rsidR="007A22E2" w:rsidRPr="00547E90">
        <w:rPr>
          <w:rFonts w:ascii="Times New Roman" w:hAnsi="Times New Roman" w:cs="Times New Roman"/>
          <w:sz w:val="24"/>
        </w:rPr>
        <w:t>муниципального округа</w:t>
      </w:r>
    </w:p>
    <w:p w:rsidR="00C05C07" w:rsidRPr="00547E90" w:rsidRDefault="00C05C07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- реализацию муниципальной программы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 xml:space="preserve">ского </w:t>
      </w:r>
      <w:r w:rsidR="007A22E2" w:rsidRPr="00547E90">
        <w:rPr>
          <w:rFonts w:ascii="Times New Roman" w:hAnsi="Times New Roman" w:cs="Times New Roman"/>
          <w:sz w:val="24"/>
        </w:rPr>
        <w:t>муниципального округа</w:t>
      </w:r>
      <w:r w:rsidRPr="00547E90">
        <w:rPr>
          <w:rFonts w:ascii="Times New Roman" w:hAnsi="Times New Roman" w:cs="Times New Roman"/>
          <w:sz w:val="24"/>
        </w:rPr>
        <w:t xml:space="preserve"> «Профилактика терроризма в </w:t>
      </w:r>
      <w:r w:rsidR="005206D8" w:rsidRPr="00547E90">
        <w:rPr>
          <w:rFonts w:ascii="Times New Roman" w:hAnsi="Times New Roman" w:cs="Times New Roman"/>
          <w:sz w:val="24"/>
        </w:rPr>
        <w:t>Юргамыш</w:t>
      </w:r>
      <w:r w:rsidRPr="00547E90">
        <w:rPr>
          <w:rFonts w:ascii="Times New Roman" w:hAnsi="Times New Roman" w:cs="Times New Roman"/>
          <w:sz w:val="24"/>
        </w:rPr>
        <w:t xml:space="preserve">ском </w:t>
      </w:r>
      <w:r w:rsidR="007A22E2" w:rsidRPr="00547E90">
        <w:rPr>
          <w:rFonts w:ascii="Times New Roman" w:hAnsi="Times New Roman" w:cs="Times New Roman"/>
          <w:sz w:val="24"/>
        </w:rPr>
        <w:t>муниципальном округе</w:t>
      </w:r>
      <w:r w:rsidRPr="00547E90">
        <w:rPr>
          <w:rFonts w:ascii="Times New Roman" w:hAnsi="Times New Roman" w:cs="Times New Roman"/>
          <w:sz w:val="24"/>
        </w:rPr>
        <w:t xml:space="preserve"> на период 202</w:t>
      </w:r>
      <w:r w:rsidR="004C04FF" w:rsidRPr="00547E90">
        <w:rPr>
          <w:rFonts w:ascii="Times New Roman" w:hAnsi="Times New Roman" w:cs="Times New Roman"/>
          <w:sz w:val="24"/>
        </w:rPr>
        <w:t>3</w:t>
      </w:r>
      <w:r w:rsidRPr="00547E90">
        <w:rPr>
          <w:rFonts w:ascii="Times New Roman" w:hAnsi="Times New Roman" w:cs="Times New Roman"/>
          <w:sz w:val="24"/>
        </w:rPr>
        <w:t>-202</w:t>
      </w:r>
      <w:r w:rsidR="004C04FF" w:rsidRPr="00547E90">
        <w:rPr>
          <w:rFonts w:ascii="Times New Roman" w:hAnsi="Times New Roman" w:cs="Times New Roman"/>
          <w:sz w:val="24"/>
        </w:rPr>
        <w:t>5</w:t>
      </w:r>
      <w:r w:rsidR="00776032" w:rsidRPr="00547E90">
        <w:rPr>
          <w:rFonts w:ascii="Times New Roman" w:hAnsi="Times New Roman" w:cs="Times New Roman"/>
          <w:sz w:val="24"/>
        </w:rPr>
        <w:t xml:space="preserve"> </w:t>
      </w:r>
      <w:r w:rsidRPr="00547E90">
        <w:rPr>
          <w:rFonts w:ascii="Times New Roman" w:hAnsi="Times New Roman" w:cs="Times New Roman"/>
          <w:sz w:val="24"/>
        </w:rPr>
        <w:t>годы»</w:t>
      </w:r>
      <w:r w:rsidR="00615E5A" w:rsidRPr="00547E90">
        <w:rPr>
          <w:rFonts w:ascii="Times New Roman" w:hAnsi="Times New Roman" w:cs="Times New Roman"/>
          <w:sz w:val="24"/>
        </w:rPr>
        <w:t>.</w:t>
      </w:r>
    </w:p>
    <w:p w:rsidR="00615E5A" w:rsidRPr="00547E90" w:rsidRDefault="007C606F" w:rsidP="007C606F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036B4" w:rsidRPr="00547E90">
        <w:rPr>
          <w:rFonts w:ascii="Times New Roman" w:hAnsi="Times New Roman" w:cs="Times New Roman"/>
          <w:sz w:val="24"/>
        </w:rPr>
        <w:t xml:space="preserve">- усиление </w:t>
      </w:r>
      <w:proofErr w:type="gramStart"/>
      <w:r w:rsidR="00D036B4" w:rsidRPr="00547E90">
        <w:rPr>
          <w:rFonts w:ascii="Times New Roman" w:hAnsi="Times New Roman" w:cs="Times New Roman"/>
          <w:sz w:val="24"/>
        </w:rPr>
        <w:t>контроля за</w:t>
      </w:r>
      <w:proofErr w:type="gramEnd"/>
      <w:r w:rsidR="00D036B4" w:rsidRPr="00547E90">
        <w:rPr>
          <w:rFonts w:ascii="Times New Roman" w:hAnsi="Times New Roman" w:cs="Times New Roman"/>
          <w:sz w:val="24"/>
        </w:rPr>
        <w:t xml:space="preserve"> исполнением поручений АТК и собственных решений посредством принятия мер по повышению персональной ответственности должностных лиц.</w:t>
      </w:r>
    </w:p>
    <w:p w:rsidR="00C217F6" w:rsidRPr="00547E90" w:rsidRDefault="00C217F6" w:rsidP="001B75ED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217F6" w:rsidRDefault="00E51441" w:rsidP="00547E90">
      <w:pPr>
        <w:jc w:val="center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  <w:r w:rsidRPr="00547E90">
        <w:rPr>
          <w:rFonts w:ascii="Times New Roman" w:eastAsia="Times New Roman" w:hAnsi="Times New Roman" w:cs="Times New Roman"/>
          <w:b/>
          <w:sz w:val="24"/>
          <w:lang w:val="en-US" w:eastAsia="ar-SA" w:bidi="ar-SA"/>
        </w:rPr>
        <w:lastRenderedPageBreak/>
        <w:t>II</w:t>
      </w:r>
      <w:r w:rsidRPr="00547E90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. </w:t>
      </w:r>
      <w:r w:rsidR="0059302C" w:rsidRPr="00547E90">
        <w:rPr>
          <w:rFonts w:ascii="Times New Roman" w:eastAsia="Times New Roman" w:hAnsi="Times New Roman" w:cs="Times New Roman"/>
          <w:b/>
          <w:sz w:val="24"/>
          <w:lang w:eastAsia="ar-SA" w:bidi="ar-SA"/>
        </w:rPr>
        <w:t>Основная часть.</w:t>
      </w:r>
    </w:p>
    <w:p w:rsidR="007E5A35" w:rsidRPr="00547E90" w:rsidRDefault="007E5A35" w:rsidP="0059102B">
      <w:pPr>
        <w:jc w:val="center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302561" w:rsidRPr="0059102B" w:rsidRDefault="0059102B" w:rsidP="0059102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Раздел 1. </w:t>
      </w:r>
      <w:r w:rsidR="00E51441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Вопросы для рассмотрения на заседаниях АТК </w:t>
      </w:r>
      <w:r w:rsidR="00C2519A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в </w:t>
      </w:r>
      <w:r w:rsidR="005206D8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>Юргамыш</w:t>
      </w:r>
      <w:r w:rsidR="00C2519A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ском </w:t>
      </w:r>
      <w:r w:rsidR="00283F96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>муниципальном округе</w:t>
      </w:r>
      <w:r w:rsidR="00E96F54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 на 202</w:t>
      </w:r>
      <w:r w:rsidR="007C606F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>5</w:t>
      </w:r>
      <w:r w:rsidR="00E96F54" w:rsidRPr="0059102B">
        <w:rPr>
          <w:rFonts w:ascii="Times New Roman" w:eastAsia="Times New Roman" w:hAnsi="Times New Roman" w:cs="Times New Roman"/>
          <w:b/>
          <w:sz w:val="24"/>
          <w:lang w:eastAsia="ar-SA" w:bidi="ar-SA"/>
        </w:rPr>
        <w:t xml:space="preserve"> год</w:t>
      </w:r>
    </w:p>
    <w:tbl>
      <w:tblPr>
        <w:tblStyle w:val="ae"/>
        <w:tblW w:w="15735" w:type="dxa"/>
        <w:tblInd w:w="-459" w:type="dxa"/>
        <w:tblLayout w:type="fixed"/>
        <w:tblLook w:val="04A0"/>
      </w:tblPr>
      <w:tblGrid>
        <w:gridCol w:w="570"/>
        <w:gridCol w:w="15"/>
        <w:gridCol w:w="236"/>
        <w:gridCol w:w="7968"/>
        <w:gridCol w:w="15"/>
        <w:gridCol w:w="87"/>
        <w:gridCol w:w="465"/>
        <w:gridCol w:w="425"/>
        <w:gridCol w:w="992"/>
        <w:gridCol w:w="56"/>
        <w:gridCol w:w="86"/>
        <w:gridCol w:w="46"/>
        <w:gridCol w:w="96"/>
        <w:gridCol w:w="4678"/>
      </w:tblGrid>
      <w:tr w:rsidR="00223950" w:rsidRPr="00547E90" w:rsidTr="00A8797F">
        <w:trPr>
          <w:trHeight w:val="688"/>
        </w:trPr>
        <w:tc>
          <w:tcPr>
            <w:tcW w:w="570" w:type="dxa"/>
            <w:vAlign w:val="center"/>
          </w:tcPr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1" w:type="dxa"/>
            <w:gridSpan w:val="7"/>
            <w:vAlign w:val="center"/>
          </w:tcPr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 (мероприятия) </w:t>
            </w:r>
          </w:p>
        </w:tc>
        <w:tc>
          <w:tcPr>
            <w:tcW w:w="1276" w:type="dxa"/>
            <w:gridSpan w:val="5"/>
            <w:vAlign w:val="center"/>
          </w:tcPr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vAlign w:val="center"/>
          </w:tcPr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223950" w:rsidRPr="00547E90" w:rsidRDefault="00223950" w:rsidP="00E24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A2" w:rsidRPr="00547E90" w:rsidTr="00A8797F">
        <w:trPr>
          <w:trHeight w:val="263"/>
        </w:trPr>
        <w:tc>
          <w:tcPr>
            <w:tcW w:w="15735" w:type="dxa"/>
            <w:gridSpan w:val="14"/>
          </w:tcPr>
          <w:p w:rsidR="0059102B" w:rsidRDefault="0059102B" w:rsidP="003C5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:rsidR="003C56A2" w:rsidRDefault="003C56A2" w:rsidP="003C5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Заседания </w:t>
            </w:r>
            <w:r w:rsidR="00897300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 АТК</w:t>
            </w:r>
            <w:r w:rsidR="005206D8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 </w:t>
            </w: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в </w:t>
            </w:r>
            <w:r w:rsidR="005206D8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Юргамыш</w:t>
            </w: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ском</w:t>
            </w:r>
            <w:r w:rsidR="005206D8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 </w:t>
            </w:r>
            <w:r w:rsidR="00283F96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муниципальном округе</w:t>
            </w:r>
            <w:r w:rsidR="00806074"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 xml:space="preserve"> в первом квартале</w:t>
            </w:r>
          </w:p>
          <w:p w:rsidR="000C481F" w:rsidRPr="00547E90" w:rsidRDefault="000C481F" w:rsidP="003C5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</w:tc>
      </w:tr>
      <w:tr w:rsidR="00897300" w:rsidRPr="00547E90" w:rsidTr="00A8797F">
        <w:trPr>
          <w:trHeight w:val="422"/>
        </w:trPr>
        <w:tc>
          <w:tcPr>
            <w:tcW w:w="570" w:type="dxa"/>
            <w:vMerge w:val="restart"/>
          </w:tcPr>
          <w:p w:rsidR="00897300" w:rsidRPr="00547E90" w:rsidRDefault="0089730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97300" w:rsidRPr="00242AD1" w:rsidRDefault="00242AD1" w:rsidP="008B63A0">
            <w:pPr>
              <w:ind w:left="3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</w:t>
            </w:r>
            <w:r w:rsidR="008B63A0">
              <w:rPr>
                <w:rFonts w:ascii="Times New Roman" w:hAnsi="Times New Roman" w:cs="Times New Roman"/>
                <w:sz w:val="24"/>
              </w:rPr>
              <w:t>.</w:t>
            </w:r>
            <w:r w:rsidR="00B55701" w:rsidRPr="00242AD1">
              <w:rPr>
                <w:rFonts w:ascii="Times New Roman" w:hAnsi="Times New Roman" w:cs="Times New Roman"/>
                <w:sz w:val="24"/>
              </w:rPr>
              <w:t>О</w:t>
            </w:r>
            <w:r w:rsidR="00E87891" w:rsidRPr="00242AD1">
              <w:rPr>
                <w:rFonts w:ascii="Times New Roman" w:hAnsi="Times New Roman" w:cs="Times New Roman"/>
                <w:sz w:val="24"/>
              </w:rPr>
              <w:t xml:space="preserve"> выполнении требований к АТЗ объектов</w:t>
            </w:r>
            <w:r w:rsidR="005206D8" w:rsidRPr="00242A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87891" w:rsidRPr="00242AD1">
              <w:rPr>
                <w:rFonts w:ascii="Times New Roman" w:hAnsi="Times New Roman" w:cs="Times New Roman"/>
                <w:sz w:val="24"/>
              </w:rPr>
              <w:t xml:space="preserve">культуры, </w:t>
            </w:r>
            <w:r w:rsidRPr="00242AD1">
              <w:rPr>
                <w:rFonts w:ascii="Times New Roman" w:hAnsi="Times New Roman" w:cs="Times New Roman"/>
                <w:sz w:val="24"/>
              </w:rPr>
              <w:t>образования и дополнительных мерах по повышению уровня готовности персонала к действиям при угрозе совершения диверсий и террористических актов.</w:t>
            </w:r>
          </w:p>
        </w:tc>
        <w:tc>
          <w:tcPr>
            <w:tcW w:w="1276" w:type="dxa"/>
            <w:gridSpan w:val="5"/>
          </w:tcPr>
          <w:p w:rsidR="00897300" w:rsidRPr="00547E90" w:rsidRDefault="00B55701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897300" w:rsidRPr="00547E90" w:rsidRDefault="00ED0880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B55701"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5701" w:rsidRPr="00547E90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B0A" w:rsidRPr="00547E90" w:rsidRDefault="00ED7B0A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13" w:rsidRPr="00547E90" w:rsidTr="00A8797F">
        <w:trPr>
          <w:trHeight w:val="422"/>
        </w:trPr>
        <w:tc>
          <w:tcPr>
            <w:tcW w:w="570" w:type="dxa"/>
            <w:vMerge/>
          </w:tcPr>
          <w:p w:rsidR="00190113" w:rsidRPr="00547E90" w:rsidRDefault="00190113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190113" w:rsidRPr="00547E90" w:rsidRDefault="00190113" w:rsidP="007C606F">
            <w:pPr>
              <w:pStyle w:val="a3"/>
              <w:numPr>
                <w:ilvl w:val="1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 результатах мониторинга общественно-политических, социально-экономических и иных процессов, оказывающих влияние на ситуацию в сфере профила</w:t>
            </w:r>
            <w:bookmarkStart w:id="1" w:name="_GoBack"/>
            <w:bookmarkEnd w:id="1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ктики терроризма на территории Юргамышского </w:t>
            </w:r>
            <w:r w:rsidR="00283F96" w:rsidRPr="00547E9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B63A0">
              <w:rPr>
                <w:rFonts w:ascii="Times New Roman" w:hAnsi="Times New Roman" w:cs="Times New Roman"/>
                <w:sz w:val="24"/>
                <w:szCs w:val="24"/>
              </w:rPr>
              <w:t xml:space="preserve"> и о </w:t>
            </w:r>
            <w:r w:rsidR="008B63A0"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решений  антитеррористической комиссии в Юргамышском муниципальном округе </w:t>
            </w:r>
            <w:r w:rsidR="008B63A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B63A0" w:rsidRPr="00547E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3A0"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gridSpan w:val="5"/>
          </w:tcPr>
          <w:p w:rsidR="00190113" w:rsidRPr="00547E90" w:rsidRDefault="00190113" w:rsidP="0028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</w:tcPr>
          <w:p w:rsidR="00190113" w:rsidRPr="00547E90" w:rsidRDefault="00190113" w:rsidP="0028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в Юргамышском </w:t>
            </w:r>
            <w:r w:rsidR="00283F96" w:rsidRPr="00547E90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</w:p>
        </w:tc>
      </w:tr>
      <w:tr w:rsidR="00190113" w:rsidRPr="00547E90" w:rsidTr="00A8797F">
        <w:trPr>
          <w:trHeight w:val="808"/>
        </w:trPr>
        <w:tc>
          <w:tcPr>
            <w:tcW w:w="570" w:type="dxa"/>
            <w:vMerge/>
          </w:tcPr>
          <w:p w:rsidR="00190113" w:rsidRPr="00547E90" w:rsidRDefault="00190113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190113" w:rsidRPr="00547E90" w:rsidRDefault="00190113" w:rsidP="008B63A0">
            <w:pPr>
              <w:pStyle w:val="a3"/>
              <w:numPr>
                <w:ilvl w:val="1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предотвращению преступлений в образовательных организациях, расположенных на территории Юргамышского </w:t>
            </w:r>
            <w:r w:rsidR="00283F96" w:rsidRPr="00547E90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B63A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безопасного пребывания в них учащихся и педагогов.</w:t>
            </w:r>
          </w:p>
        </w:tc>
        <w:tc>
          <w:tcPr>
            <w:tcW w:w="1276" w:type="dxa"/>
            <w:gridSpan w:val="5"/>
          </w:tcPr>
          <w:p w:rsidR="00190113" w:rsidRPr="00547E90" w:rsidRDefault="00190113" w:rsidP="00ED0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190113" w:rsidRPr="00547E90" w:rsidRDefault="00190113" w:rsidP="008B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 МО МВД «Юргамышский»</w:t>
            </w:r>
          </w:p>
        </w:tc>
      </w:tr>
      <w:tr w:rsidR="008B63A0" w:rsidRPr="00547E90" w:rsidTr="00A8797F">
        <w:tc>
          <w:tcPr>
            <w:tcW w:w="15735" w:type="dxa"/>
            <w:gridSpan w:val="14"/>
          </w:tcPr>
          <w:p w:rsidR="0059102B" w:rsidRDefault="0059102B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:rsidR="008B63A0" w:rsidRDefault="008B63A0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Заседания  АТК  в  Юргамышском муниципальном округе во втором квартале</w:t>
            </w:r>
          </w:p>
          <w:p w:rsidR="004E2C5C" w:rsidRPr="00547E90" w:rsidRDefault="004E2C5C" w:rsidP="002B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A0" w:rsidRPr="00547E90" w:rsidTr="00A8797F">
        <w:trPr>
          <w:trHeight w:val="1110"/>
        </w:trPr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1" w:type="dxa"/>
            <w:gridSpan w:val="7"/>
          </w:tcPr>
          <w:p w:rsidR="008B63A0" w:rsidRPr="00547E90" w:rsidRDefault="008B63A0" w:rsidP="00D97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2.1.  О мерах по обеспечению безопасности в период подго</w:t>
            </w:r>
            <w:r w:rsidR="007C606F">
              <w:rPr>
                <w:rFonts w:ascii="Times New Roman" w:hAnsi="Times New Roman" w:cs="Times New Roman"/>
                <w:sz w:val="24"/>
                <w:szCs w:val="24"/>
              </w:rPr>
              <w:t>товки и проведения мероприятий 80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-й годовщине Победы в Великой Отечественной войне. </w:t>
            </w:r>
          </w:p>
          <w:p w:rsidR="008B63A0" w:rsidRPr="00547E90" w:rsidRDefault="008B63A0" w:rsidP="00D61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B63A0" w:rsidRPr="00547E90" w:rsidRDefault="008B63A0" w:rsidP="002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«Юргамышский», ОВО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илиал ФГКУ «УВО ВНГ РФ», Отдел культуры, отдел образования Администрации Юргамышского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B63A0" w:rsidRPr="00547E90" w:rsidTr="00A8797F"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B63A0" w:rsidRDefault="008B63A0" w:rsidP="002B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2.2. О дополнительных мерах по повышению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мест отдыха детей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летнему оздоровительному сезону 202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940DA" w:rsidRPr="00547E90" w:rsidRDefault="008940DA" w:rsidP="002B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8B63A0" w:rsidRPr="00547E90" w:rsidRDefault="008B63A0" w:rsidP="0028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Юргамышского муниципального округа.</w:t>
            </w:r>
          </w:p>
        </w:tc>
      </w:tr>
      <w:tr w:rsidR="008B63A0" w:rsidRPr="00547E90" w:rsidTr="00A8797F"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B63A0" w:rsidRPr="00547E90" w:rsidRDefault="008B63A0" w:rsidP="007C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40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решений  антитеррористической комиссии в Юргамышском муниципальном округе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6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8B63A0" w:rsidRPr="00547E90" w:rsidRDefault="008B63A0" w:rsidP="001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Аппарат АТК в Юргамышском муниципальном округе</w:t>
            </w:r>
          </w:p>
        </w:tc>
      </w:tr>
      <w:tr w:rsidR="008B63A0" w:rsidRPr="00547E90" w:rsidTr="00A8797F"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1" w:type="dxa"/>
            <w:gridSpan w:val="7"/>
          </w:tcPr>
          <w:p w:rsidR="008B63A0" w:rsidRPr="00547E90" w:rsidRDefault="008B63A0" w:rsidP="008B63A0">
            <w:pPr>
              <w:pStyle w:val="a4"/>
              <w:ind w:left="5" w:right="5" w:hanging="5"/>
              <w:jc w:val="both"/>
              <w:rPr>
                <w:rStyle w:val="FontStyle15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40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EE0" w:rsidRPr="00547E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Комплексного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противодействия идеологии терроризма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Юргамышского муниципального округа за 202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>4-2028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  <w:r w:rsidRPr="00547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 w:bidi="ar-SA"/>
              </w:rPr>
              <w:t xml:space="preserve"> </w:t>
            </w:r>
          </w:p>
          <w:p w:rsidR="008B63A0" w:rsidRPr="00547E90" w:rsidRDefault="008B63A0" w:rsidP="002B13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4678" w:type="dxa"/>
          </w:tcPr>
          <w:p w:rsidR="008B63A0" w:rsidRPr="00547E90" w:rsidRDefault="008B63A0" w:rsidP="0059102B">
            <w:pPr>
              <w:rPr>
                <w:rFonts w:ascii="Times New Roman" w:hAnsi="Times New Roman" w:cs="Times New Roman"/>
                <w:sz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Отдел по социальной политике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3A0" w:rsidRPr="00547E90" w:rsidTr="00A8797F">
        <w:trPr>
          <w:trHeight w:val="306"/>
        </w:trPr>
        <w:tc>
          <w:tcPr>
            <w:tcW w:w="15735" w:type="dxa"/>
            <w:gridSpan w:val="14"/>
          </w:tcPr>
          <w:p w:rsidR="0059102B" w:rsidRDefault="0059102B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:rsidR="0059102B" w:rsidRDefault="0059102B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:rsidR="008B63A0" w:rsidRDefault="008B63A0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Заседания  АТК  в Юргамышском муниципальном округе в третьем квартале</w:t>
            </w:r>
          </w:p>
          <w:p w:rsidR="004E2C5C" w:rsidRPr="00547E90" w:rsidRDefault="004E2C5C" w:rsidP="002B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A0" w:rsidRPr="00547E90" w:rsidTr="00A8797F">
        <w:trPr>
          <w:trHeight w:val="822"/>
        </w:trPr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1" w:type="dxa"/>
            <w:gridSpan w:val="7"/>
          </w:tcPr>
          <w:p w:rsidR="008B63A0" w:rsidRPr="00547E90" w:rsidRDefault="008B63A0" w:rsidP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3.1.О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мерах по 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и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предотвращению террористических 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 xml:space="preserve">актов, обеспечению АТЗ образовательных организаций 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при подготовке и проведении Дня знаний.</w:t>
            </w: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8B63A0" w:rsidRPr="00547E90" w:rsidRDefault="008B63A0" w:rsidP="0028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«Юргамышский», ОВО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илиал ФГКУ «УВО ВНГ РФ», Юргамышский ОНД, отдел образования</w:t>
            </w:r>
          </w:p>
        </w:tc>
      </w:tr>
      <w:tr w:rsidR="008B63A0" w:rsidRPr="00547E90" w:rsidTr="00A8797F">
        <w:trPr>
          <w:trHeight w:val="566"/>
        </w:trPr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B63A0" w:rsidRPr="00547E90" w:rsidRDefault="008B63A0" w:rsidP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. О мерах по профилактике угроз совершения террористических акт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в ходе подготовки и проведения выборов на территории Курганской области.</w:t>
            </w: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</w:t>
            </w:r>
          </w:p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3A0" w:rsidRPr="00547E90" w:rsidTr="00A8797F">
        <w:trPr>
          <w:trHeight w:val="417"/>
        </w:trPr>
        <w:tc>
          <w:tcPr>
            <w:tcW w:w="570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8B63A0" w:rsidRPr="00547E90" w:rsidRDefault="008B63A0" w:rsidP="007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6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.О миграционной ситуации в Юргамышском муниципальном округе и мероприятиях по проведению профилактических  работ с мигрантами в 202</w:t>
            </w:r>
            <w:r w:rsidR="0076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gridSpan w:val="5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8B63A0" w:rsidRPr="00547E90" w:rsidRDefault="008B63A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МО МВД РФ «Юргамышский»</w:t>
            </w:r>
          </w:p>
        </w:tc>
      </w:tr>
      <w:tr w:rsidR="009C6EE0" w:rsidRPr="00547E90" w:rsidTr="00A8797F">
        <w:trPr>
          <w:trHeight w:val="417"/>
        </w:trPr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1" w:type="dxa"/>
            <w:gridSpan w:val="7"/>
          </w:tcPr>
          <w:p w:rsidR="009C6EE0" w:rsidRPr="00547E90" w:rsidRDefault="009C6EE0" w:rsidP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. Об антитеррористической и противодиверсионной защищенности объектов транспортной инфраструктуры: МОУО Администрации Юргамышского муниципального округа  при осуществлении перевозки учеников (в муниципальной собственности).</w:t>
            </w:r>
          </w:p>
        </w:tc>
        <w:tc>
          <w:tcPr>
            <w:tcW w:w="1276" w:type="dxa"/>
            <w:gridSpan w:val="5"/>
          </w:tcPr>
          <w:p w:rsidR="009C6EE0" w:rsidRPr="00547E90" w:rsidRDefault="00373B8A" w:rsidP="008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678" w:type="dxa"/>
          </w:tcPr>
          <w:p w:rsidR="009C6EE0" w:rsidRPr="00547E90" w:rsidRDefault="009C6EE0" w:rsidP="0089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Юргамышского муниципального округа</w:t>
            </w:r>
          </w:p>
        </w:tc>
      </w:tr>
      <w:tr w:rsidR="009C6EE0" w:rsidRPr="00547E90" w:rsidTr="00A8797F">
        <w:trPr>
          <w:trHeight w:val="257"/>
        </w:trPr>
        <w:tc>
          <w:tcPr>
            <w:tcW w:w="15735" w:type="dxa"/>
            <w:gridSpan w:val="14"/>
          </w:tcPr>
          <w:p w:rsidR="0059102B" w:rsidRDefault="0059102B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</w:p>
          <w:p w:rsidR="009C6EE0" w:rsidRDefault="009C6EE0" w:rsidP="002B13A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</w:pPr>
            <w:r w:rsidRPr="00547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 w:bidi="ar-SA"/>
              </w:rPr>
              <w:t>Заседания  АТК  в Юргамышском районе в четвертом квартале</w:t>
            </w:r>
          </w:p>
          <w:p w:rsidR="004E2C5C" w:rsidRPr="00547E90" w:rsidRDefault="004E2C5C" w:rsidP="002B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0" w:rsidRPr="00547E90" w:rsidTr="00A8797F">
        <w:trPr>
          <w:trHeight w:val="816"/>
        </w:trPr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1" w:type="dxa"/>
            <w:gridSpan w:val="7"/>
          </w:tcPr>
          <w:p w:rsidR="009C6EE0" w:rsidRPr="00547E90" w:rsidRDefault="009C6EE0" w:rsidP="0028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4.1.  Об обеспечении безопасности в период подготовки и проведения Новогодних и Рождественских праздников на территории Юргамышского муниципального округа.</w:t>
            </w:r>
          </w:p>
        </w:tc>
        <w:tc>
          <w:tcPr>
            <w:tcW w:w="1276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МО МВД РФ «Юргамышский», ОВО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илиал ФГКУ «УВО ВНГ РФ», Юргамышский ОНД, отдел образования, отдел культуры 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9C6EE0" w:rsidRPr="00547E90" w:rsidRDefault="009C6EE0" w:rsidP="007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4.2.О выполнении муниципальной программы «Профилактика терроризма в Юргамышском муниципальном округе на период 2023-2025 годы» за 202</w:t>
            </w:r>
            <w:r w:rsidR="0076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9C6EE0" w:rsidRPr="00547E90" w:rsidRDefault="009C6EE0" w:rsidP="005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отдел по социальной политике,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МО МВД РФ «Юргамышский»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  <w:gridSpan w:val="7"/>
          </w:tcPr>
          <w:p w:rsidR="009C6EE0" w:rsidRPr="00547E90" w:rsidRDefault="009C6EE0" w:rsidP="007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4.3. О результатах работы антитеррористической комиссии в Юргамышском муниципальном округе в 202</w:t>
            </w:r>
            <w:r w:rsidR="0076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году, о выполнении решений АТК в Юргамышском муниципальном округе, утверждение плана работы на 202</w:t>
            </w:r>
            <w:r w:rsidR="00767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276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Аппарат АТК в Юргамышском муниципальном округе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9C6EE0" w:rsidRDefault="009C6EE0" w:rsidP="004C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EE0" w:rsidRPr="0059102B" w:rsidRDefault="0059102B" w:rsidP="00591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 w:rsidR="009C6EE0" w:rsidRPr="0059102B">
              <w:rPr>
                <w:rFonts w:ascii="Times New Roman" w:hAnsi="Times New Roman" w:cs="Times New Roman"/>
                <w:b/>
                <w:sz w:val="24"/>
              </w:rPr>
              <w:t>Предоставление отчетов и информации  по выполнению решений АТК в Курганской области</w:t>
            </w:r>
          </w:p>
          <w:p w:rsidR="0059102B" w:rsidRPr="0059102B" w:rsidRDefault="0059102B" w:rsidP="0059102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6" w:type="dxa"/>
            <w:gridSpan w:val="6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Предоставление повестки заседания АТК в Юргамышском муниципальном округе</w:t>
            </w:r>
          </w:p>
        </w:tc>
        <w:tc>
          <w:tcPr>
            <w:tcW w:w="1701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В день проведения заседания</w:t>
            </w:r>
          </w:p>
        </w:tc>
        <w:tc>
          <w:tcPr>
            <w:tcW w:w="4678" w:type="dxa"/>
          </w:tcPr>
          <w:p w:rsidR="009C6EE0" w:rsidRPr="00547E90" w:rsidRDefault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6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Донесения в аппарат АТК в Курганской области о выполнении решений АТК в Курганской области.</w:t>
            </w:r>
          </w:p>
        </w:tc>
        <w:tc>
          <w:tcPr>
            <w:tcW w:w="1701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  <w:tc>
          <w:tcPr>
            <w:tcW w:w="4678" w:type="dxa"/>
          </w:tcPr>
          <w:p w:rsidR="009C6EE0" w:rsidRPr="00547E90" w:rsidRDefault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</w:t>
            </w:r>
          </w:p>
        </w:tc>
      </w:tr>
      <w:tr w:rsidR="009C6EE0" w:rsidRPr="00547E90" w:rsidTr="00A8797F">
        <w:trPr>
          <w:trHeight w:val="537"/>
        </w:trPr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786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Донесения в аппарат АТК в Курганской области информации об изучении анализа (справки) работы органов государственной власти и АТК в МО.</w:t>
            </w:r>
          </w:p>
        </w:tc>
        <w:tc>
          <w:tcPr>
            <w:tcW w:w="1701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01 апреля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4678" w:type="dxa"/>
          </w:tcPr>
          <w:p w:rsidR="009C6EE0" w:rsidRPr="00547E90" w:rsidRDefault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Аппарат АТК  (Произвольная форма предоставления)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6" w:type="dxa"/>
            <w:gridSpan w:val="6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Итоги мониторинга ситуации в  сфере противодействия идеологии терроризма на территории Юргамышского муниципального округа.</w:t>
            </w:r>
          </w:p>
        </w:tc>
        <w:tc>
          <w:tcPr>
            <w:tcW w:w="1701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до 10 января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4678" w:type="dxa"/>
          </w:tcPr>
          <w:p w:rsidR="009C6EE0" w:rsidRPr="00547E90" w:rsidRDefault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6" w:type="dxa"/>
            <w:gridSpan w:val="6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Предоставление плана работы АТК в Юргамышском муниципальном округе.</w:t>
            </w:r>
          </w:p>
        </w:tc>
        <w:tc>
          <w:tcPr>
            <w:tcW w:w="1701" w:type="dxa"/>
            <w:gridSpan w:val="6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4678" w:type="dxa"/>
          </w:tcPr>
          <w:p w:rsidR="009C6EE0" w:rsidRPr="00547E90" w:rsidRDefault="009C6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 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9C6EE0" w:rsidRDefault="009C6EE0" w:rsidP="004C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EE0" w:rsidRPr="00547E90" w:rsidRDefault="0059102B" w:rsidP="004C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9C6EE0"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реализации Комплексного плана противодействия идеологии терроризма на территории </w:t>
            </w:r>
          </w:p>
          <w:p w:rsidR="009C6EE0" w:rsidRPr="00547E90" w:rsidRDefault="009C6EE0" w:rsidP="00373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Юргамышского муниципального округа на 20</w:t>
            </w:r>
            <w:r w:rsidR="00373B8A">
              <w:rPr>
                <w:rFonts w:ascii="Times New Roman" w:hAnsi="Times New Roman" w:cs="Times New Roman"/>
                <w:b/>
                <w:sz w:val="24"/>
                <w:szCs w:val="24"/>
              </w:rPr>
              <w:t>24-2028</w:t>
            </w: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  и муниципальной программы «Профилактика терроризма в Юргамышском муниципальном округе на период 2023-2025 годы»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37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по реализации</w:t>
            </w:r>
            <w:r w:rsidR="0037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3B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плана  противодействия идеологии терроризма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Юргамышского муниципального округа за 202</w:t>
            </w:r>
            <w:r w:rsidR="00373B8A">
              <w:rPr>
                <w:rFonts w:ascii="Times New Roman" w:hAnsi="Times New Roman" w:cs="Times New Roman"/>
                <w:sz w:val="24"/>
                <w:szCs w:val="24"/>
              </w:rPr>
              <w:t>4-2028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5"/>
          </w:tcPr>
          <w:p w:rsidR="009C6EE0" w:rsidRPr="00547E90" w:rsidRDefault="00373B8A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(заседание АТК и ОГ)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5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4C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 мероприятиях</w:t>
            </w:r>
            <w:r w:rsidR="004E2C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выполняемых по муниципальной программе «Профилактика терроризма в Юргамышском муниципальном округе на период 2023-2025 годы».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Декабрь (заседание АТК и ОГ)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5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отдел по социальной политике, </w:t>
            </w:r>
            <w:r w:rsidR="005F71BA" w:rsidRPr="005F71B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Юргамышский филиал издательского дома «Новый Мир» редакция газеты «Рассвет»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, МО 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«Юргамышский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мероприятиях, реализуемых по Комплексному плану  в АТК в Юргамышском муниципальном округе.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к 1 июля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5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отдел по социальной политике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91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мероприятиях, реализуемых по муниципальной программе «Профилактика терроризма в Юргамышском районе на период 2023-2025 годы».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к 1 июля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к 1 декабря</w:t>
            </w:r>
          </w:p>
        </w:tc>
        <w:tc>
          <w:tcPr>
            <w:tcW w:w="4962" w:type="dxa"/>
            <w:gridSpan w:val="5"/>
          </w:tcPr>
          <w:p w:rsidR="008940DA" w:rsidRPr="00547E90" w:rsidRDefault="009C6EE0" w:rsidP="00591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отдел по социальной политике, </w:t>
            </w:r>
            <w:r w:rsidR="005F71BA" w:rsidRPr="005F71B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Юргамышский филиал издательского дома «Новый Мир» редакция газеты «Рассвет»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, МО 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«Юргамышский</w:t>
            </w:r>
            <w:r w:rsidR="005910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916E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F31B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конкретных мероприятий  среди молодежи по предотвращению распространения идей «колумбайна» (скулшутинга), а также по разъяснению причин проведения Вооруженными Силами Российской Федерации специальной военной операции на Украине (лекции, круглые столы).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F3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к 1 июля</w:t>
            </w:r>
          </w:p>
          <w:p w:rsidR="009C6EE0" w:rsidRPr="00547E90" w:rsidRDefault="009C6EE0" w:rsidP="00F31B64">
            <w:pPr>
              <w:rPr>
                <w:rFonts w:ascii="Times New Roman" w:hAnsi="Times New Roman" w:cs="Times New Roman"/>
                <w:sz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к 1 декабря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59102B">
            <w:pPr>
              <w:rPr>
                <w:rFonts w:ascii="Times New Roman" w:hAnsi="Times New Roman" w:cs="Times New Roman"/>
                <w:sz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отдел культуры, отдел по социальной политике, </w:t>
            </w:r>
            <w:r w:rsidR="005F71BA" w:rsidRPr="005F71BA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Юргамышский филиал издательского дома «Новый Мир» редакция газеты «Рассвет»</w:t>
            </w:r>
            <w:r w:rsidRPr="005F7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F71B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«Юргамышский»,  ОВО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илиал ФГКУ «УВО ВНГ РФ»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59102B" w:rsidRDefault="0059102B" w:rsidP="004C5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EE0" w:rsidRDefault="009C6EE0" w:rsidP="004C5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Мероприятия по совершенствованию антитеррористической защищенности объектов с массовым пребыванием людей</w:t>
            </w:r>
          </w:p>
          <w:p w:rsidR="004E2C5C" w:rsidRPr="00547E90" w:rsidRDefault="004E2C5C" w:rsidP="004C5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объектов массового пребывания людей.</w:t>
            </w:r>
          </w:p>
        </w:tc>
        <w:tc>
          <w:tcPr>
            <w:tcW w:w="1984" w:type="dxa"/>
            <w:gridSpan w:val="5"/>
          </w:tcPr>
          <w:p w:rsidR="009C6EE0" w:rsidRPr="00547E90" w:rsidRDefault="00373B8A" w:rsidP="00BB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декабря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Аппарат АТК  (направление уточненного перечня в аппарат АТК в Курганской  области)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Заслушивание  руководителей объектов по антитеррористической защищенности  объектов с массовым пребыванием людей.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6EE0" w:rsidRPr="00547E90" w:rsidRDefault="009C6EE0" w:rsidP="0054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август (заседание АТК)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 Администрации Юргамышского муниципального округа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7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повышению </w:t>
            </w:r>
            <w:proofErr w:type="gramStart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уровня антитеррористической защищенности мест отдыха детей</w:t>
            </w:r>
            <w:proofErr w:type="gramEnd"/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летнему оздоровительному сезону 202</w:t>
            </w:r>
            <w:r w:rsidR="00767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Апрель (заседание АТК и ОГ)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36757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образования Администрации Юргамышского муниципального округа</w:t>
            </w:r>
          </w:p>
          <w:p w:rsidR="009C6EE0" w:rsidRPr="00547E90" w:rsidRDefault="009C6EE0" w:rsidP="00A01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C5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по антитеррористической защищенности объектов образования муниципального подчинения 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B76B8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Аппарат АТК в Юргамышском муниципального округа, ОВО –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Филиал ФГКУ «УВО ВНГ РФ», Отдел образования 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59102B" w:rsidRDefault="0059102B" w:rsidP="002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EE0" w:rsidRDefault="009C6EE0" w:rsidP="002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5.  Мероприятия по осуществлению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взаимодействия  с Оперативной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Юргамышском  муниципальном округе</w:t>
            </w:r>
          </w:p>
          <w:p w:rsidR="004E2C5C" w:rsidRPr="00547E90" w:rsidRDefault="004E2C5C" w:rsidP="002B1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Участие Администрации Юргамышского муниципального округа в тренировках по плану Оперативной группы.</w:t>
            </w:r>
          </w:p>
        </w:tc>
        <w:tc>
          <w:tcPr>
            <w:tcW w:w="1984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При привлечении</w:t>
            </w:r>
          </w:p>
        </w:tc>
        <w:tc>
          <w:tcPr>
            <w:tcW w:w="4962" w:type="dxa"/>
            <w:gridSpan w:val="5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МО МВД РФ «Юргамышский», Администрация Юргамышского муниципального округа</w:t>
            </w: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219" w:type="dxa"/>
            <w:gridSpan w:val="3"/>
          </w:tcPr>
          <w:p w:rsidR="009C6EE0" w:rsidRPr="00547E90" w:rsidRDefault="009C6EE0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заседаний АТК в Юргамышском муниципальном округе и Оперативной группы.</w:t>
            </w:r>
          </w:p>
        </w:tc>
        <w:tc>
          <w:tcPr>
            <w:tcW w:w="1984" w:type="dxa"/>
            <w:gridSpan w:val="5"/>
          </w:tcPr>
          <w:p w:rsidR="009C6EE0" w:rsidRPr="00547E90" w:rsidRDefault="00373B8A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апрель, август, декабрь</w:t>
            </w:r>
          </w:p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5"/>
          </w:tcPr>
          <w:p w:rsidR="009C6EE0" w:rsidRPr="00547E90" w:rsidRDefault="009C6EE0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Аппарат АТК и ОГ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59102B" w:rsidRDefault="0059102B" w:rsidP="00B76B8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EE0" w:rsidRDefault="009C6EE0" w:rsidP="00B76B8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 </w:t>
            </w:r>
            <w:proofErr w:type="gramStart"/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работе с территориальными отделами Юргамышского муниципального округа (в том числе изучение </w:t>
            </w:r>
            <w:proofErr w:type="gramEnd"/>
          </w:p>
          <w:p w:rsidR="009C6EE0" w:rsidRDefault="009C6EE0" w:rsidP="00B76B8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деятельности, заслушивания руководителей территориальных отделов).</w:t>
            </w:r>
          </w:p>
          <w:p w:rsidR="004E2C5C" w:rsidRPr="00547E90" w:rsidRDefault="004E2C5C" w:rsidP="00B76B80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EE0" w:rsidRPr="00547E90" w:rsidTr="00A8797F">
        <w:tc>
          <w:tcPr>
            <w:tcW w:w="570" w:type="dxa"/>
          </w:tcPr>
          <w:p w:rsidR="009C6EE0" w:rsidRPr="00547E90" w:rsidRDefault="009C6EE0" w:rsidP="00F7436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234" w:type="dxa"/>
            <w:gridSpan w:val="4"/>
          </w:tcPr>
          <w:p w:rsidR="009C6EE0" w:rsidRPr="00547E90" w:rsidRDefault="009C6EE0" w:rsidP="00B76B80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Заслушивание руководителей территориальных отделов по профилактике терроризма на территории сельских советов</w:t>
            </w:r>
          </w:p>
        </w:tc>
        <w:tc>
          <w:tcPr>
            <w:tcW w:w="2025" w:type="dxa"/>
            <w:gridSpan w:val="5"/>
          </w:tcPr>
          <w:p w:rsidR="009C6EE0" w:rsidRPr="00547E90" w:rsidRDefault="00373B8A" w:rsidP="00373B8A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6EE0" w:rsidRPr="00547E90">
              <w:rPr>
                <w:rFonts w:ascii="Times New Roman" w:hAnsi="Times New Roman" w:cs="Times New Roman"/>
                <w:sz w:val="24"/>
                <w:szCs w:val="24"/>
              </w:rPr>
              <w:t>вгуст, декабрь</w:t>
            </w:r>
          </w:p>
        </w:tc>
        <w:tc>
          <w:tcPr>
            <w:tcW w:w="4906" w:type="dxa"/>
            <w:gridSpan w:val="4"/>
          </w:tcPr>
          <w:p w:rsidR="009C6EE0" w:rsidRPr="00547E90" w:rsidRDefault="009C6EE0" w:rsidP="00F7436B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Руководители территориальных отделов</w:t>
            </w:r>
          </w:p>
        </w:tc>
      </w:tr>
      <w:tr w:rsidR="009C6EE0" w:rsidRPr="00547E90" w:rsidTr="00A8797F">
        <w:tc>
          <w:tcPr>
            <w:tcW w:w="15735" w:type="dxa"/>
            <w:gridSpan w:val="14"/>
          </w:tcPr>
          <w:p w:rsidR="0059102B" w:rsidRDefault="0059102B" w:rsidP="008F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1C3" w:rsidRPr="00547E90" w:rsidRDefault="009C6EE0" w:rsidP="008F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Мероприятия по </w:t>
            </w:r>
            <w:r w:rsidR="00A879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формированию у населения Юргамышского муниципального округа, прежде всего молодежи, антитеррористического мировоззрения</w:t>
            </w:r>
          </w:p>
        </w:tc>
      </w:tr>
      <w:tr w:rsidR="00A8797F" w:rsidRPr="00547E90" w:rsidTr="00A8797F">
        <w:tc>
          <w:tcPr>
            <w:tcW w:w="585" w:type="dxa"/>
            <w:gridSpan w:val="2"/>
          </w:tcPr>
          <w:p w:rsidR="00A8797F" w:rsidRPr="008F2D3D" w:rsidRDefault="00A8797F" w:rsidP="00A8797F">
            <w:pPr>
              <w:ind w:left="-108" w:right="-374"/>
              <w:rPr>
                <w:rFonts w:ascii="Times New Roman" w:hAnsi="Times New Roman" w:cs="Times New Roman"/>
                <w:sz w:val="24"/>
              </w:rPr>
            </w:pPr>
            <w:r w:rsidRPr="008F2D3D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236" w:type="dxa"/>
          </w:tcPr>
          <w:p w:rsidR="00A8797F" w:rsidRPr="00547E90" w:rsidRDefault="00A8797F" w:rsidP="00A8797F">
            <w:pPr>
              <w:ind w:left="-108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0" w:type="dxa"/>
            <w:gridSpan w:val="3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Культурно-просветительские и воспитательные мероприятия  в образовательных и культурных учреждениях Юргамышского муниципального округа направленные на развитие у детей и молодежи стойкого неприятия идеологии терроризма. </w:t>
            </w:r>
          </w:p>
        </w:tc>
        <w:tc>
          <w:tcPr>
            <w:tcW w:w="2070" w:type="dxa"/>
            <w:gridSpan w:val="6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Февраль (заседание АТК и ОГ)</w:t>
            </w:r>
          </w:p>
        </w:tc>
        <w:tc>
          <w:tcPr>
            <w:tcW w:w="4774" w:type="dxa"/>
            <w:gridSpan w:val="2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 Администрации Юргамышского муниципального округа</w:t>
            </w:r>
          </w:p>
        </w:tc>
      </w:tr>
      <w:tr w:rsidR="00A8797F" w:rsidRPr="00547E90" w:rsidTr="00A8797F">
        <w:tc>
          <w:tcPr>
            <w:tcW w:w="585" w:type="dxa"/>
            <w:gridSpan w:val="2"/>
          </w:tcPr>
          <w:p w:rsidR="00A8797F" w:rsidRPr="008F2D3D" w:rsidRDefault="00A8797F" w:rsidP="00A8797F">
            <w:pPr>
              <w:ind w:left="-108" w:right="-374"/>
              <w:rPr>
                <w:rFonts w:ascii="Times New Roman" w:hAnsi="Times New Roman" w:cs="Times New Roman"/>
                <w:sz w:val="24"/>
              </w:rPr>
            </w:pPr>
            <w:r w:rsidRPr="008F2D3D"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236" w:type="dxa"/>
          </w:tcPr>
          <w:p w:rsidR="00A8797F" w:rsidRPr="00547E90" w:rsidRDefault="00A8797F" w:rsidP="00A8797F">
            <w:pPr>
              <w:ind w:left="-108" w:right="-3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0" w:type="dxa"/>
            <w:gridSpan w:val="3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противодействию терроризму, методических рекомендаций, сведений о деятельности АТК в Юргамышском муниципальном округе и др. материалов на официальном сайте Администрации Юргамышского муниципального округа, в районной газете.</w:t>
            </w:r>
          </w:p>
        </w:tc>
        <w:tc>
          <w:tcPr>
            <w:tcW w:w="2070" w:type="dxa"/>
            <w:gridSpan w:val="6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4774" w:type="dxa"/>
            <w:gridSpan w:val="2"/>
          </w:tcPr>
          <w:p w:rsidR="00A8797F" w:rsidRPr="00547E90" w:rsidRDefault="00A8797F" w:rsidP="008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АТК, </w:t>
            </w:r>
            <w:r w:rsidRPr="000D589E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Юргамышский филиал издательского дома «Новый Мир» редакция газеты «Рассвет»</w:t>
            </w:r>
          </w:p>
        </w:tc>
      </w:tr>
      <w:tr w:rsidR="00A8797F" w:rsidRPr="00547E90" w:rsidTr="00A8797F">
        <w:tc>
          <w:tcPr>
            <w:tcW w:w="15735" w:type="dxa"/>
            <w:gridSpan w:val="14"/>
          </w:tcPr>
          <w:p w:rsidR="0059102B" w:rsidRDefault="0059102B" w:rsidP="008F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97F" w:rsidRDefault="00A8797F" w:rsidP="008F2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F2D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47E90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предупредительно-профилактической работе с лицами, поверженными воздействию идеологии терроризма, а также подпавшими под ее влияние</w:t>
            </w:r>
          </w:p>
          <w:p w:rsidR="0059102B" w:rsidRPr="00547E90" w:rsidRDefault="0059102B" w:rsidP="008F2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797F" w:rsidRPr="00547E90" w:rsidTr="00A8797F">
        <w:tc>
          <w:tcPr>
            <w:tcW w:w="570" w:type="dxa"/>
          </w:tcPr>
          <w:p w:rsidR="00A8797F" w:rsidRPr="00547E90" w:rsidRDefault="008F2D3D" w:rsidP="00F7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97F" w:rsidRPr="00547E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9" w:type="dxa"/>
            <w:gridSpan w:val="3"/>
          </w:tcPr>
          <w:p w:rsidR="00A8797F" w:rsidRPr="00547E90" w:rsidRDefault="00A8797F" w:rsidP="0054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Оказание мер по адаптации, реабилитации и социальной реинтеграции (предоставление социальных услуг, содействие в образовании, трудоустройстве и других мер)  лицам, отбывавших наказание за преступления  террористической (экстремисткой) направленности, а также отказавшихся от противоправной деятельности.  Проведение профилактической работы с родственниками осужденных за преступления террористической направленности.</w:t>
            </w:r>
          </w:p>
        </w:tc>
        <w:tc>
          <w:tcPr>
            <w:tcW w:w="2126" w:type="dxa"/>
            <w:gridSpan w:val="7"/>
          </w:tcPr>
          <w:p w:rsidR="00A8797F" w:rsidRPr="00547E90" w:rsidRDefault="00A8797F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фактов </w:t>
            </w:r>
          </w:p>
        </w:tc>
        <w:tc>
          <w:tcPr>
            <w:tcW w:w="4820" w:type="dxa"/>
            <w:gridSpan w:val="3"/>
          </w:tcPr>
          <w:p w:rsidR="00A8797F" w:rsidRPr="00547E90" w:rsidRDefault="00A8797F" w:rsidP="00B7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АТК и ОГ в Юргамышском муниципальном округе</w:t>
            </w:r>
          </w:p>
        </w:tc>
      </w:tr>
      <w:tr w:rsidR="00A8797F" w:rsidRPr="00547E90" w:rsidTr="00A8797F">
        <w:tc>
          <w:tcPr>
            <w:tcW w:w="570" w:type="dxa"/>
          </w:tcPr>
          <w:p w:rsidR="00A8797F" w:rsidRPr="00547E90" w:rsidRDefault="008F2D3D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797F" w:rsidRPr="00547E9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219" w:type="dxa"/>
            <w:gridSpan w:val="3"/>
          </w:tcPr>
          <w:p w:rsidR="00A8797F" w:rsidRPr="00547E90" w:rsidRDefault="00A8797F" w:rsidP="007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 миграционной ситуации в Юргамышском муниципальном округе и мероприятиях по проведению профилактических работ с мигрантами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gridSpan w:val="7"/>
          </w:tcPr>
          <w:p w:rsidR="00A8797F" w:rsidRPr="00547E90" w:rsidRDefault="00A8797F" w:rsidP="003C5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август (заседание АТК и ОГ)</w:t>
            </w:r>
          </w:p>
        </w:tc>
        <w:tc>
          <w:tcPr>
            <w:tcW w:w="4820" w:type="dxa"/>
            <w:gridSpan w:val="3"/>
          </w:tcPr>
          <w:p w:rsidR="00A8797F" w:rsidRPr="00547E90" w:rsidRDefault="00A8797F" w:rsidP="00AD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МО МВД РФ «Юргамышский»</w:t>
            </w:r>
            <w:r w:rsidR="00C52A0E">
              <w:rPr>
                <w:rFonts w:ascii="Times New Roman" w:hAnsi="Times New Roman" w:cs="Times New Roman"/>
                <w:sz w:val="24"/>
                <w:szCs w:val="24"/>
              </w:rPr>
              <w:t>, территориальные отделы</w:t>
            </w:r>
          </w:p>
        </w:tc>
      </w:tr>
      <w:tr w:rsidR="00A8797F" w:rsidRPr="00547E90" w:rsidTr="00A8797F">
        <w:tc>
          <w:tcPr>
            <w:tcW w:w="15735" w:type="dxa"/>
            <w:gridSpan w:val="14"/>
          </w:tcPr>
          <w:p w:rsidR="0059102B" w:rsidRDefault="0059102B" w:rsidP="007671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F2D3D" w:rsidRDefault="00A8797F" w:rsidP="007671C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797F">
              <w:rPr>
                <w:rFonts w:ascii="Times New Roman" w:hAnsi="Times New Roman" w:cs="Times New Roman"/>
                <w:b/>
                <w:sz w:val="24"/>
              </w:rPr>
              <w:t>Раздел 9. Мероприятия по информированию населения о возникновении угрозы террористического акта, а также результа</w:t>
            </w:r>
            <w:r w:rsidR="008F2D3D">
              <w:rPr>
                <w:rFonts w:ascii="Times New Roman" w:hAnsi="Times New Roman" w:cs="Times New Roman"/>
                <w:b/>
                <w:sz w:val="24"/>
              </w:rPr>
              <w:t>та</w:t>
            </w:r>
            <w:r w:rsidRPr="00A8797F">
              <w:rPr>
                <w:rFonts w:ascii="Times New Roman" w:hAnsi="Times New Roman" w:cs="Times New Roman"/>
                <w:b/>
                <w:sz w:val="24"/>
              </w:rPr>
              <w:t xml:space="preserve">х деятельности </w:t>
            </w:r>
          </w:p>
          <w:p w:rsidR="008F2D3D" w:rsidRDefault="00A8797F" w:rsidP="008F2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8797F">
              <w:rPr>
                <w:rFonts w:ascii="Times New Roman" w:hAnsi="Times New Roman" w:cs="Times New Roman"/>
                <w:b/>
                <w:sz w:val="24"/>
              </w:rPr>
              <w:t>в сфере профилактики терроризма</w:t>
            </w:r>
          </w:p>
          <w:p w:rsidR="0059102B" w:rsidRPr="00A8797F" w:rsidRDefault="0059102B" w:rsidP="008F2D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797F" w:rsidRPr="00547E90" w:rsidTr="00A8797F">
        <w:tc>
          <w:tcPr>
            <w:tcW w:w="570" w:type="dxa"/>
          </w:tcPr>
          <w:p w:rsidR="00A8797F" w:rsidRPr="00547E90" w:rsidRDefault="008F2D3D" w:rsidP="008C7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8219" w:type="dxa"/>
            <w:gridSpan w:val="3"/>
          </w:tcPr>
          <w:p w:rsidR="00A8797F" w:rsidRPr="00547E90" w:rsidRDefault="008F2D3D" w:rsidP="008F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размещение (обновление) на информационных стендах в помещениях организаций, учреждений муниципального округа «Памятки гражданам об их действиях при установлении уровней террористической опасности»</w:t>
            </w:r>
          </w:p>
        </w:tc>
        <w:tc>
          <w:tcPr>
            <w:tcW w:w="2126" w:type="dxa"/>
            <w:gridSpan w:val="7"/>
          </w:tcPr>
          <w:p w:rsidR="00A8797F" w:rsidRPr="00547E90" w:rsidRDefault="008F2D3D" w:rsidP="003C5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2025г.</w:t>
            </w:r>
          </w:p>
        </w:tc>
        <w:tc>
          <w:tcPr>
            <w:tcW w:w="4820" w:type="dxa"/>
            <w:gridSpan w:val="3"/>
          </w:tcPr>
          <w:p w:rsidR="00A8797F" w:rsidRPr="00547E90" w:rsidRDefault="008F2D3D" w:rsidP="00AD6A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организаций и учреждений</w:t>
            </w:r>
          </w:p>
        </w:tc>
      </w:tr>
      <w:tr w:rsidR="008F2D3D" w:rsidRPr="00547E90" w:rsidTr="00A8797F">
        <w:tc>
          <w:tcPr>
            <w:tcW w:w="570" w:type="dxa"/>
          </w:tcPr>
          <w:p w:rsidR="008F2D3D" w:rsidRDefault="008F2D3D" w:rsidP="008C7D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</w:t>
            </w:r>
          </w:p>
        </w:tc>
        <w:tc>
          <w:tcPr>
            <w:tcW w:w="8219" w:type="dxa"/>
            <w:gridSpan w:val="3"/>
          </w:tcPr>
          <w:p w:rsidR="008F2D3D" w:rsidRDefault="008F2D3D" w:rsidP="008F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подготовку и распространение информационных материалов</w:t>
            </w:r>
            <w:r w:rsidR="00580879">
              <w:rPr>
                <w:rFonts w:ascii="Times New Roman" w:hAnsi="Times New Roman" w:cs="Times New Roman"/>
                <w:sz w:val="24"/>
              </w:rPr>
              <w:t xml:space="preserve"> (видеоролики, новостные блоки, сообщения, плакаты)</w:t>
            </w:r>
            <w:r>
              <w:rPr>
                <w:rFonts w:ascii="Times New Roman" w:hAnsi="Times New Roman" w:cs="Times New Roman"/>
                <w:sz w:val="24"/>
              </w:rPr>
              <w:t xml:space="preserve">, разъясняющих гражданам правила поведения в условиях угрозы совершения теракта, в том числе с использованием БВС, действия при обнаружении подозрительных предметов и лиц,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также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проведении эвакуации ив чрезвычайных ситуациях</w:t>
            </w:r>
          </w:p>
        </w:tc>
        <w:tc>
          <w:tcPr>
            <w:tcW w:w="2126" w:type="dxa"/>
            <w:gridSpan w:val="7"/>
          </w:tcPr>
          <w:p w:rsidR="008F2D3D" w:rsidRDefault="00580879" w:rsidP="003C56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2025г.</w:t>
            </w:r>
          </w:p>
        </w:tc>
        <w:tc>
          <w:tcPr>
            <w:tcW w:w="4820" w:type="dxa"/>
            <w:gridSpan w:val="3"/>
          </w:tcPr>
          <w:p w:rsidR="00580879" w:rsidRDefault="00580879" w:rsidP="00AD6A13">
            <w:pPr>
              <w:rPr>
                <w:rFonts w:ascii="Times New Roman" w:hAnsi="Times New Roman" w:cs="Times New Roman"/>
                <w:sz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АТК, </w:t>
            </w:r>
            <w:r w:rsidRPr="000D589E">
              <w:rPr>
                <w:rStyle w:val="2MSReferenceSansSerif9pt"/>
                <w:rFonts w:ascii="Times New Roman" w:hAnsi="Times New Roman" w:cs="Times New Roman"/>
                <w:b w:val="0"/>
                <w:sz w:val="24"/>
                <w:szCs w:val="24"/>
              </w:rPr>
              <w:t>Юргамышский филиал издательского дома «Новый Мир» редакция газеты «Рассвет»</w:t>
            </w:r>
          </w:p>
          <w:p w:rsidR="008F2D3D" w:rsidRPr="00580879" w:rsidRDefault="00580879" w:rsidP="00580879">
            <w:pPr>
              <w:rPr>
                <w:rFonts w:ascii="Times New Roman" w:hAnsi="Times New Roman" w:cs="Times New Roman"/>
                <w:sz w:val="24"/>
              </w:rPr>
            </w:pPr>
            <w:r w:rsidRPr="00547E90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 Администрации Юргамышского муниципального округа</w:t>
            </w:r>
          </w:p>
        </w:tc>
      </w:tr>
    </w:tbl>
    <w:p w:rsidR="001A34BB" w:rsidRDefault="001A34BB" w:rsidP="00223950">
      <w:pPr>
        <w:rPr>
          <w:rFonts w:ascii="Times New Roman" w:hAnsi="Times New Roman" w:cs="Times New Roman"/>
          <w:sz w:val="24"/>
        </w:rPr>
      </w:pPr>
    </w:p>
    <w:p w:rsidR="00547E90" w:rsidRPr="00547E90" w:rsidRDefault="00547E90" w:rsidP="00223950">
      <w:pPr>
        <w:rPr>
          <w:rFonts w:ascii="Times New Roman" w:hAnsi="Times New Roman" w:cs="Times New Roman"/>
          <w:sz w:val="24"/>
        </w:rPr>
      </w:pPr>
    </w:p>
    <w:p w:rsidR="007E5A35" w:rsidRDefault="0083607E" w:rsidP="00223950">
      <w:pPr>
        <w:rPr>
          <w:rFonts w:ascii="Times New Roman" w:hAnsi="Times New Roman" w:cs="Times New Roman"/>
          <w:sz w:val="24"/>
        </w:rPr>
      </w:pPr>
      <w:r w:rsidRPr="00547E90">
        <w:rPr>
          <w:rFonts w:ascii="Times New Roman" w:hAnsi="Times New Roman" w:cs="Times New Roman"/>
          <w:sz w:val="24"/>
        </w:rPr>
        <w:t xml:space="preserve">Секретарь </w:t>
      </w:r>
      <w:r w:rsidR="0059302C" w:rsidRPr="00547E90">
        <w:rPr>
          <w:rFonts w:ascii="Times New Roman" w:hAnsi="Times New Roman" w:cs="Times New Roman"/>
          <w:sz w:val="24"/>
        </w:rPr>
        <w:t>антитеррористической комиссии</w:t>
      </w:r>
      <w:r w:rsidR="00B9569E" w:rsidRPr="00547E90">
        <w:rPr>
          <w:rFonts w:ascii="Times New Roman" w:hAnsi="Times New Roman" w:cs="Times New Roman"/>
          <w:sz w:val="24"/>
        </w:rPr>
        <w:t xml:space="preserve">                         </w:t>
      </w:r>
      <w:r w:rsidR="00AD6A13" w:rsidRPr="00547E9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B9569E" w:rsidRPr="00547E90">
        <w:rPr>
          <w:rFonts w:ascii="Times New Roman" w:hAnsi="Times New Roman" w:cs="Times New Roman"/>
          <w:sz w:val="24"/>
        </w:rPr>
        <w:t xml:space="preserve">         </w:t>
      </w:r>
      <w:r w:rsidR="00F7436B" w:rsidRPr="00547E90">
        <w:rPr>
          <w:rFonts w:ascii="Times New Roman" w:hAnsi="Times New Roman" w:cs="Times New Roman"/>
          <w:sz w:val="24"/>
        </w:rPr>
        <w:t>Т.Н. Важенина</w:t>
      </w:r>
    </w:p>
    <w:p w:rsidR="0083607E" w:rsidRPr="007E5A35" w:rsidRDefault="007E5A35" w:rsidP="007E5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Юргамышского муниципального округа</w:t>
      </w:r>
    </w:p>
    <w:sectPr w:rsidR="0083607E" w:rsidRPr="007E5A35" w:rsidSect="00382207">
      <w:headerReference w:type="default" r:id="rId8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D3D" w:rsidRDefault="008F2D3D" w:rsidP="00B16F7B">
      <w:r>
        <w:separator/>
      </w:r>
    </w:p>
  </w:endnote>
  <w:endnote w:type="continuationSeparator" w:id="1">
    <w:p w:rsidR="008F2D3D" w:rsidRDefault="008F2D3D" w:rsidP="00B1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D3D" w:rsidRDefault="008F2D3D" w:rsidP="00B16F7B">
      <w:r>
        <w:separator/>
      </w:r>
    </w:p>
  </w:footnote>
  <w:footnote w:type="continuationSeparator" w:id="1">
    <w:p w:rsidR="008F2D3D" w:rsidRDefault="008F2D3D" w:rsidP="00B16F7B">
      <w:r>
        <w:continuationSeparator/>
      </w:r>
    </w:p>
  </w:footnote>
  <w:footnote w:id="2">
    <w:p w:rsidR="008F2D3D" w:rsidRPr="004D4899" w:rsidRDefault="008F2D3D" w:rsidP="006F2E93">
      <w:pPr>
        <w:pStyle w:val="af1"/>
        <w:spacing w:line="200" w:lineRule="exact"/>
      </w:pPr>
      <w:r w:rsidRPr="004D4899">
        <w:rPr>
          <w:rStyle w:val="af3"/>
        </w:rPr>
        <w:footnoteRef/>
      </w:r>
      <w:r>
        <w:t> </w:t>
      </w:r>
      <w:r w:rsidRPr="004D4899">
        <w:t>Далее – СВО.</w:t>
      </w:r>
    </w:p>
  </w:footnote>
  <w:footnote w:id="3">
    <w:p w:rsidR="008F2D3D" w:rsidRPr="004D4899" w:rsidRDefault="008F2D3D" w:rsidP="006F2E93">
      <w:pPr>
        <w:pStyle w:val="af1"/>
        <w:spacing w:line="200" w:lineRule="exact"/>
      </w:pPr>
      <w:r w:rsidRPr="004D4899">
        <w:rPr>
          <w:rStyle w:val="af3"/>
        </w:rPr>
        <w:footnoteRef/>
      </w:r>
      <w:r w:rsidRPr="004D4899">
        <w:t> Далее – ММПЛ.</w:t>
      </w:r>
    </w:p>
  </w:footnote>
  <w:footnote w:id="4">
    <w:p w:rsidR="008F2D3D" w:rsidRDefault="008F2D3D" w:rsidP="006F2E93">
      <w:pPr>
        <w:pStyle w:val="af1"/>
      </w:pPr>
      <w:r>
        <w:rPr>
          <w:rStyle w:val="af3"/>
        </w:rPr>
        <w:footnoteRef/>
      </w:r>
      <w:r>
        <w:t xml:space="preserve"> Далее - АППГ.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960161"/>
    </w:sdtPr>
    <w:sdtContent>
      <w:p w:rsidR="008F2D3D" w:rsidRDefault="00760C9C">
        <w:pPr>
          <w:pStyle w:val="a8"/>
          <w:jc w:val="center"/>
        </w:pPr>
        <w:fldSimple w:instr="PAGE   \* MERGEFORMAT">
          <w:r w:rsidR="00DD4EC1">
            <w:rPr>
              <w:noProof/>
            </w:rPr>
            <w:t>7</w:t>
          </w:r>
        </w:fldSimple>
      </w:p>
    </w:sdtContent>
  </w:sdt>
  <w:p w:rsidR="008F2D3D" w:rsidRDefault="008F2D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0A65C"/>
    <w:lvl w:ilvl="0">
      <w:numFmt w:val="bullet"/>
      <w:lvlText w:val="*"/>
      <w:lvlJc w:val="left"/>
    </w:lvl>
  </w:abstractNum>
  <w:abstractNum w:abstractNumId="1">
    <w:nsid w:val="012819A2"/>
    <w:multiLevelType w:val="hybridMultilevel"/>
    <w:tmpl w:val="657CE482"/>
    <w:lvl w:ilvl="0" w:tplc="C556EE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35BAC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77582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4230"/>
    <w:multiLevelType w:val="hybridMultilevel"/>
    <w:tmpl w:val="DE3E75A0"/>
    <w:lvl w:ilvl="0" w:tplc="49B2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678E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57973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438ED"/>
    <w:multiLevelType w:val="hybridMultilevel"/>
    <w:tmpl w:val="628C1844"/>
    <w:lvl w:ilvl="0" w:tplc="172A0056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8">
    <w:nsid w:val="523926B4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6294B"/>
    <w:multiLevelType w:val="multilevel"/>
    <w:tmpl w:val="D12C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95516B9"/>
    <w:multiLevelType w:val="multilevel"/>
    <w:tmpl w:val="D66473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765887"/>
    <w:multiLevelType w:val="multilevel"/>
    <w:tmpl w:val="40AEA6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A538D6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02C"/>
    <w:rsid w:val="000034B3"/>
    <w:rsid w:val="00003C0A"/>
    <w:rsid w:val="00021280"/>
    <w:rsid w:val="00025390"/>
    <w:rsid w:val="000255FA"/>
    <w:rsid w:val="00025901"/>
    <w:rsid w:val="0003065B"/>
    <w:rsid w:val="0003103F"/>
    <w:rsid w:val="000314EF"/>
    <w:rsid w:val="000336DB"/>
    <w:rsid w:val="000337B3"/>
    <w:rsid w:val="00034BB2"/>
    <w:rsid w:val="000355D9"/>
    <w:rsid w:val="000358AA"/>
    <w:rsid w:val="00036435"/>
    <w:rsid w:val="00044F49"/>
    <w:rsid w:val="000531E9"/>
    <w:rsid w:val="00064BF7"/>
    <w:rsid w:val="00067B70"/>
    <w:rsid w:val="000758B2"/>
    <w:rsid w:val="00080280"/>
    <w:rsid w:val="00080EE7"/>
    <w:rsid w:val="000820A9"/>
    <w:rsid w:val="000836F0"/>
    <w:rsid w:val="00084A02"/>
    <w:rsid w:val="00087E53"/>
    <w:rsid w:val="00092CCE"/>
    <w:rsid w:val="00095856"/>
    <w:rsid w:val="000A6320"/>
    <w:rsid w:val="000A687D"/>
    <w:rsid w:val="000B44F6"/>
    <w:rsid w:val="000B6CED"/>
    <w:rsid w:val="000B7E80"/>
    <w:rsid w:val="000C06A9"/>
    <w:rsid w:val="000C1EF5"/>
    <w:rsid w:val="000C481F"/>
    <w:rsid w:val="000C4D92"/>
    <w:rsid w:val="000D2075"/>
    <w:rsid w:val="000D3123"/>
    <w:rsid w:val="000D3A3F"/>
    <w:rsid w:val="000D3ABF"/>
    <w:rsid w:val="000D3D76"/>
    <w:rsid w:val="000D589E"/>
    <w:rsid w:val="000E1151"/>
    <w:rsid w:val="000E5030"/>
    <w:rsid w:val="000E5869"/>
    <w:rsid w:val="000E643B"/>
    <w:rsid w:val="000F1BA2"/>
    <w:rsid w:val="000F46D0"/>
    <w:rsid w:val="000F6FDD"/>
    <w:rsid w:val="000F74AB"/>
    <w:rsid w:val="000F7742"/>
    <w:rsid w:val="0010212B"/>
    <w:rsid w:val="001044AB"/>
    <w:rsid w:val="0010566E"/>
    <w:rsid w:val="00135214"/>
    <w:rsid w:val="00142996"/>
    <w:rsid w:val="00144416"/>
    <w:rsid w:val="001508B4"/>
    <w:rsid w:val="001543B6"/>
    <w:rsid w:val="001547B5"/>
    <w:rsid w:val="00160D2F"/>
    <w:rsid w:val="0016557A"/>
    <w:rsid w:val="00174B44"/>
    <w:rsid w:val="00176FF4"/>
    <w:rsid w:val="00180613"/>
    <w:rsid w:val="00183DAD"/>
    <w:rsid w:val="00183FBD"/>
    <w:rsid w:val="00190113"/>
    <w:rsid w:val="0019133C"/>
    <w:rsid w:val="0019326F"/>
    <w:rsid w:val="0019383B"/>
    <w:rsid w:val="00194F1B"/>
    <w:rsid w:val="0019588A"/>
    <w:rsid w:val="001A1B88"/>
    <w:rsid w:val="001A34BB"/>
    <w:rsid w:val="001B0A10"/>
    <w:rsid w:val="001B0B18"/>
    <w:rsid w:val="001B40B8"/>
    <w:rsid w:val="001B6626"/>
    <w:rsid w:val="001B75ED"/>
    <w:rsid w:val="001C1A21"/>
    <w:rsid w:val="001C30B2"/>
    <w:rsid w:val="001D14FD"/>
    <w:rsid w:val="001D382D"/>
    <w:rsid w:val="001D3A7C"/>
    <w:rsid w:val="001D5F6C"/>
    <w:rsid w:val="001E3FB3"/>
    <w:rsid w:val="001E470E"/>
    <w:rsid w:val="001E70FF"/>
    <w:rsid w:val="001F1EB0"/>
    <w:rsid w:val="001F563D"/>
    <w:rsid w:val="001F6E3C"/>
    <w:rsid w:val="002015E3"/>
    <w:rsid w:val="00201E19"/>
    <w:rsid w:val="0020322F"/>
    <w:rsid w:val="0020658B"/>
    <w:rsid w:val="002066E4"/>
    <w:rsid w:val="00207A69"/>
    <w:rsid w:val="00217DDB"/>
    <w:rsid w:val="00223950"/>
    <w:rsid w:val="002268EB"/>
    <w:rsid w:val="00226C8A"/>
    <w:rsid w:val="00230FF6"/>
    <w:rsid w:val="002332F7"/>
    <w:rsid w:val="00237DBC"/>
    <w:rsid w:val="00242AD1"/>
    <w:rsid w:val="00244B4E"/>
    <w:rsid w:val="00244E4E"/>
    <w:rsid w:val="0024606C"/>
    <w:rsid w:val="00247535"/>
    <w:rsid w:val="0025187A"/>
    <w:rsid w:val="002542AD"/>
    <w:rsid w:val="00261065"/>
    <w:rsid w:val="002613F0"/>
    <w:rsid w:val="002657AC"/>
    <w:rsid w:val="00274A94"/>
    <w:rsid w:val="002813E5"/>
    <w:rsid w:val="00283F96"/>
    <w:rsid w:val="00284FC0"/>
    <w:rsid w:val="0028568D"/>
    <w:rsid w:val="00286AD0"/>
    <w:rsid w:val="0029148F"/>
    <w:rsid w:val="00292130"/>
    <w:rsid w:val="002955BE"/>
    <w:rsid w:val="00296E8A"/>
    <w:rsid w:val="002A1F40"/>
    <w:rsid w:val="002A63C0"/>
    <w:rsid w:val="002B13AC"/>
    <w:rsid w:val="002C3595"/>
    <w:rsid w:val="002D2D1C"/>
    <w:rsid w:val="002D361F"/>
    <w:rsid w:val="002D70B1"/>
    <w:rsid w:val="002E709D"/>
    <w:rsid w:val="002E7904"/>
    <w:rsid w:val="002F0204"/>
    <w:rsid w:val="002F14E1"/>
    <w:rsid w:val="002F18FB"/>
    <w:rsid w:val="002F678C"/>
    <w:rsid w:val="00302561"/>
    <w:rsid w:val="00307A6C"/>
    <w:rsid w:val="0031139B"/>
    <w:rsid w:val="00312778"/>
    <w:rsid w:val="00312D03"/>
    <w:rsid w:val="003159F9"/>
    <w:rsid w:val="0031710E"/>
    <w:rsid w:val="00320A19"/>
    <w:rsid w:val="00320EF1"/>
    <w:rsid w:val="00331150"/>
    <w:rsid w:val="00335F9F"/>
    <w:rsid w:val="00337F53"/>
    <w:rsid w:val="00345AEE"/>
    <w:rsid w:val="00350684"/>
    <w:rsid w:val="00351130"/>
    <w:rsid w:val="00352F64"/>
    <w:rsid w:val="00356162"/>
    <w:rsid w:val="0035663B"/>
    <w:rsid w:val="00357B29"/>
    <w:rsid w:val="00363796"/>
    <w:rsid w:val="00363E77"/>
    <w:rsid w:val="0036430D"/>
    <w:rsid w:val="0036561A"/>
    <w:rsid w:val="00365CEC"/>
    <w:rsid w:val="00367578"/>
    <w:rsid w:val="00373B8A"/>
    <w:rsid w:val="00374967"/>
    <w:rsid w:val="003819BC"/>
    <w:rsid w:val="00382207"/>
    <w:rsid w:val="003822D3"/>
    <w:rsid w:val="00385A4F"/>
    <w:rsid w:val="00385A81"/>
    <w:rsid w:val="00390F48"/>
    <w:rsid w:val="00393C39"/>
    <w:rsid w:val="0039400D"/>
    <w:rsid w:val="00397B79"/>
    <w:rsid w:val="003B0BA1"/>
    <w:rsid w:val="003B0DE2"/>
    <w:rsid w:val="003B0F92"/>
    <w:rsid w:val="003C1607"/>
    <w:rsid w:val="003C2398"/>
    <w:rsid w:val="003C389B"/>
    <w:rsid w:val="003C56A2"/>
    <w:rsid w:val="003D0174"/>
    <w:rsid w:val="003D4F31"/>
    <w:rsid w:val="003D5E5D"/>
    <w:rsid w:val="003D7AB4"/>
    <w:rsid w:val="003E09AE"/>
    <w:rsid w:val="003E0A0B"/>
    <w:rsid w:val="003E0DAF"/>
    <w:rsid w:val="003E5978"/>
    <w:rsid w:val="003E6926"/>
    <w:rsid w:val="003E6C9E"/>
    <w:rsid w:val="003F3477"/>
    <w:rsid w:val="003F3949"/>
    <w:rsid w:val="003F415A"/>
    <w:rsid w:val="003F5D3F"/>
    <w:rsid w:val="003F639E"/>
    <w:rsid w:val="00401D0E"/>
    <w:rsid w:val="0040375A"/>
    <w:rsid w:val="004040AE"/>
    <w:rsid w:val="004049B2"/>
    <w:rsid w:val="00405A20"/>
    <w:rsid w:val="00412821"/>
    <w:rsid w:val="00412D51"/>
    <w:rsid w:val="004136C0"/>
    <w:rsid w:val="00422AB4"/>
    <w:rsid w:val="004255C0"/>
    <w:rsid w:val="00426688"/>
    <w:rsid w:val="00437839"/>
    <w:rsid w:val="00446D24"/>
    <w:rsid w:val="0045378B"/>
    <w:rsid w:val="004539E5"/>
    <w:rsid w:val="00453B09"/>
    <w:rsid w:val="00457973"/>
    <w:rsid w:val="004604AC"/>
    <w:rsid w:val="0046368F"/>
    <w:rsid w:val="00463DAE"/>
    <w:rsid w:val="004735B9"/>
    <w:rsid w:val="00474C5B"/>
    <w:rsid w:val="00481F67"/>
    <w:rsid w:val="004917E7"/>
    <w:rsid w:val="00493F3D"/>
    <w:rsid w:val="004A05AE"/>
    <w:rsid w:val="004A075A"/>
    <w:rsid w:val="004A1053"/>
    <w:rsid w:val="004A1A86"/>
    <w:rsid w:val="004A47F8"/>
    <w:rsid w:val="004A591A"/>
    <w:rsid w:val="004A6D5E"/>
    <w:rsid w:val="004B0341"/>
    <w:rsid w:val="004B7471"/>
    <w:rsid w:val="004C04FF"/>
    <w:rsid w:val="004C38A4"/>
    <w:rsid w:val="004C442F"/>
    <w:rsid w:val="004C5B54"/>
    <w:rsid w:val="004C7AE7"/>
    <w:rsid w:val="004C7B84"/>
    <w:rsid w:val="004E2C5C"/>
    <w:rsid w:val="004E64D5"/>
    <w:rsid w:val="004F0954"/>
    <w:rsid w:val="004F35B4"/>
    <w:rsid w:val="00500BEA"/>
    <w:rsid w:val="00501864"/>
    <w:rsid w:val="00503B2A"/>
    <w:rsid w:val="005040A1"/>
    <w:rsid w:val="00507A1A"/>
    <w:rsid w:val="00510AF4"/>
    <w:rsid w:val="00510CED"/>
    <w:rsid w:val="005206D8"/>
    <w:rsid w:val="00522352"/>
    <w:rsid w:val="005347DE"/>
    <w:rsid w:val="005356E8"/>
    <w:rsid w:val="0054538F"/>
    <w:rsid w:val="00547AFC"/>
    <w:rsid w:val="00547E90"/>
    <w:rsid w:val="00550AE0"/>
    <w:rsid w:val="00563520"/>
    <w:rsid w:val="00574D59"/>
    <w:rsid w:val="00577B16"/>
    <w:rsid w:val="00580879"/>
    <w:rsid w:val="005831BA"/>
    <w:rsid w:val="00587CA7"/>
    <w:rsid w:val="0059102B"/>
    <w:rsid w:val="0059302C"/>
    <w:rsid w:val="005A5DE9"/>
    <w:rsid w:val="005A7A2C"/>
    <w:rsid w:val="005D139F"/>
    <w:rsid w:val="005D3986"/>
    <w:rsid w:val="005D4EB6"/>
    <w:rsid w:val="005D4F18"/>
    <w:rsid w:val="005D5CBD"/>
    <w:rsid w:val="005D6706"/>
    <w:rsid w:val="005E16D8"/>
    <w:rsid w:val="005E3AC3"/>
    <w:rsid w:val="005F49AF"/>
    <w:rsid w:val="005F5BC9"/>
    <w:rsid w:val="005F6465"/>
    <w:rsid w:val="005F71BA"/>
    <w:rsid w:val="005F71E5"/>
    <w:rsid w:val="00600CFD"/>
    <w:rsid w:val="0060320A"/>
    <w:rsid w:val="006032CD"/>
    <w:rsid w:val="00603E43"/>
    <w:rsid w:val="00606ADF"/>
    <w:rsid w:val="00607049"/>
    <w:rsid w:val="006132A1"/>
    <w:rsid w:val="00615341"/>
    <w:rsid w:val="00615E5A"/>
    <w:rsid w:val="00616DA8"/>
    <w:rsid w:val="00620701"/>
    <w:rsid w:val="0063040E"/>
    <w:rsid w:val="006320AE"/>
    <w:rsid w:val="00633AAA"/>
    <w:rsid w:val="006345D7"/>
    <w:rsid w:val="00645A1A"/>
    <w:rsid w:val="00645B9A"/>
    <w:rsid w:val="00652B37"/>
    <w:rsid w:val="0065374A"/>
    <w:rsid w:val="0065561B"/>
    <w:rsid w:val="00655DCE"/>
    <w:rsid w:val="00665464"/>
    <w:rsid w:val="006678E3"/>
    <w:rsid w:val="00674B95"/>
    <w:rsid w:val="00675FE6"/>
    <w:rsid w:val="006825CC"/>
    <w:rsid w:val="00683F33"/>
    <w:rsid w:val="00692F92"/>
    <w:rsid w:val="00693C15"/>
    <w:rsid w:val="00695B39"/>
    <w:rsid w:val="00696081"/>
    <w:rsid w:val="006A4978"/>
    <w:rsid w:val="006A6B61"/>
    <w:rsid w:val="006B6C9B"/>
    <w:rsid w:val="006B7B95"/>
    <w:rsid w:val="006C37E9"/>
    <w:rsid w:val="006C4175"/>
    <w:rsid w:val="006C4918"/>
    <w:rsid w:val="006D09D4"/>
    <w:rsid w:val="006D38FD"/>
    <w:rsid w:val="006E65A8"/>
    <w:rsid w:val="006E793F"/>
    <w:rsid w:val="006F2BBD"/>
    <w:rsid w:val="006F2E93"/>
    <w:rsid w:val="006F58B7"/>
    <w:rsid w:val="006F6D6A"/>
    <w:rsid w:val="007044DF"/>
    <w:rsid w:val="00705966"/>
    <w:rsid w:val="00707825"/>
    <w:rsid w:val="00711745"/>
    <w:rsid w:val="007375E5"/>
    <w:rsid w:val="007463D1"/>
    <w:rsid w:val="007529C5"/>
    <w:rsid w:val="007554F2"/>
    <w:rsid w:val="00755797"/>
    <w:rsid w:val="007567A1"/>
    <w:rsid w:val="00760C9C"/>
    <w:rsid w:val="007671C3"/>
    <w:rsid w:val="00774848"/>
    <w:rsid w:val="007748B1"/>
    <w:rsid w:val="00776032"/>
    <w:rsid w:val="00784558"/>
    <w:rsid w:val="00786383"/>
    <w:rsid w:val="0079034C"/>
    <w:rsid w:val="00792F7F"/>
    <w:rsid w:val="007A07BD"/>
    <w:rsid w:val="007A22E2"/>
    <w:rsid w:val="007A43CA"/>
    <w:rsid w:val="007A603E"/>
    <w:rsid w:val="007A64F8"/>
    <w:rsid w:val="007A6933"/>
    <w:rsid w:val="007B444F"/>
    <w:rsid w:val="007B6622"/>
    <w:rsid w:val="007C4917"/>
    <w:rsid w:val="007C606F"/>
    <w:rsid w:val="007C61B6"/>
    <w:rsid w:val="007C710B"/>
    <w:rsid w:val="007E5A35"/>
    <w:rsid w:val="007E64BC"/>
    <w:rsid w:val="007E6584"/>
    <w:rsid w:val="007E744A"/>
    <w:rsid w:val="007F485A"/>
    <w:rsid w:val="00806074"/>
    <w:rsid w:val="0081043F"/>
    <w:rsid w:val="008142D2"/>
    <w:rsid w:val="0081453A"/>
    <w:rsid w:val="00816DB5"/>
    <w:rsid w:val="00817103"/>
    <w:rsid w:val="00820DB5"/>
    <w:rsid w:val="0082229F"/>
    <w:rsid w:val="008225D6"/>
    <w:rsid w:val="00822E2B"/>
    <w:rsid w:val="008320CC"/>
    <w:rsid w:val="008336F1"/>
    <w:rsid w:val="0083607E"/>
    <w:rsid w:val="00844911"/>
    <w:rsid w:val="00846FF4"/>
    <w:rsid w:val="0084729E"/>
    <w:rsid w:val="00847CE5"/>
    <w:rsid w:val="0085188B"/>
    <w:rsid w:val="00852F45"/>
    <w:rsid w:val="00854258"/>
    <w:rsid w:val="00856D51"/>
    <w:rsid w:val="00860704"/>
    <w:rsid w:val="008670C1"/>
    <w:rsid w:val="008705D5"/>
    <w:rsid w:val="008719D3"/>
    <w:rsid w:val="00880931"/>
    <w:rsid w:val="00886072"/>
    <w:rsid w:val="00887410"/>
    <w:rsid w:val="008902E4"/>
    <w:rsid w:val="00891FC5"/>
    <w:rsid w:val="00892778"/>
    <w:rsid w:val="008940DA"/>
    <w:rsid w:val="00897300"/>
    <w:rsid w:val="008979D3"/>
    <w:rsid w:val="00897D09"/>
    <w:rsid w:val="008A0C5F"/>
    <w:rsid w:val="008A2A49"/>
    <w:rsid w:val="008A2ED0"/>
    <w:rsid w:val="008A3798"/>
    <w:rsid w:val="008B0682"/>
    <w:rsid w:val="008B507F"/>
    <w:rsid w:val="008B63A0"/>
    <w:rsid w:val="008C0BAF"/>
    <w:rsid w:val="008C4C6C"/>
    <w:rsid w:val="008C7D49"/>
    <w:rsid w:val="008D4BFA"/>
    <w:rsid w:val="008D5746"/>
    <w:rsid w:val="008E5EAB"/>
    <w:rsid w:val="008F2D3D"/>
    <w:rsid w:val="008F4865"/>
    <w:rsid w:val="008F5C45"/>
    <w:rsid w:val="008F5DC8"/>
    <w:rsid w:val="008F71FB"/>
    <w:rsid w:val="00901545"/>
    <w:rsid w:val="009039DE"/>
    <w:rsid w:val="009114F5"/>
    <w:rsid w:val="00912411"/>
    <w:rsid w:val="00916CB2"/>
    <w:rsid w:val="00916EF5"/>
    <w:rsid w:val="00922B32"/>
    <w:rsid w:val="009235C0"/>
    <w:rsid w:val="00925C51"/>
    <w:rsid w:val="0093275C"/>
    <w:rsid w:val="00937A99"/>
    <w:rsid w:val="00941AEC"/>
    <w:rsid w:val="00947F3F"/>
    <w:rsid w:val="00947F74"/>
    <w:rsid w:val="009504AE"/>
    <w:rsid w:val="00951864"/>
    <w:rsid w:val="00952361"/>
    <w:rsid w:val="00952BF3"/>
    <w:rsid w:val="009548C5"/>
    <w:rsid w:val="00955D56"/>
    <w:rsid w:val="009576D3"/>
    <w:rsid w:val="00957DAE"/>
    <w:rsid w:val="0096322E"/>
    <w:rsid w:val="00967582"/>
    <w:rsid w:val="00973043"/>
    <w:rsid w:val="0097702C"/>
    <w:rsid w:val="00983839"/>
    <w:rsid w:val="009838D1"/>
    <w:rsid w:val="009945AA"/>
    <w:rsid w:val="00994623"/>
    <w:rsid w:val="00997BF6"/>
    <w:rsid w:val="009A129F"/>
    <w:rsid w:val="009A175A"/>
    <w:rsid w:val="009A2E8D"/>
    <w:rsid w:val="009A60F4"/>
    <w:rsid w:val="009A67BE"/>
    <w:rsid w:val="009B686B"/>
    <w:rsid w:val="009C2047"/>
    <w:rsid w:val="009C2D64"/>
    <w:rsid w:val="009C48A3"/>
    <w:rsid w:val="009C66A2"/>
    <w:rsid w:val="009C6EE0"/>
    <w:rsid w:val="009D16C3"/>
    <w:rsid w:val="009E0F28"/>
    <w:rsid w:val="009E24CC"/>
    <w:rsid w:val="009E274B"/>
    <w:rsid w:val="009E49BD"/>
    <w:rsid w:val="009F1525"/>
    <w:rsid w:val="009F6AAA"/>
    <w:rsid w:val="00A015B2"/>
    <w:rsid w:val="00A06DC1"/>
    <w:rsid w:val="00A07427"/>
    <w:rsid w:val="00A07D12"/>
    <w:rsid w:val="00A12B51"/>
    <w:rsid w:val="00A130EE"/>
    <w:rsid w:val="00A26C40"/>
    <w:rsid w:val="00A351FF"/>
    <w:rsid w:val="00A431C7"/>
    <w:rsid w:val="00A45643"/>
    <w:rsid w:val="00A5786D"/>
    <w:rsid w:val="00A57AA4"/>
    <w:rsid w:val="00A63C35"/>
    <w:rsid w:val="00A64BE2"/>
    <w:rsid w:val="00A65EEA"/>
    <w:rsid w:val="00A80D17"/>
    <w:rsid w:val="00A83709"/>
    <w:rsid w:val="00A83E6E"/>
    <w:rsid w:val="00A87014"/>
    <w:rsid w:val="00A8797F"/>
    <w:rsid w:val="00A91651"/>
    <w:rsid w:val="00A94357"/>
    <w:rsid w:val="00AA0331"/>
    <w:rsid w:val="00AA09F6"/>
    <w:rsid w:val="00AA0FEC"/>
    <w:rsid w:val="00AA5AF9"/>
    <w:rsid w:val="00AB0C3D"/>
    <w:rsid w:val="00AB19B6"/>
    <w:rsid w:val="00AB39F2"/>
    <w:rsid w:val="00AB3D91"/>
    <w:rsid w:val="00AB5C6F"/>
    <w:rsid w:val="00AB6E84"/>
    <w:rsid w:val="00AC0DE8"/>
    <w:rsid w:val="00AC1DA5"/>
    <w:rsid w:val="00AD06DC"/>
    <w:rsid w:val="00AD2D23"/>
    <w:rsid w:val="00AD6A13"/>
    <w:rsid w:val="00AD6CD5"/>
    <w:rsid w:val="00AE045B"/>
    <w:rsid w:val="00AE6842"/>
    <w:rsid w:val="00AE6C47"/>
    <w:rsid w:val="00AE6DF0"/>
    <w:rsid w:val="00AE6F69"/>
    <w:rsid w:val="00AF0B54"/>
    <w:rsid w:val="00AF1A1F"/>
    <w:rsid w:val="00AF2191"/>
    <w:rsid w:val="00AF6F12"/>
    <w:rsid w:val="00B01C31"/>
    <w:rsid w:val="00B033C1"/>
    <w:rsid w:val="00B058EA"/>
    <w:rsid w:val="00B1157D"/>
    <w:rsid w:val="00B12E42"/>
    <w:rsid w:val="00B1523B"/>
    <w:rsid w:val="00B16F7B"/>
    <w:rsid w:val="00B17C00"/>
    <w:rsid w:val="00B207BC"/>
    <w:rsid w:val="00B2112B"/>
    <w:rsid w:val="00B25393"/>
    <w:rsid w:val="00B308DC"/>
    <w:rsid w:val="00B30E7F"/>
    <w:rsid w:val="00B32A50"/>
    <w:rsid w:val="00B3598A"/>
    <w:rsid w:val="00B36731"/>
    <w:rsid w:val="00B43CE4"/>
    <w:rsid w:val="00B450D5"/>
    <w:rsid w:val="00B46EFA"/>
    <w:rsid w:val="00B4732D"/>
    <w:rsid w:val="00B51635"/>
    <w:rsid w:val="00B52542"/>
    <w:rsid w:val="00B55701"/>
    <w:rsid w:val="00B558B0"/>
    <w:rsid w:val="00B60C75"/>
    <w:rsid w:val="00B66E5C"/>
    <w:rsid w:val="00B70B6D"/>
    <w:rsid w:val="00B75E77"/>
    <w:rsid w:val="00B76B80"/>
    <w:rsid w:val="00B81B94"/>
    <w:rsid w:val="00B84027"/>
    <w:rsid w:val="00B85355"/>
    <w:rsid w:val="00B873FB"/>
    <w:rsid w:val="00B87547"/>
    <w:rsid w:val="00B8771C"/>
    <w:rsid w:val="00B91CC6"/>
    <w:rsid w:val="00B9569E"/>
    <w:rsid w:val="00BA7858"/>
    <w:rsid w:val="00BB02F6"/>
    <w:rsid w:val="00BB0E7A"/>
    <w:rsid w:val="00BB12E6"/>
    <w:rsid w:val="00BB1405"/>
    <w:rsid w:val="00BB4D6F"/>
    <w:rsid w:val="00BC0396"/>
    <w:rsid w:val="00BC47BF"/>
    <w:rsid w:val="00BC77F9"/>
    <w:rsid w:val="00BC788B"/>
    <w:rsid w:val="00BD161D"/>
    <w:rsid w:val="00BD18D4"/>
    <w:rsid w:val="00BD259C"/>
    <w:rsid w:val="00BD3328"/>
    <w:rsid w:val="00BD7BA5"/>
    <w:rsid w:val="00BE4213"/>
    <w:rsid w:val="00BE54A3"/>
    <w:rsid w:val="00BE5CA2"/>
    <w:rsid w:val="00BF185A"/>
    <w:rsid w:val="00BF3E57"/>
    <w:rsid w:val="00BF43FB"/>
    <w:rsid w:val="00BF4422"/>
    <w:rsid w:val="00BF4FA9"/>
    <w:rsid w:val="00BF6FAC"/>
    <w:rsid w:val="00C0210F"/>
    <w:rsid w:val="00C040CE"/>
    <w:rsid w:val="00C04BCC"/>
    <w:rsid w:val="00C05C07"/>
    <w:rsid w:val="00C06947"/>
    <w:rsid w:val="00C079A5"/>
    <w:rsid w:val="00C10313"/>
    <w:rsid w:val="00C10748"/>
    <w:rsid w:val="00C146AF"/>
    <w:rsid w:val="00C16046"/>
    <w:rsid w:val="00C1795C"/>
    <w:rsid w:val="00C2148E"/>
    <w:rsid w:val="00C217F6"/>
    <w:rsid w:val="00C2519A"/>
    <w:rsid w:val="00C27CF3"/>
    <w:rsid w:val="00C3355E"/>
    <w:rsid w:val="00C3711F"/>
    <w:rsid w:val="00C438F0"/>
    <w:rsid w:val="00C459AE"/>
    <w:rsid w:val="00C5077A"/>
    <w:rsid w:val="00C52A0E"/>
    <w:rsid w:val="00C55676"/>
    <w:rsid w:val="00C55AC0"/>
    <w:rsid w:val="00C5750D"/>
    <w:rsid w:val="00C61DC9"/>
    <w:rsid w:val="00C74490"/>
    <w:rsid w:val="00C762F7"/>
    <w:rsid w:val="00C802F4"/>
    <w:rsid w:val="00C80952"/>
    <w:rsid w:val="00C8562F"/>
    <w:rsid w:val="00C91479"/>
    <w:rsid w:val="00C91EB9"/>
    <w:rsid w:val="00C9351F"/>
    <w:rsid w:val="00C93987"/>
    <w:rsid w:val="00C95121"/>
    <w:rsid w:val="00C958BC"/>
    <w:rsid w:val="00C96822"/>
    <w:rsid w:val="00CA0C3D"/>
    <w:rsid w:val="00CA11C1"/>
    <w:rsid w:val="00CA15A7"/>
    <w:rsid w:val="00CA2F1C"/>
    <w:rsid w:val="00CA5CE6"/>
    <w:rsid w:val="00CB3755"/>
    <w:rsid w:val="00CB3DFE"/>
    <w:rsid w:val="00CB4268"/>
    <w:rsid w:val="00CB4451"/>
    <w:rsid w:val="00CB6424"/>
    <w:rsid w:val="00CB7323"/>
    <w:rsid w:val="00CC366D"/>
    <w:rsid w:val="00CC3B7E"/>
    <w:rsid w:val="00CC667B"/>
    <w:rsid w:val="00CD06D4"/>
    <w:rsid w:val="00CD35AC"/>
    <w:rsid w:val="00CD6B16"/>
    <w:rsid w:val="00CD6BC5"/>
    <w:rsid w:val="00CD7B6E"/>
    <w:rsid w:val="00CE49AA"/>
    <w:rsid w:val="00CF2E11"/>
    <w:rsid w:val="00CF64B7"/>
    <w:rsid w:val="00CF65EB"/>
    <w:rsid w:val="00CF7F72"/>
    <w:rsid w:val="00D036B4"/>
    <w:rsid w:val="00D058C3"/>
    <w:rsid w:val="00D10B52"/>
    <w:rsid w:val="00D10E49"/>
    <w:rsid w:val="00D11AB2"/>
    <w:rsid w:val="00D11F89"/>
    <w:rsid w:val="00D156AB"/>
    <w:rsid w:val="00D20391"/>
    <w:rsid w:val="00D20408"/>
    <w:rsid w:val="00D239B2"/>
    <w:rsid w:val="00D2673A"/>
    <w:rsid w:val="00D30A3A"/>
    <w:rsid w:val="00D3177D"/>
    <w:rsid w:val="00D31EC3"/>
    <w:rsid w:val="00D3238F"/>
    <w:rsid w:val="00D33FF7"/>
    <w:rsid w:val="00D3414F"/>
    <w:rsid w:val="00D35133"/>
    <w:rsid w:val="00D37B56"/>
    <w:rsid w:val="00D37C70"/>
    <w:rsid w:val="00D404A3"/>
    <w:rsid w:val="00D4379F"/>
    <w:rsid w:val="00D43877"/>
    <w:rsid w:val="00D43DDB"/>
    <w:rsid w:val="00D53A55"/>
    <w:rsid w:val="00D55AB5"/>
    <w:rsid w:val="00D61C27"/>
    <w:rsid w:val="00D61F45"/>
    <w:rsid w:val="00D63C78"/>
    <w:rsid w:val="00D64744"/>
    <w:rsid w:val="00D6524F"/>
    <w:rsid w:val="00D67714"/>
    <w:rsid w:val="00D70E40"/>
    <w:rsid w:val="00D82F0D"/>
    <w:rsid w:val="00D83839"/>
    <w:rsid w:val="00D84CB4"/>
    <w:rsid w:val="00D8542A"/>
    <w:rsid w:val="00D86647"/>
    <w:rsid w:val="00D9352E"/>
    <w:rsid w:val="00D9703B"/>
    <w:rsid w:val="00D9726B"/>
    <w:rsid w:val="00DA0A78"/>
    <w:rsid w:val="00DA6551"/>
    <w:rsid w:val="00DB07CF"/>
    <w:rsid w:val="00DB18ED"/>
    <w:rsid w:val="00DC0290"/>
    <w:rsid w:val="00DC0B3D"/>
    <w:rsid w:val="00DD3EE0"/>
    <w:rsid w:val="00DD4EC1"/>
    <w:rsid w:val="00DD6DB9"/>
    <w:rsid w:val="00DE129C"/>
    <w:rsid w:val="00DE3FF0"/>
    <w:rsid w:val="00DE4477"/>
    <w:rsid w:val="00DF3230"/>
    <w:rsid w:val="00DF4CB3"/>
    <w:rsid w:val="00E00980"/>
    <w:rsid w:val="00E01062"/>
    <w:rsid w:val="00E03139"/>
    <w:rsid w:val="00E04BF7"/>
    <w:rsid w:val="00E06FE3"/>
    <w:rsid w:val="00E072F7"/>
    <w:rsid w:val="00E15391"/>
    <w:rsid w:val="00E20158"/>
    <w:rsid w:val="00E24EB2"/>
    <w:rsid w:val="00E311FE"/>
    <w:rsid w:val="00E347E7"/>
    <w:rsid w:val="00E40457"/>
    <w:rsid w:val="00E44604"/>
    <w:rsid w:val="00E447B9"/>
    <w:rsid w:val="00E5127D"/>
    <w:rsid w:val="00E51441"/>
    <w:rsid w:val="00E537E9"/>
    <w:rsid w:val="00E57636"/>
    <w:rsid w:val="00E60271"/>
    <w:rsid w:val="00E61CA8"/>
    <w:rsid w:val="00E71B42"/>
    <w:rsid w:val="00E721D4"/>
    <w:rsid w:val="00E808C9"/>
    <w:rsid w:val="00E81495"/>
    <w:rsid w:val="00E87891"/>
    <w:rsid w:val="00E96F54"/>
    <w:rsid w:val="00EA3881"/>
    <w:rsid w:val="00EA7F65"/>
    <w:rsid w:val="00EA7FCE"/>
    <w:rsid w:val="00EB2212"/>
    <w:rsid w:val="00EB4C62"/>
    <w:rsid w:val="00EB57D8"/>
    <w:rsid w:val="00EC52D4"/>
    <w:rsid w:val="00ED0880"/>
    <w:rsid w:val="00ED3B32"/>
    <w:rsid w:val="00ED6A1E"/>
    <w:rsid w:val="00ED7B0A"/>
    <w:rsid w:val="00EE1298"/>
    <w:rsid w:val="00EE44DB"/>
    <w:rsid w:val="00EE5ECD"/>
    <w:rsid w:val="00EF161B"/>
    <w:rsid w:val="00EF428F"/>
    <w:rsid w:val="00EF4C75"/>
    <w:rsid w:val="00EF6636"/>
    <w:rsid w:val="00F00918"/>
    <w:rsid w:val="00F013DD"/>
    <w:rsid w:val="00F013E6"/>
    <w:rsid w:val="00F014E5"/>
    <w:rsid w:val="00F11378"/>
    <w:rsid w:val="00F11A65"/>
    <w:rsid w:val="00F158C8"/>
    <w:rsid w:val="00F16308"/>
    <w:rsid w:val="00F206B9"/>
    <w:rsid w:val="00F230AC"/>
    <w:rsid w:val="00F245D3"/>
    <w:rsid w:val="00F27208"/>
    <w:rsid w:val="00F31B64"/>
    <w:rsid w:val="00F31FD6"/>
    <w:rsid w:val="00F323E8"/>
    <w:rsid w:val="00F35D0C"/>
    <w:rsid w:val="00F41836"/>
    <w:rsid w:val="00F434BA"/>
    <w:rsid w:val="00F45CFB"/>
    <w:rsid w:val="00F46B3B"/>
    <w:rsid w:val="00F54BB8"/>
    <w:rsid w:val="00F557D3"/>
    <w:rsid w:val="00F57B9C"/>
    <w:rsid w:val="00F57CDC"/>
    <w:rsid w:val="00F73B8B"/>
    <w:rsid w:val="00F7436B"/>
    <w:rsid w:val="00F773CF"/>
    <w:rsid w:val="00F807ED"/>
    <w:rsid w:val="00F81897"/>
    <w:rsid w:val="00F916CC"/>
    <w:rsid w:val="00F91E1B"/>
    <w:rsid w:val="00F93E21"/>
    <w:rsid w:val="00F93FE7"/>
    <w:rsid w:val="00F95B34"/>
    <w:rsid w:val="00FA4884"/>
    <w:rsid w:val="00FA5D58"/>
    <w:rsid w:val="00FA723D"/>
    <w:rsid w:val="00FA7FEB"/>
    <w:rsid w:val="00FB4FF4"/>
    <w:rsid w:val="00FC15F4"/>
    <w:rsid w:val="00FC27DE"/>
    <w:rsid w:val="00FC367B"/>
    <w:rsid w:val="00FC7434"/>
    <w:rsid w:val="00FD1A39"/>
    <w:rsid w:val="00FE0507"/>
    <w:rsid w:val="00FE4AE9"/>
    <w:rsid w:val="00FE73A9"/>
    <w:rsid w:val="00FF03E9"/>
    <w:rsid w:val="00FF0D44"/>
    <w:rsid w:val="00FF662A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71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F71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4E64D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64D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049B2"/>
    <w:pPr>
      <w:widowControl/>
      <w:ind w:left="720"/>
    </w:pPr>
    <w:rPr>
      <w:rFonts w:eastAsia="Times New Roman" w:cs="Times New Roman"/>
      <w:kern w:val="1"/>
      <w:sz w:val="24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8664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F71F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F71FB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4255C0"/>
    <w:pPr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255C0"/>
    <w:rPr>
      <w:rFonts w:ascii="Times New Roman" w:eastAsia="Andale Sans UI" w:hAnsi="Times New Roman" w:cs="Times New Roman"/>
      <w:kern w:val="1"/>
      <w:sz w:val="24"/>
      <w:szCs w:val="24"/>
    </w:rPr>
  </w:style>
  <w:style w:type="table" w:styleId="ae">
    <w:name w:val="Table Grid"/>
    <w:basedOn w:val="a1"/>
    <w:uiPriority w:val="59"/>
    <w:rsid w:val="002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Сноска_"/>
    <w:basedOn w:val="a0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BF185A"/>
    <w:rPr>
      <w:rFonts w:ascii="Arial" w:eastAsia="Arial" w:hAnsi="Arial" w:cs="Arial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F185A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185A"/>
    <w:pPr>
      <w:shd w:val="clear" w:color="auto" w:fill="FFFFFF"/>
      <w:suppressAutoHyphens w:val="0"/>
      <w:spacing w:line="269" w:lineRule="exact"/>
      <w:jc w:val="both"/>
    </w:pPr>
    <w:rPr>
      <w:rFonts w:eastAsia="Arial" w:cs="Arial"/>
      <w:kern w:val="0"/>
      <w:sz w:val="22"/>
      <w:szCs w:val="22"/>
      <w:lang w:eastAsia="en-US" w:bidi="ar-SA"/>
    </w:rPr>
  </w:style>
  <w:style w:type="paragraph" w:styleId="af1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11"/>
    <w:uiPriority w:val="99"/>
    <w:qFormat/>
    <w:rsid w:val="006F2E93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6F2E93"/>
    <w:rPr>
      <w:rFonts w:ascii="Arial" w:eastAsia="Lucida Sans Unicode" w:hAnsi="Arial" w:cs="Mangal"/>
      <w:kern w:val="2"/>
      <w:sz w:val="20"/>
      <w:szCs w:val="18"/>
      <w:lang w:eastAsia="hi-IN" w:bidi="hi-IN"/>
    </w:rPr>
  </w:style>
  <w:style w:type="character" w:styleId="af3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6F2E93"/>
    <w:rPr>
      <w:vertAlign w:val="superscript"/>
    </w:rPr>
  </w:style>
  <w:style w:type="character" w:customStyle="1" w:styleId="11">
    <w:name w:val="Текст сноски Знак1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link w:val="af1"/>
    <w:uiPriority w:val="99"/>
    <w:locked/>
    <w:rsid w:val="006F2E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"/>
    <w:basedOn w:val="a"/>
    <w:link w:val="af3"/>
    <w:uiPriority w:val="99"/>
    <w:qFormat/>
    <w:rsid w:val="006F2E93"/>
    <w:pPr>
      <w:widowControl/>
      <w:suppressAutoHyphens w:val="0"/>
      <w:spacing w:before="120" w:after="160" w:line="240" w:lineRule="exact"/>
    </w:pPr>
    <w:rPr>
      <w:rFonts w:asciiTheme="minorHAnsi" w:eastAsiaTheme="minorHAnsi" w:hAnsiTheme="minorHAnsi" w:cstheme="minorBidi"/>
      <w:kern w:val="0"/>
      <w:sz w:val="22"/>
      <w:szCs w:val="22"/>
      <w:vertAlign w:val="superscript"/>
      <w:lang w:eastAsia="en-US" w:bidi="ar-SA"/>
    </w:rPr>
  </w:style>
  <w:style w:type="paragraph" w:customStyle="1" w:styleId="Style15">
    <w:name w:val="Style15"/>
    <w:basedOn w:val="a"/>
    <w:uiPriority w:val="99"/>
    <w:rsid w:val="006F2E93"/>
    <w:pPr>
      <w:suppressAutoHyphens w:val="0"/>
      <w:autoSpaceDE w:val="0"/>
      <w:autoSpaceDN w:val="0"/>
      <w:adjustRightInd w:val="0"/>
      <w:spacing w:line="318" w:lineRule="exact"/>
      <w:ind w:firstLine="686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5">
    <w:name w:val="Font Style15"/>
    <w:uiPriority w:val="99"/>
    <w:rsid w:val="006F2E93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F2E93"/>
    <w:pPr>
      <w:suppressAutoHyphens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1">
    <w:name w:val="Font Style11"/>
    <w:uiPriority w:val="99"/>
    <w:rsid w:val="006F2E93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6F2E9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A22E2"/>
    <w:rPr>
      <w:rFonts w:ascii="Times New Roman" w:hAnsi="Times New Roman" w:cs="Times New Roman"/>
      <w:b/>
      <w:bCs/>
      <w:sz w:val="26"/>
      <w:szCs w:val="26"/>
    </w:rPr>
  </w:style>
  <w:style w:type="character" w:customStyle="1" w:styleId="2MSReferenceSansSerif9pt">
    <w:name w:val="Основной текст (2) + MS Reference Sans Serif;9 pt;Не полужирный"/>
    <w:basedOn w:val="a0"/>
    <w:rsid w:val="005F71BA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C3C6-18FB-45E5-9F34-34701389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8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</cp:lastModifiedBy>
  <cp:revision>12</cp:revision>
  <cp:lastPrinted>2021-12-09T09:23:00Z</cp:lastPrinted>
  <dcterms:created xsi:type="dcterms:W3CDTF">2023-12-15T08:43:00Z</dcterms:created>
  <dcterms:modified xsi:type="dcterms:W3CDTF">2024-12-25T08:41:00Z</dcterms:modified>
</cp:coreProperties>
</file>