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media/image5.png" ContentType="image/png"/>
  <Override PartName="/word/media/image6.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before="0" w:after="0"/>
        <w:jc w:val="center"/>
        <w:rPr>
          <w:rFonts w:ascii="Liberation Sans" w:hAnsi="Liberation Sans" w:cs="Arial"/>
        </w:rPr>
      </w:pPr>
      <w:r>
        <w:rPr>
          <w:rFonts w:cs="Arial" w:ascii="Liberation Sans" w:hAnsi="Liberation Sans"/>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r>
    </w:p>
    <w:p>
      <w:pPr>
        <w:pStyle w:val="Normal"/>
        <w:spacing w:lineRule="auto" w:line="360" w:before="0" w:after="0"/>
        <w:jc w:val="center"/>
        <w:rPr>
          <w:rFonts w:ascii="Liberation Sans" w:hAnsi="Liberation Sans" w:cs="Arial"/>
          <w:b/>
          <w:b/>
          <w:caps/>
          <w:sz w:val="26"/>
        </w:rPr>
      </w:pPr>
      <w:r>
        <w:rPr>
          <w:rFonts w:cs="Arial" w:ascii="Liberation Sans" w:hAnsi="Liberation Sans"/>
          <w:b/>
          <w:caps/>
          <w:sz w:val="26"/>
        </w:rPr>
        <w:drawing>
          <wp:anchor behindDoc="0" distT="0" distB="0" distL="0" distR="0" simplePos="0" locked="0" layoutInCell="0" allowOverlap="1" relativeHeight="3">
            <wp:simplePos x="0" y="0"/>
            <wp:positionH relativeFrom="column">
              <wp:posOffset>2472690</wp:posOffset>
            </wp:positionH>
            <wp:positionV relativeFrom="paragraph">
              <wp:posOffset>-676910</wp:posOffset>
            </wp:positionV>
            <wp:extent cx="685800" cy="914400"/>
            <wp:effectExtent l="0" t="0" r="0" b="0"/>
            <wp:wrapSquare wrapText="largest"/>
            <wp:docPr id="1"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
                    <pic:cNvPicPr>
                      <a:picLocks noChangeAspect="1" noChangeArrowheads="1"/>
                    </pic:cNvPicPr>
                  </pic:nvPicPr>
                  <pic:blipFill>
                    <a:blip r:embed="rId2"/>
                    <a:srcRect l="-105" t="-79" r="-105" b="-79"/>
                    <a:stretch>
                      <a:fillRect/>
                    </a:stretch>
                  </pic:blipFill>
                  <pic:spPr bwMode="auto">
                    <a:xfrm>
                      <a:off x="0" y="0"/>
                      <a:ext cx="685800" cy="914400"/>
                    </a:xfrm>
                    <a:prstGeom prst="rect">
                      <a:avLst/>
                    </a:prstGeom>
                  </pic:spPr>
                </pic:pic>
              </a:graphicData>
            </a:graphic>
          </wp:anchor>
        </w:drawing>
      </w:r>
    </w:p>
    <w:p>
      <w:pPr>
        <w:pStyle w:val="Normal"/>
        <w:spacing w:before="0" w:after="0"/>
        <w:jc w:val="center"/>
        <w:rPr>
          <w:rFonts w:ascii="Liberation Sans" w:hAnsi="Liberation Sans" w:eastAsia="Times New Roman" w:cs="Arial"/>
          <w:b/>
          <w:b/>
          <w:caps/>
          <w:sz w:val="24"/>
          <w:szCs w:val="24"/>
        </w:rPr>
      </w:pPr>
      <w:r>
        <w:rPr>
          <w:rFonts w:eastAsia="Times New Roman" w:cs="Arial" w:ascii="Liberation Sans" w:hAnsi="Liberation Sans"/>
          <w:b/>
          <w:caps/>
          <w:sz w:val="24"/>
          <w:szCs w:val="24"/>
        </w:rPr>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АДМИНИСТРАЦИЯ ЮРГАМЫШСКОГО МУНИЦИПАЛЬНОГО ОКРУГА</w:t>
      </w:r>
    </w:p>
    <w:p>
      <w:pPr>
        <w:pStyle w:val="Normal"/>
        <w:spacing w:before="0" w:after="0"/>
        <w:jc w:val="center"/>
        <w:rPr>
          <w:rFonts w:ascii="Liberation Serif" w:hAnsi="Liberation Serif" w:cs="Liberation Serif"/>
          <w:sz w:val="24"/>
          <w:szCs w:val="24"/>
        </w:rPr>
      </w:pPr>
      <w:r>
        <w:rPr>
          <w:rFonts w:cs="Liberation Serif" w:ascii="Liberation Serif" w:hAnsi="Liberation Serif"/>
          <w:sz w:val="24"/>
          <w:szCs w:val="24"/>
        </w:rPr>
        <w:t>КУРГАНСКОЙ ОБЛАСТИ</w:t>
      </w:r>
    </w:p>
    <w:p>
      <w:pPr>
        <w:pStyle w:val="Normal"/>
        <w:spacing w:before="0" w:after="16"/>
        <w:contextualSpacing/>
        <w:rPr>
          <w:rFonts w:ascii="Liberation Serif" w:hAnsi="Liberation Serif" w:cs="Liberation Serif"/>
          <w:b/>
          <w:b/>
          <w:sz w:val="44"/>
          <w:szCs w:val="44"/>
        </w:rPr>
      </w:pPr>
      <w:r>
        <w:rPr>
          <w:rFonts w:cs="Liberation Serif" w:ascii="Liberation Serif" w:hAnsi="Liberation Serif"/>
          <w:b/>
          <w:sz w:val="44"/>
          <w:szCs w:val="44"/>
        </w:rPr>
        <w:t xml:space="preserve">                       </w:t>
      </w:r>
    </w:p>
    <w:p>
      <w:pPr>
        <w:pStyle w:val="Normal"/>
        <w:spacing w:before="0" w:after="16"/>
        <w:contextualSpacing/>
        <w:jc w:val="center"/>
        <w:rPr>
          <w:rFonts w:ascii="Liberation Serif" w:hAnsi="Liberation Serif" w:cs="Liberation Serif"/>
          <w:b/>
          <w:b/>
          <w:sz w:val="44"/>
          <w:szCs w:val="44"/>
        </w:rPr>
      </w:pPr>
      <w:r>
        <w:rPr>
          <w:rFonts w:cs="Liberation Serif" w:ascii="Liberation Serif" w:hAnsi="Liberation Serif"/>
          <w:b/>
          <w:sz w:val="44"/>
          <w:szCs w:val="44"/>
        </w:rPr>
        <w:t>ПОСТАНОВЛЕНИЕ</w:t>
      </w:r>
    </w:p>
    <w:p>
      <w:pPr>
        <w:pStyle w:val="Normal"/>
        <w:spacing w:lineRule="atLeast" w:line="240" w:before="0" w:after="16"/>
        <w:contextualSpacing/>
        <w:rPr>
          <w:rFonts w:ascii="Liberation Serif" w:hAnsi="Liberation Serif" w:cs="Liberation Serif"/>
        </w:rPr>
      </w:pPr>
      <w:r>
        <w:rPr>
          <w:rFonts w:cs="Liberation Serif" w:ascii="Liberation Serif" w:hAnsi="Liberation Serif"/>
        </w:rPr>
      </w:r>
    </w:p>
    <w:p>
      <w:pPr>
        <w:pStyle w:val="Normal"/>
        <w:spacing w:lineRule="atLeast" w:line="240" w:before="0" w:after="16"/>
        <w:contextualSpacing/>
        <w:rPr>
          <w:rFonts w:ascii="Liberation Serif" w:hAnsi="Liberation Serif" w:cs="Liberation Serif"/>
          <w:sz w:val="24"/>
          <w:szCs w:val="24"/>
          <w:u w:val="single"/>
        </w:rPr>
      </w:pPr>
      <w:r>
        <w:rPr>
          <w:rFonts w:cs="Liberation Serif" w:ascii="Liberation Serif" w:hAnsi="Liberation Serif"/>
          <w:sz w:val="24"/>
          <w:szCs w:val="24"/>
        </w:rPr>
        <w:t xml:space="preserve">от « </w:t>
      </w:r>
      <w:r>
        <w:rPr>
          <w:rFonts w:cs="Liberation Serif" w:ascii="Liberation Serif" w:hAnsi="Liberation Serif"/>
          <w:sz w:val="24"/>
          <w:szCs w:val="24"/>
        </w:rPr>
        <w:t xml:space="preserve">05 </w:t>
      </w:r>
      <w:r>
        <w:rPr>
          <w:rFonts w:cs="Liberation Serif" w:ascii="Liberation Serif" w:hAnsi="Liberation Serif"/>
          <w:sz w:val="24"/>
          <w:szCs w:val="24"/>
        </w:rPr>
        <w:t xml:space="preserve">» февраля 2025 года  № </w:t>
      </w:r>
      <w:r>
        <w:rPr>
          <w:rFonts w:cs="Liberation Serif" w:ascii="Liberation Serif" w:hAnsi="Liberation Serif"/>
          <w:sz w:val="24"/>
          <w:szCs w:val="24"/>
        </w:rPr>
        <w:t>71</w:t>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color w:val="282828"/>
          <w:sz w:val="24"/>
          <w:szCs w:val="24"/>
        </w:rPr>
        <w:t>р.п. Юргамыш</w:t>
      </w:r>
      <w:bookmarkStart w:id="0" w:name="bookmark2"/>
      <w:bookmarkEnd w:id="0"/>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lineRule="atLeast" w:line="240" w:before="0" w:after="16"/>
        <w:contextualSpacing/>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jc w:val="center"/>
        <w:rPr>
          <w:rFonts w:ascii="Liberation Serif" w:hAnsi="Liberation Serif" w:eastAsia="Times New Roman" w:cs="Liberation Serif"/>
          <w:b/>
          <w:b/>
          <w:color w:val="000000"/>
          <w:sz w:val="24"/>
        </w:rPr>
      </w:pPr>
      <w:r>
        <w:rPr>
          <w:rFonts w:eastAsia="Times New Roman" w:cs="Liberation Serif" w:ascii="Liberation Serif" w:hAnsi="Liberation Serif"/>
          <w:b/>
          <w:color w:val="000000"/>
          <w:sz w:val="24"/>
        </w:rPr>
        <w:t>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w:t>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Normal"/>
        <w:spacing w:before="0" w:after="0"/>
        <w:rPr>
          <w:rFonts w:ascii="Liberation Serif" w:hAnsi="Liberation Serif" w:cs="Liberation Serif"/>
          <w:b/>
          <w:b/>
          <w:sz w:val="24"/>
          <w:szCs w:val="24"/>
        </w:rPr>
      </w:pPr>
      <w:r>
        <w:rPr>
          <w:rFonts w:cs="Liberation Serif" w:ascii="Liberation Serif" w:hAnsi="Liberation Serif"/>
          <w:b/>
          <w:sz w:val="24"/>
          <w:szCs w:val="24"/>
        </w:rPr>
      </w:r>
    </w:p>
    <w:p>
      <w:pPr>
        <w:pStyle w:val="Style25"/>
        <w:spacing w:before="0" w:after="0"/>
        <w:ind w:right="140" w:firstLine="709"/>
        <w:jc w:val="both"/>
        <w:rPr>
          <w:rFonts w:ascii="Liberation Serif" w:hAnsi="Liberation Serif" w:eastAsia="Times New Roman" w:cs="Liberation Serif"/>
          <w:sz w:val="24"/>
        </w:rPr>
      </w:pPr>
      <w:r>
        <w:rPr>
          <w:rFonts w:cs="Liberation Serif" w:ascii="Liberation Serif" w:hAnsi="Liberation Serif"/>
          <w:sz w:val="24"/>
        </w:rPr>
        <w:t xml:space="preserve">В соответствии с Федеральным законом от 13 июля 2015 года № 220 «Об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 Законом Курганской области от 29 декабря 2015 года № 135 «О регулировании отдельных отношений в сфере транспортного обслуживания населения на территории Курганской области», ст. 8 Устава Юргамышского муниципального округа Курганской области, </w:t>
      </w:r>
      <w:r>
        <w:rPr>
          <w:rFonts w:eastAsia="Times New Roman" w:cs="Liberation Serif" w:ascii="Liberation Serif" w:hAnsi="Liberation Serif"/>
          <w:sz w:val="24"/>
        </w:rPr>
        <w:t>Постановлением Администрации Юргамышского муниципального округа Курганской области от 9 апреля 2024 года № 242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rPr>
        <w:t>, 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 xml:space="preserve">», </w:t>
      </w:r>
      <w:r>
        <w:rPr>
          <w:rFonts w:cs="Liberation Serif" w:ascii="Liberation Serif" w:hAnsi="Liberation Serif"/>
          <w:sz w:val="24"/>
        </w:rPr>
        <w:t>Администрация Юргамышского муниципального округа Курганской области ПОСТАНОВЛЯЕТ:</w:t>
      </w:r>
    </w:p>
    <w:p>
      <w:pPr>
        <w:pStyle w:val="Style25"/>
        <w:spacing w:before="0" w:after="0"/>
        <w:ind w:right="140" w:firstLine="709"/>
        <w:jc w:val="both"/>
        <w:rPr>
          <w:rFonts w:ascii="Liberation Serif" w:hAnsi="Liberation Serif" w:cs="Liberation Serif"/>
          <w:sz w:val="24"/>
        </w:rPr>
      </w:pPr>
      <w:r>
        <w:rPr>
          <w:rFonts w:eastAsia="Times New Roman" w:cs="Liberation Serif" w:ascii="Liberation Serif" w:hAnsi="Liberation Serif"/>
          <w:color w:val="000000"/>
          <w:sz w:val="24"/>
          <w:lang w:eastAsia="ru-RU"/>
        </w:rPr>
        <w:t xml:space="preserve">1.  </w:t>
      </w:r>
      <w:r>
        <w:rPr>
          <w:rFonts w:eastAsia="Times New Roman" w:cs="Liberation Serif" w:ascii="Liberation Serif" w:hAnsi="Liberation Serif"/>
          <w:color w:val="000000"/>
          <w:sz w:val="24"/>
        </w:rPr>
        <w:t xml:space="preserve">Провести открытый конкурс на право получения свидетельства об осуществлении  перевозок (далее конкурс) по следующим муниципальным маршрутам:  № 104 «Юргамыш-Падун», № 106 «Юргамыш - Вилкино», № 109 «Юргамыш-Туманово», № 102 «Юргамыш – Камаган», № 117 «Юргамыш - Новый Мир» согласно приложению 1 </w:t>
      </w:r>
      <w:r>
        <w:rPr>
          <w:rFonts w:cs="Liberation Serif" w:ascii="Liberation Serif" w:hAnsi="Liberation Serif"/>
          <w:sz w:val="24"/>
        </w:rPr>
        <w:t>к настоящему постановлению.</w:t>
      </w:r>
    </w:p>
    <w:p>
      <w:pPr>
        <w:pStyle w:val="Normal"/>
        <w:widowControl w:val="false"/>
        <w:tabs>
          <w:tab w:val="clear" w:pos="708"/>
          <w:tab w:val="left" w:pos="567" w:leader="none"/>
          <w:tab w:val="left" w:pos="1671" w:leader="none"/>
        </w:tabs>
        <w:ind w:firstLine="709"/>
        <w:jc w:val="both"/>
        <w:rPr>
          <w:rFonts w:ascii="Liberation Serif" w:hAnsi="Liberation Serif" w:eastAsia="Microsoft Sans Serif" w:cs="Liberation Serif"/>
          <w:sz w:val="24"/>
          <w:szCs w:val="24"/>
          <w:lang w:eastAsia="en-US"/>
        </w:rPr>
      </w:pPr>
      <w:r>
        <w:rPr>
          <w:rFonts w:cs="Liberation Serif" w:ascii="Liberation Serif" w:hAnsi="Liberation Serif"/>
          <w:sz w:val="24"/>
        </w:rPr>
        <w:t xml:space="preserve">2. </w:t>
      </w:r>
      <w:r>
        <w:rPr>
          <w:rFonts w:cs="Liberation Serif" w:ascii="Liberation Serif" w:hAnsi="Liberation Serif"/>
          <w:sz w:val="24"/>
          <w:szCs w:val="24"/>
        </w:rPr>
        <w:t xml:space="preserve">Утвердить </w:t>
      </w:r>
      <w:r>
        <w:rPr>
          <w:rFonts w:eastAsia="Microsoft Sans Serif" w:cs="Liberation Serif" w:ascii="Liberation Serif" w:hAnsi="Liberation Serif"/>
          <w:sz w:val="24"/>
          <w:szCs w:val="24"/>
          <w:lang w:eastAsia="en-US"/>
        </w:rPr>
        <w:t>конкурсную документацию по конкурсу на право обслуживания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общественного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территории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Юргамышского муниципального округа Курганской области 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 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постановлению.</w:t>
      </w:r>
    </w:p>
    <w:p>
      <w:pPr>
        <w:pStyle w:val="Normal"/>
        <w:shd w:val="clear" w:color="auto" w:fill="FFFFFF"/>
        <w:tabs>
          <w:tab w:val="clear" w:pos="708"/>
          <w:tab w:val="left" w:pos="1134" w:leader="none"/>
        </w:tabs>
        <w:spacing w:before="0" w:after="0"/>
        <w:ind w:right="140" w:firstLine="709"/>
        <w:jc w:val="both"/>
        <w:rPr>
          <w:rFonts w:ascii="Liberation Serif" w:hAnsi="Liberation Serif" w:eastAsia="Times New Roman" w:cs="Liberation Serif"/>
          <w:sz w:val="24"/>
          <w:szCs w:val="24"/>
        </w:rPr>
      </w:pPr>
      <w:r>
        <w:rPr>
          <w:rFonts w:eastAsia="Times New Roman" w:cs="Liberation Serif" w:ascii="Liberation Serif" w:hAnsi="Liberation Serif"/>
          <w:kern w:val="2"/>
          <w:sz w:val="24"/>
          <w:szCs w:val="24"/>
          <w:lang w:eastAsia="ar-SA"/>
        </w:rPr>
        <w:t xml:space="preserve">3. </w:t>
      </w:r>
      <w:r>
        <w:rPr>
          <w:rFonts w:cs="Liberation Serif" w:ascii="Liberation Serif" w:hAnsi="Liberation Serif"/>
          <w:sz w:val="24"/>
          <w:szCs w:val="24"/>
        </w:rPr>
        <w:t xml:space="preserve">Опубликовать настоящее постановление в информационном бюллетене «Юргамышский вестник» и разместить на официальном сайте </w:t>
      </w:r>
      <w:r>
        <w:rPr>
          <w:rFonts w:cs="Liberation Serif" w:ascii="Liberation Serif" w:hAnsi="Liberation Serif"/>
          <w:sz w:val="24"/>
        </w:rPr>
        <w:t>Администрации Юргамышского муниципального округа Курганской области.</w:t>
      </w:r>
    </w:p>
    <w:p>
      <w:pPr>
        <w:pStyle w:val="Style25"/>
        <w:spacing w:before="0" w:after="0"/>
        <w:ind w:right="140" w:hanging="0"/>
        <w:jc w:val="both"/>
        <w:rPr>
          <w:rFonts w:ascii="Liberation Serif" w:hAnsi="Liberation Serif" w:eastAsia="Times New Roman" w:cs="Liberation Serif"/>
          <w:sz w:val="24"/>
          <w:lang w:eastAsia="ru-RU"/>
        </w:rPr>
      </w:pPr>
      <w:r>
        <w:rPr>
          <w:rFonts w:cs="Liberation Serif" w:ascii="Liberation Serif" w:hAnsi="Liberation Serif"/>
          <w:sz w:val="24"/>
        </w:rPr>
        <w:t xml:space="preserve"> </w:t>
      </w:r>
      <w:r>
        <w:rPr>
          <w:rFonts w:cs="Liberation Serif" w:ascii="Liberation Serif" w:hAnsi="Liberation Serif"/>
          <w:sz w:val="24"/>
        </w:rPr>
        <w:tab/>
        <w:t xml:space="preserve">4.  </w:t>
      </w:r>
      <w:r>
        <w:rPr>
          <w:rFonts w:eastAsia="Times New Roman" w:cs="Liberation Serif" w:ascii="Liberation Serif" w:hAnsi="Liberation Serif"/>
          <w:color w:val="000000"/>
          <w:sz w:val="24"/>
          <w:lang w:eastAsia="ru-RU"/>
        </w:rPr>
        <w:t xml:space="preserve">Контроль за выполнением настоящего постановления возложить на </w:t>
      </w:r>
      <w:r>
        <w:rPr>
          <w:rFonts w:eastAsia="Times New Roman" w:cs="Liberation Serif" w:ascii="Liberation Serif" w:hAnsi="Liberation Serif"/>
          <w:sz w:val="24"/>
          <w:lang w:eastAsia="ru-RU"/>
        </w:rPr>
        <w:t xml:space="preserve">заместителя </w:t>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eastAsia="Times New Roman" w:cs="Liberation Serif"/>
          <w:sz w:val="24"/>
          <w:lang w:eastAsia="ru-RU"/>
        </w:rPr>
      </w:pPr>
      <w:r>
        <w:rPr>
          <w:rFonts w:eastAsia="Times New Roman" w:cs="Liberation Serif" w:ascii="Liberation Serif" w:hAnsi="Liberation Serif"/>
          <w:sz w:val="24"/>
          <w:lang w:eastAsia="ru-RU"/>
        </w:rPr>
      </w:r>
    </w:p>
    <w:p>
      <w:pPr>
        <w:pStyle w:val="Style25"/>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lang w:eastAsia="ru-RU"/>
        </w:rPr>
        <w:t>Главы Юргамышского</w:t>
      </w:r>
      <w:r>
        <w:rPr>
          <w:rFonts w:eastAsia="Times New Roman" w:cs="Liberation Serif" w:ascii="Liberation Serif" w:hAnsi="Liberation Serif"/>
          <w:sz w:val="24"/>
          <w:shd w:fill="FFFFFF" w:val="clear"/>
          <w:lang w:eastAsia="ru-RU"/>
        </w:rPr>
        <w:t xml:space="preserve"> муниципального округа Курганской области – руководителя отдела экономики.</w:t>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eastAsia="Times New Roman" w:cs="Liberation Serif"/>
          <w:sz w:val="24"/>
        </w:rPr>
      </w:pPr>
      <w:r>
        <w:rPr>
          <w:rFonts w:eastAsia="Times New Roman" w:cs="Liberation Serif" w:ascii="Liberation Serif" w:hAnsi="Liberation Serif"/>
          <w:sz w:val="24"/>
        </w:rPr>
      </w:r>
    </w:p>
    <w:p>
      <w:pPr>
        <w:pStyle w:val="Style25"/>
        <w:spacing w:before="0" w:after="0"/>
        <w:ind w:right="140" w:hanging="0"/>
        <w:jc w:val="both"/>
        <w:rPr>
          <w:rFonts w:ascii="Liberation Serif" w:hAnsi="Liberation Serif" w:cs="Liberation Serif"/>
          <w:sz w:val="24"/>
        </w:rPr>
      </w:pPr>
      <w:r>
        <w:rPr>
          <w:rFonts w:eastAsia="Times New Roman" w:cs="Liberation Serif" w:ascii="Liberation Serif" w:hAnsi="Liberation Serif"/>
          <w:sz w:val="24"/>
        </w:rPr>
        <w:t xml:space="preserve">Глава Юргамышского муниципального округа     </w:t>
      </w:r>
    </w:p>
    <w:p>
      <w:pPr>
        <w:pStyle w:val="Normal"/>
        <w:spacing w:before="0" w:after="0"/>
        <w:ind w:right="140" w:hanging="0"/>
        <w:rPr>
          <w:rFonts w:ascii="Liberation Serif" w:hAnsi="Liberation Serif" w:eastAsia="Times New Roman" w:cs="Liberation Serif"/>
          <w:sz w:val="24"/>
          <w:szCs w:val="24"/>
        </w:rPr>
      </w:pPr>
      <w:r>
        <w:rPr>
          <w:rFonts w:eastAsia="Times New Roman" w:cs="Liberation Serif" w:ascii="Liberation Serif" w:hAnsi="Liberation Serif"/>
          <w:sz w:val="24"/>
          <w:szCs w:val="24"/>
        </w:rPr>
        <w:t xml:space="preserve">Курганской области                                                                                                  А.Ю.Чесноков                                                                                    </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Годовых И. В.</w:t>
      </w:r>
    </w:p>
    <w:p>
      <w:pPr>
        <w:pStyle w:val="Normal"/>
        <w:spacing w:before="0" w:after="0"/>
        <w:rPr>
          <w:rFonts w:ascii="Liberation Serif" w:hAnsi="Liberation Serif" w:cs="Liberation Serif"/>
          <w:sz w:val="20"/>
          <w:szCs w:val="20"/>
        </w:rPr>
      </w:pPr>
      <w:r>
        <w:rPr>
          <w:rFonts w:cs="Liberation Serif" w:ascii="Liberation Serif" w:hAnsi="Liberation Serif"/>
          <w:sz w:val="20"/>
          <w:szCs w:val="20"/>
        </w:rPr>
        <w:t>8 (35248)  9-22-08</w:t>
      </w:r>
    </w:p>
    <w:p>
      <w:pPr>
        <w:sectPr>
          <w:type w:val="nextPage"/>
          <w:pgSz w:w="11906" w:h="16838"/>
          <w:pgMar w:left="1701" w:right="567" w:gutter="0" w:header="0" w:top="426" w:footer="0" w:bottom="142"/>
          <w:pgNumType w:fmt="decimal"/>
          <w:formProt w:val="false"/>
          <w:textDirection w:val="lrTb"/>
        </w:sectPr>
      </w:pP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 xml:space="preserve"> </w:t>
      </w:r>
      <w:r>
        <w:rPr>
          <w:rFonts w:cs="Liberation Serif" w:ascii="Liberation Serif" w:hAnsi="Liberation Serif"/>
          <w:sz w:val="24"/>
          <w:szCs w:val="24"/>
        </w:rPr>
        <w:t xml:space="preserve">Приложение </w:t>
      </w:r>
    </w:p>
    <w:p>
      <w:pPr>
        <w:pStyle w:val="Normal"/>
        <w:spacing w:before="0" w:after="0"/>
        <w:ind w:left="4860" w:right="140" w:hanging="0"/>
        <w:jc w:val="both"/>
        <w:rPr>
          <w:rFonts w:ascii="Liberation Serif" w:hAnsi="Liberation Serif" w:eastAsia="Times New Roman" w:cs="Liberation Serif"/>
          <w:color w:val="000000"/>
          <w:sz w:val="24"/>
        </w:rPr>
      </w:pPr>
      <w:r>
        <w:rPr>
          <w:rFonts w:cs="Liberation Serif" w:ascii="Liberation Serif" w:hAnsi="Liberation Serif"/>
          <w:sz w:val="24"/>
          <w:szCs w:val="24"/>
        </w:rPr>
        <w:t xml:space="preserve"> </w:t>
      </w:r>
      <w:r>
        <w:rPr>
          <w:rFonts w:cs="Liberation Serif" w:ascii="Liberation Serif" w:hAnsi="Liberation Serif"/>
          <w:sz w:val="24"/>
          <w:szCs w:val="24"/>
        </w:rPr>
        <w:t>к постановлению Администрации Юргамышского муниципальный округа Курганской области от «      » февраля 2025 года  № _____   «</w:t>
      </w:r>
      <w:r>
        <w:rPr>
          <w:rFonts w:eastAsia="Times New Roman" w:cs="Liberation Serif" w:ascii="Liberation Serif" w:hAnsi="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r>
    </w:p>
    <w:p>
      <w:pPr>
        <w:pStyle w:val="Normal"/>
        <w:spacing w:before="0" w:after="0"/>
        <w:ind w:left="142" w:hanging="0"/>
        <w:jc w:val="center"/>
        <w:rPr>
          <w:rFonts w:ascii="Liberation Serif" w:hAnsi="Liberation Serif" w:eastAsia="Times New Roman" w:cs="Liberation Serif"/>
          <w:b/>
          <w:b/>
          <w:bCs/>
          <w:color w:val="000000"/>
          <w:sz w:val="24"/>
          <w:szCs w:val="24"/>
        </w:rPr>
      </w:pPr>
      <w:r>
        <w:rPr>
          <w:rFonts w:eastAsia="Times New Roman" w:cs="Liberation Serif" w:ascii="Liberation Serif" w:hAnsi="Liberation Serif"/>
          <w:b/>
          <w:bCs/>
          <w:color w:val="000000"/>
          <w:sz w:val="24"/>
          <w:szCs w:val="24"/>
        </w:rPr>
        <w:t>Номер и описание каждого лота, по которому проводится открытый конкурс</w:t>
      </w:r>
    </w:p>
    <w:p>
      <w:pPr>
        <w:pStyle w:val="Normal"/>
        <w:spacing w:before="0" w:after="0"/>
        <w:jc w:val="center"/>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tbl>
      <w:tblPr>
        <w:tblW w:w="15861" w:type="dxa"/>
        <w:jc w:val="center"/>
        <w:tblInd w:w="0" w:type="dxa"/>
        <w:tblLayout w:type="fixed"/>
        <w:tblCellMar>
          <w:top w:w="0" w:type="dxa"/>
          <w:left w:w="11" w:type="dxa"/>
          <w:bottom w:w="0" w:type="dxa"/>
          <w:right w:w="0" w:type="dxa"/>
        </w:tblCellMar>
        <w:tblLook w:val="04a0"/>
      </w:tblPr>
      <w:tblGrid>
        <w:gridCol w:w="891"/>
        <w:gridCol w:w="106"/>
        <w:gridCol w:w="248"/>
        <w:gridCol w:w="431"/>
        <w:gridCol w:w="265"/>
        <w:gridCol w:w="1324"/>
        <w:gridCol w:w="2467"/>
        <w:gridCol w:w="39"/>
        <w:gridCol w:w="1604"/>
        <w:gridCol w:w="1591"/>
        <w:gridCol w:w="120"/>
        <w:gridCol w:w="1366"/>
        <w:gridCol w:w="16"/>
        <w:gridCol w:w="1189"/>
        <w:gridCol w:w="1448"/>
        <w:gridCol w:w="1461"/>
        <w:gridCol w:w="1293"/>
      </w:tblGrid>
      <w:tr>
        <w:trPr>
          <w:trHeight w:val="1665" w:hRule="atLeast"/>
        </w:trPr>
        <w:tc>
          <w:tcPr>
            <w:tcW w:w="1245" w:type="dxa"/>
            <w:gridSpan w:val="3"/>
            <w:tcBorders>
              <w:top w:val="single" w:sz="6" w:space="0" w:color="000000"/>
              <w:left w:val="single" w:sz="6" w:space="0" w:color="000000"/>
            </w:tcBorders>
            <w:shd w:color="auto" w:fill="FFFFFF" w:val="clear"/>
          </w:tcPr>
          <w:p>
            <w:pPr>
              <w:pStyle w:val="Normal"/>
              <w:widowControl w:val="false"/>
              <w:spacing w:lineRule="auto" w:line="276" w:before="0" w:after="200"/>
              <w:rPr>
                <w:rFonts w:ascii="Liberation Serif" w:hAnsi="Liberation Serif" w:cs="Liberation Serif"/>
                <w:sz w:val="16"/>
                <w:szCs w:val="16"/>
                <w:lang w:eastAsia="en-US"/>
              </w:rPr>
            </w:pPr>
            <w:r>
              <w:rPr>
                <w:rFonts w:cs="Liberation Serif" w:ascii="Liberation Serif" w:hAnsi="Liberation Serif"/>
                <w:sz w:val="16"/>
                <w:szCs w:val="16"/>
              </w:rPr>
              <w:t>Регистрационный номер маршрута</w:t>
            </w:r>
          </w:p>
        </w:tc>
        <w:tc>
          <w:tcPr>
            <w:tcW w:w="696" w:type="dxa"/>
            <w:gridSpan w:val="2"/>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w:t>
              <w:softHyphen/>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ковый</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номер</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w:t>
              <w:softHyphen/>
            </w:r>
          </w:p>
          <w:p>
            <w:pPr>
              <w:pStyle w:val="Normal"/>
              <w:widowControl w:val="false"/>
              <w:shd w:val="clear" w:color="auto" w:fill="FFFFFF"/>
              <w:spacing w:lineRule="auto" w:line="276" w:before="0" w:after="142"/>
              <w:ind w:left="142" w:hanging="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рута</w:t>
            </w:r>
          </w:p>
        </w:tc>
        <w:tc>
          <w:tcPr>
            <w:tcW w:w="1324" w:type="dxa"/>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Наименование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маршрута</w:t>
            </w:r>
          </w:p>
        </w:tc>
        <w:tc>
          <w:tcPr>
            <w:tcW w:w="250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Наименования промежуточных остановочных пунктов по маршруту или наименования поселений, в границах которых расположены промежуточные остановочные</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пункты</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Наименование улиц,</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автомобильных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дорог, по которым</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предполагается</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движение</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транспортных</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средств между</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остановочными</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пунктами по</w:t>
            </w:r>
          </w:p>
          <w:p>
            <w:pPr>
              <w:pStyle w:val="Normal"/>
              <w:widowControl w:val="false"/>
              <w:shd w:val="clear" w:color="auto" w:fill="FFFFFF"/>
              <w:spacing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p>
            <w:pPr>
              <w:pStyle w:val="Normal"/>
              <w:widowControl w:val="false"/>
              <w:shd w:val="clear" w:color="auto" w:fill="FFFFFF"/>
              <w:spacing w:lineRule="auto" w:line="276" w:before="0" w:after="0"/>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регулярных</w:t>
            </w:r>
            <w:r>
              <w:rPr>
                <w:rFonts w:eastAsia="Times New Roman" w:cs="Liberation Serif" w:ascii="Liberation Serif" w:hAnsi="Liberation Serif"/>
                <w:sz w:val="16"/>
                <w:szCs w:val="16"/>
              </w:rPr>
              <w:t xml:space="preserve"> </w:t>
            </w:r>
            <w:r>
              <w:rPr>
                <w:rFonts w:eastAsia="Times New Roman" w:cs="Liberation Serif" w:ascii="Liberation Serif" w:hAnsi="Liberation Serif"/>
                <w:color w:val="000000"/>
                <w:sz w:val="16"/>
                <w:szCs w:val="16"/>
              </w:rPr>
              <w:t>перевозок</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Протяженность маршрута, км</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Порядок посадки и высадки пассажиров</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регулярных</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перевозок</w:t>
            </w:r>
          </w:p>
        </w:tc>
        <w:tc>
          <w:tcPr>
            <w:tcW w:w="1448" w:type="dxa"/>
            <w:tcBorders>
              <w:top w:val="single" w:sz="4" w:space="0" w:color="000000"/>
              <w:left w:val="single" w:sz="6" w:space="0" w:color="000000"/>
            </w:tcBorders>
            <w:shd w:color="auto" w:fill="FFFFFF" w:val="cle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Виды и классы транспортных средств, максимальное</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количество транспортных средств каждого класс</w:t>
            </w:r>
            <w:r>
              <w:rPr>
                <w:rFonts w:cs="Liberation Serif" w:ascii="Liberation Serif" w:hAnsi="Liberation Serif"/>
                <w:color w:val="000000"/>
                <w:sz w:val="16"/>
                <w:szCs w:val="16"/>
                <w:lang w:eastAsia="ru-RU"/>
              </w:rPr>
              <w:t>а</w:t>
            </w:r>
          </w:p>
        </w:tc>
        <w:tc>
          <w:tcPr>
            <w:tcW w:w="1461" w:type="dxa"/>
            <w:tcBorders>
              <w:top w:val="single" w:sz="6" w:space="0" w:color="000000"/>
              <w:left w:val="single" w:sz="6" w:space="0" w:color="000000"/>
            </w:tcBorders>
            <w:shd w:color="auto" w:fill="FFFFFF" w:val="clear"/>
          </w:tcPr>
          <w:p>
            <w:pPr>
              <w:pStyle w:val="Normal"/>
              <w:widowControl w:val="false"/>
              <w:shd w:val="clear" w:color="auto" w:fill="FFFFFF"/>
              <w:spacing w:beforeAutospacing="1" w:after="6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Экологические характеристики транспортных средств, которые используются для перевозок по</w:t>
            </w:r>
          </w:p>
          <w:p>
            <w:pPr>
              <w:pStyle w:val="Normal"/>
              <w:widowControl w:val="false"/>
              <w:shd w:val="clear" w:color="auto" w:fill="FFFFFF"/>
              <w:spacing w:lineRule="auto" w:line="276" w:before="62"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маршруту</w:t>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Планируемое расписание для каждого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остановочного</w:t>
            </w:r>
          </w:p>
          <w:p>
            <w:pPr>
              <w:pStyle w:val="NoSpacing"/>
              <w:widowControl w:val="false"/>
              <w:spacing w:lineRule="auto" w:line="276"/>
              <w:rPr>
                <w:rFonts w:ascii="Liberation Serif" w:hAnsi="Liberation Serif" w:cs="Liberation Serif"/>
                <w:sz w:val="16"/>
                <w:szCs w:val="16"/>
                <w:lang w:eastAsia="ru-RU"/>
              </w:rPr>
            </w:pPr>
            <w:r>
              <w:rPr>
                <w:rFonts w:cs="Liberation Serif" w:ascii="Liberation Serif" w:hAnsi="Liberation Serif"/>
                <w:sz w:val="16"/>
                <w:szCs w:val="16"/>
                <w:lang w:eastAsia="ru-RU"/>
              </w:rPr>
              <w:t>пункта</w:t>
            </w:r>
          </w:p>
          <w:p>
            <w:pPr>
              <w:pStyle w:val="NoSpacing"/>
              <w:widowControl w:val="false"/>
              <w:spacing w:lineRule="auto" w:line="276"/>
              <w:ind w:left="-432" w:firstLine="9"/>
              <w:rPr>
                <w:rFonts w:ascii="Liberation Serif" w:hAnsi="Liberation Serif" w:cs="Liberation Serif"/>
                <w:sz w:val="16"/>
                <w:szCs w:val="16"/>
                <w:lang w:eastAsia="ru-RU"/>
              </w:rPr>
            </w:pPr>
            <w:r>
              <w:rPr>
                <w:rFonts w:cs="Liberation Serif" w:ascii="Liberation Serif" w:hAnsi="Liberation Serif"/>
                <w:sz w:val="16"/>
                <w:szCs w:val="16"/>
                <w:lang w:eastAsia="ru-RU"/>
              </w:rPr>
              <w:t>пунк</w:t>
            </w:r>
          </w:p>
        </w:tc>
      </w:tr>
      <w:tr>
        <w:trPr>
          <w:trHeight w:val="360"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vAlign w:val="center"/>
          </w:tcPr>
          <w:p>
            <w:pPr>
              <w:pStyle w:val="Normal"/>
              <w:widowControl w:val="false"/>
              <w:shd w:val="clear" w:color="auto" w:fill="FFFFFF"/>
              <w:spacing w:lineRule="auto" w:line="276" w:beforeAutospacing="1" w:after="142"/>
              <w:ind w:left="1032" w:hanging="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1</w:t>
            </w:r>
          </w:p>
        </w:tc>
      </w:tr>
      <w:tr>
        <w:trPr>
          <w:trHeight w:val="1065" w:hRule="atLeast"/>
        </w:trPr>
        <w:tc>
          <w:tcPr>
            <w:tcW w:w="997"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w:t>
            </w:r>
          </w:p>
        </w:tc>
        <w:tc>
          <w:tcPr>
            <w:tcW w:w="944" w:type="dxa"/>
            <w:gridSpan w:val="3"/>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104</w:t>
            </w:r>
          </w:p>
        </w:tc>
        <w:tc>
          <w:tcPr>
            <w:tcW w:w="132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Юргамыш-Падун</w:t>
            </w:r>
          </w:p>
        </w:tc>
        <w:tc>
          <w:tcPr>
            <w:tcW w:w="2506" w:type="dxa"/>
            <w:gridSpan w:val="2"/>
            <w:tcBorders>
              <w:top w:val="single" w:sz="6" w:space="0" w:color="000000"/>
              <w:left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д.Ильинка, д.Раздольная, поворот турбаза «Родники»,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с.Кипель,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д.Луговая</w:t>
            </w:r>
          </w:p>
        </w:tc>
        <w:tc>
          <w:tcPr>
            <w:tcW w:w="1604"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ул.Камчатки, а/д Юргамыш-Падун</w:t>
            </w:r>
          </w:p>
        </w:tc>
        <w:tc>
          <w:tcPr>
            <w:tcW w:w="1591"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34,2</w:t>
            </w:r>
          </w:p>
        </w:tc>
        <w:tc>
          <w:tcPr>
            <w:tcW w:w="1486" w:type="dxa"/>
            <w:gridSpan w:val="2"/>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Остановочные пункты</w:t>
            </w:r>
          </w:p>
        </w:tc>
        <w:tc>
          <w:tcPr>
            <w:tcW w:w="1205" w:type="dxa"/>
            <w:gridSpan w:val="2"/>
            <w:tcBorders>
              <w:top w:val="single" w:sz="6" w:space="0" w:color="000000"/>
              <w:left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top w:val="single" w:sz="6" w:space="0" w:color="000000"/>
              <w:left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top w:val="single" w:sz="6" w:space="0" w:color="000000"/>
              <w:left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174"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Лот № 2</w:t>
            </w:r>
          </w:p>
        </w:tc>
      </w:tr>
      <w:tr>
        <w:trPr>
          <w:trHeight w:val="990" w:hRule="atLeast"/>
        </w:trPr>
        <w:tc>
          <w:tcPr>
            <w:tcW w:w="997"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w:t>
            </w:r>
          </w:p>
        </w:tc>
        <w:tc>
          <w:tcPr>
            <w:tcW w:w="944" w:type="dxa"/>
            <w:gridSpan w:val="3"/>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106</w:t>
            </w:r>
          </w:p>
        </w:tc>
        <w:tc>
          <w:tcPr>
            <w:tcW w:w="1324"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Юргамыш-Вилкино</w:t>
            </w:r>
          </w:p>
        </w:tc>
        <w:tc>
          <w:tcPr>
            <w:tcW w:w="2506" w:type="dxa"/>
            <w:gridSpan w:val="2"/>
            <w:tcBorders>
              <w:top w:val="single" w:sz="6" w:space="0" w:color="000000"/>
              <w:left w:val="single" w:sz="6" w:space="0" w:color="000000"/>
              <w:bottom w:val="single" w:sz="6" w:space="0" w:color="000000"/>
            </w:tcBorders>
            <w:shd w:color="auto" w:fill="FFFFFF" w:val="clear"/>
            <w:vAlign w:val="bottom"/>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 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w:t>
            </w:r>
          </w:p>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604" w:type="dxa"/>
            <w:tcBorders>
              <w:top w:val="single" w:sz="6" w:space="0" w:color="000000"/>
              <w:left w:val="single" w:sz="4"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Вилкино</w:t>
            </w:r>
          </w:p>
        </w:tc>
        <w:tc>
          <w:tcPr>
            <w:tcW w:w="1591"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43,7</w:t>
            </w:r>
          </w:p>
        </w:tc>
        <w:tc>
          <w:tcPr>
            <w:tcW w:w="1486" w:type="dxa"/>
            <w:gridSpan w:val="2"/>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205" w:type="dxa"/>
            <w:gridSpan w:val="2"/>
            <w:tcBorders>
              <w:top w:val="single" w:sz="6" w:space="0" w:color="000000"/>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w:t>
            </w:r>
            <w:r>
              <w:rPr>
                <w:rFonts w:cs="Liberation Serif" w:ascii="Liberation Serif" w:hAnsi="Liberation Serif"/>
                <w:sz w:val="16"/>
                <w:szCs w:val="16"/>
                <w:lang w:val="en-US" w:eastAsia="ru-RU"/>
              </w:rPr>
              <w:t xml:space="preserve"> </w:t>
            </w:r>
            <w:r>
              <w:rPr>
                <w:rFonts w:cs="Liberation Serif" w:ascii="Liberation Serif" w:hAnsi="Liberation Serif"/>
                <w:sz w:val="16"/>
                <w:szCs w:val="16"/>
                <w:lang w:eastAsia="ru-RU"/>
              </w:rPr>
              <w:t>нерегули</w:t>
              <w:softHyphen/>
              <w:t>руемым тарифам</w:t>
            </w:r>
          </w:p>
        </w:tc>
        <w:tc>
          <w:tcPr>
            <w:tcW w:w="1448" w:type="dxa"/>
            <w:tcBorders>
              <w:top w:val="single" w:sz="6" w:space="0" w:color="000000"/>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top w:val="single" w:sz="6" w:space="0" w:color="000000"/>
              <w:left w:val="single" w:sz="4"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top w:val="single" w:sz="6" w:space="0" w:color="000000"/>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255" w:hRule="atLeast"/>
        </w:trPr>
        <w:tc>
          <w:tcPr>
            <w:tcW w:w="15859" w:type="dxa"/>
            <w:gridSpan w:val="17"/>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hd w:val="clear" w:color="auto" w:fill="FFFFFF"/>
              <w:spacing w:lineRule="auto" w:line="276" w:beforeAutospacing="1" w:after="142"/>
              <w:ind w:left="157"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 xml:space="preserve">                   </w:t>
            </w:r>
            <w:r>
              <w:rPr>
                <w:rFonts w:eastAsia="Times New Roman" w:cs="Liberation Serif" w:ascii="Liberation Serif" w:hAnsi="Liberation Serif"/>
                <w:color w:val="000000"/>
                <w:sz w:val="16"/>
                <w:szCs w:val="16"/>
              </w:rPr>
              <w:t>Лот № 3</w:t>
            </w:r>
          </w:p>
        </w:tc>
      </w:tr>
      <w:tr>
        <w:trPr>
          <w:trHeight w:val="1230" w:hRule="atLeast"/>
        </w:trPr>
        <w:tc>
          <w:tcPr>
            <w:tcW w:w="997"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7</w:t>
            </w:r>
          </w:p>
        </w:tc>
        <w:tc>
          <w:tcPr>
            <w:tcW w:w="944"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109</w:t>
            </w:r>
          </w:p>
        </w:tc>
        <w:tc>
          <w:tcPr>
            <w:tcW w:w="132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Юргамыш-Туманово</w:t>
            </w:r>
          </w:p>
        </w:tc>
        <w:tc>
          <w:tcPr>
            <w:tcW w:w="2506"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Поворот на д.Караси,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с.Караси,</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д.Курье,</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д.Редуть,</w:t>
            </w:r>
          </w:p>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с.Вилкино, д.Туманово</w:t>
            </w:r>
          </w:p>
        </w:tc>
        <w:tc>
          <w:tcPr>
            <w:tcW w:w="1604"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а/д Курган-Челябинск, Туманово</w:t>
            </w:r>
          </w:p>
        </w:tc>
        <w:tc>
          <w:tcPr>
            <w:tcW w:w="15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50,2</w:t>
            </w:r>
          </w:p>
        </w:tc>
        <w:tc>
          <w:tcPr>
            <w:tcW w:w="1486"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205" w:type="dxa"/>
            <w:gridSpan w:val="2"/>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613"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widowControl w:val="false"/>
              <w:spacing w:beforeAutospacing="1" w:after="0"/>
              <w:ind w:left="1224" w:hanging="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Лот № 4</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2</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102</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Юргамыш-Камаган</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с.Красный Уралец, д.Островки, с. Петровское,д. Долгая, поворот на д. Глубокая, с.Таловка, с.Скоблино</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Юргамыш-Камаган</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37,7</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Spacing"/>
              <w:widowControl w:val="false"/>
              <w:spacing w:lineRule="auto" w:line="276"/>
              <w:jc w:val="center"/>
              <w:rPr>
                <w:rFonts w:ascii="Liberation Serif" w:hAnsi="Liberation Serif" w:cs="Liberation Serif"/>
                <w:sz w:val="16"/>
                <w:szCs w:val="16"/>
                <w:lang w:eastAsia="ru-RU"/>
              </w:rPr>
            </w:pPr>
            <w:r>
              <w:rPr>
                <w:rFonts w:cs="Liberation Serif" w:ascii="Liberation Serif" w:hAnsi="Liberation Serif"/>
                <w:sz w:val="16"/>
                <w:szCs w:val="16"/>
                <w:lang w:eastAsia="ru-RU"/>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r>
        <w:trPr>
          <w:trHeight w:val="390" w:hRule="atLeast"/>
        </w:trPr>
        <w:tc>
          <w:tcPr>
            <w:tcW w:w="15859" w:type="dxa"/>
            <w:gridSpan w:val="17"/>
            <w:tcBorders>
              <w:top w:val="single" w:sz="4" w:space="0" w:color="000000"/>
              <w:left w:val="single" w:sz="4" w:space="0" w:color="000000"/>
              <w:bottom w:val="single" w:sz="4" w:space="0" w:color="000000"/>
              <w:right w:val="single" w:sz="4" w:space="0" w:color="000000"/>
            </w:tcBorders>
            <w:tcMar>
              <w:left w:w="108" w:type="dxa"/>
              <w:right w:w="108" w:type="dxa"/>
            </w:tcMar>
          </w:tcPr>
          <w:p>
            <w:pPr>
              <w:pStyle w:val="Normal"/>
              <w:widowControl w:val="false"/>
              <w:spacing w:beforeAutospacing="1" w:after="0"/>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t xml:space="preserve">                       </w:t>
            </w:r>
            <w:r>
              <w:rPr>
                <w:rFonts w:eastAsia="Times New Roman" w:cs="Liberation Serif" w:ascii="Liberation Serif" w:hAnsi="Liberation Serif"/>
                <w:sz w:val="16"/>
                <w:szCs w:val="16"/>
              </w:rPr>
              <w:t>Лот № 5</w:t>
            </w:r>
          </w:p>
        </w:tc>
      </w:tr>
      <w:tr>
        <w:trPr>
          <w:trHeight w:val="1230" w:hRule="atLeast"/>
        </w:trPr>
        <w:tc>
          <w:tcPr>
            <w:tcW w:w="891"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8</w:t>
            </w:r>
          </w:p>
        </w:tc>
        <w:tc>
          <w:tcPr>
            <w:tcW w:w="785" w:type="dxa"/>
            <w:gridSpan w:val="3"/>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42" w:hanging="0"/>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117</w:t>
            </w:r>
          </w:p>
        </w:tc>
        <w:tc>
          <w:tcPr>
            <w:tcW w:w="1589"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Юргамыш-Новый мир</w:t>
            </w:r>
          </w:p>
        </w:tc>
        <w:tc>
          <w:tcPr>
            <w:tcW w:w="2467"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color w:val="000000"/>
                <w:sz w:val="16"/>
                <w:szCs w:val="16"/>
              </w:rPr>
            </w:pPr>
            <w:r>
              <w:rPr>
                <w:rFonts w:eastAsia="Times New Roman" w:cs="Liberation Serif" w:ascii="Liberation Serif" w:hAnsi="Liberation Serif"/>
                <w:color w:val="000000"/>
                <w:sz w:val="16"/>
                <w:szCs w:val="16"/>
              </w:rPr>
              <w:t>д.Ильинка поворот на д.Раздольная (заезд)</w:t>
            </w:r>
          </w:p>
        </w:tc>
        <w:tc>
          <w:tcPr>
            <w:tcW w:w="1643"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Юргамыш-ул.Мира, ул. Камчатка, а/д Юргамыш- Новый мир</w:t>
            </w:r>
          </w:p>
        </w:tc>
        <w:tc>
          <w:tcPr>
            <w:tcW w:w="1711"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6,3 (9,9)</w:t>
            </w:r>
          </w:p>
        </w:tc>
        <w:tc>
          <w:tcPr>
            <w:tcW w:w="1382" w:type="dxa"/>
            <w:gridSpan w:val="2"/>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Остановоч</w:t>
              <w:softHyphen/>
              <w:t>ные пункты</w:t>
            </w:r>
          </w:p>
        </w:tc>
        <w:tc>
          <w:tcPr>
            <w:tcW w:w="1189"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ind w:left="181" w:hanging="181"/>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по нерегули</w:t>
              <w:softHyphen/>
              <w:t>руемым тарифам</w:t>
            </w:r>
          </w:p>
        </w:tc>
        <w:tc>
          <w:tcPr>
            <w:tcW w:w="1448" w:type="dxa"/>
            <w:tcBorders>
              <w:left w:val="single" w:sz="6" w:space="0" w:color="000000"/>
              <w:bottom w:val="single" w:sz="6" w:space="0" w:color="000000"/>
            </w:tcBorders>
            <w:shd w:color="auto" w:fill="FFFFFF" w:val="clear"/>
          </w:tcPr>
          <w:p>
            <w:pPr>
              <w:pStyle w:val="Normal"/>
              <w:widowControl w:val="false"/>
              <w:shd w:val="clear" w:color="auto" w:fill="FFFFFF"/>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color w:val="000000"/>
                <w:sz w:val="16"/>
                <w:szCs w:val="16"/>
              </w:rPr>
              <w:t>Автобус, малый 1</w:t>
            </w:r>
          </w:p>
        </w:tc>
        <w:tc>
          <w:tcPr>
            <w:tcW w:w="1461" w:type="dxa"/>
            <w:tcBorders>
              <w:left w:val="single" w:sz="6" w:space="0" w:color="000000"/>
              <w:bottom w:val="single" w:sz="6" w:space="0" w:color="000000"/>
            </w:tcBorders>
            <w:shd w:color="auto" w:fill="FFFFFF" w:val="clear"/>
          </w:tcPr>
          <w:p>
            <w:pPr>
              <w:pStyle w:val="Normal"/>
              <w:widowControl w:val="false"/>
              <w:spacing w:lineRule="auto" w:line="276" w:beforeAutospacing="1" w:after="142"/>
              <w:jc w:val="center"/>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c>
          <w:tcPr>
            <w:tcW w:w="1293" w:type="dxa"/>
            <w:tcBorders>
              <w:left w:val="single" w:sz="6" w:space="0" w:color="000000"/>
              <w:bottom w:val="single" w:sz="6" w:space="0" w:color="000000"/>
              <w:right w:val="single" w:sz="6" w:space="0" w:color="000000"/>
            </w:tcBorders>
            <w:shd w:color="auto" w:fill="FFFFFF" w:val="clear"/>
            <w:tcMar>
              <w:right w:w="11" w:type="dxa"/>
            </w:tcMar>
          </w:tcPr>
          <w:p>
            <w:pPr>
              <w:pStyle w:val="Normal"/>
              <w:widowControl w:val="false"/>
              <w:spacing w:lineRule="auto" w:line="276" w:beforeAutospacing="1" w:after="142"/>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tc>
      </w:tr>
    </w:tbl>
    <w:p>
      <w:pPr>
        <w:pStyle w:val="Normal"/>
        <w:spacing w:beforeAutospacing="1" w:after="0"/>
        <w:rPr>
          <w:rFonts w:ascii="Liberation Serif" w:hAnsi="Liberation Serif" w:eastAsia="Times New Roman" w:cs="Liberation Serif"/>
          <w:sz w:val="16"/>
          <w:szCs w:val="16"/>
        </w:rPr>
      </w:pPr>
      <w:r>
        <w:rPr>
          <w:rFonts w:eastAsia="Times New Roman" w:cs="Liberation Serif" w:ascii="Liberation Serif" w:hAnsi="Liberation Serif"/>
          <w:sz w:val="16"/>
          <w:szCs w:val="16"/>
        </w:rPr>
      </w:r>
    </w:p>
    <w:p>
      <w:pPr>
        <w:pStyle w:val="Normal"/>
        <w:shd w:val="clear" w:color="auto" w:fill="FFFFFF"/>
        <w:spacing w:lineRule="atLeast" w:line="204" w:beforeAutospacing="1" w:after="0"/>
        <w:jc w:val="both"/>
        <w:rPr>
          <w:rFonts w:ascii="Liberation Serif" w:hAnsi="Liberation Serif" w:eastAsia="Times New Roman" w:cs="Liberation Serif"/>
          <w:b/>
          <w:b/>
          <w:bCs/>
          <w:color w:val="000000"/>
          <w:sz w:val="16"/>
          <w:szCs w:val="16"/>
        </w:rPr>
      </w:pPr>
      <w:r>
        <w:rPr>
          <w:rFonts w:eastAsia="Times New Roman" w:cs="Liberation Serif" w:ascii="Liberation Serif" w:hAnsi="Liberation Serif"/>
          <w:b/>
          <w:bCs/>
          <w:color w:val="000000"/>
          <w:sz w:val="16"/>
          <w:szCs w:val="16"/>
        </w:rPr>
      </w:r>
      <w:bookmarkStart w:id="1" w:name="bookmark12"/>
      <w:bookmarkStart w:id="2" w:name="bookmark12"/>
      <w:bookmarkEnd w:id="2"/>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cs="Liberation Serif"/>
          <w:sz w:val="16"/>
          <w:szCs w:val="16"/>
        </w:rPr>
      </w:pPr>
      <w:r>
        <w:rPr>
          <w:rFonts w:cs="Liberation Serif" w:ascii="Liberation Serif" w:hAnsi="Liberation Serif"/>
          <w:sz w:val="16"/>
          <w:szCs w:val="16"/>
        </w:rPr>
      </w:r>
    </w:p>
    <w:p>
      <w:pPr>
        <w:pStyle w:val="Normal"/>
        <w:spacing w:beforeAutospacing="1" w:after="0"/>
        <w:rPr>
          <w:rFonts w:ascii="Liberation Serif" w:hAnsi="Liberation Serif" w:eastAsia="Times New Roman" w:cs="Liberation Serif"/>
          <w:sz w:val="24"/>
          <w:szCs w:val="24"/>
          <w:shd w:fill="FFFFFF" w:val="clear"/>
        </w:rPr>
      </w:pPr>
      <w:r>
        <w:rPr>
          <w:rFonts w:eastAsia="Times New Roman" w:cs="Liberation Serif" w:ascii="Liberation Serif" w:hAnsi="Liberation Serif"/>
          <w:sz w:val="24"/>
          <w:szCs w:val="24"/>
          <w:shd w:fill="FFFFFF" w:val="clear"/>
        </w:rPr>
      </w:r>
    </w:p>
    <w:p>
      <w:pPr>
        <w:pStyle w:val="Normal"/>
        <w:spacing w:lineRule="atLeast" w:line="240" w:before="0" w:after="0"/>
        <w:ind w:right="140" w:hanging="0"/>
        <w:jc w:val="both"/>
        <w:rPr>
          <w:rFonts w:ascii="Liberation Serif" w:hAnsi="Liberation Serif" w:eastAsia="Times New Roman" w:cs="Liberation Serif"/>
          <w:sz w:val="24"/>
          <w:szCs w:val="24"/>
        </w:rPr>
      </w:pPr>
      <w:r>
        <w:rPr>
          <w:rFonts w:eastAsia="Times New Roman" w:cs="Liberation Serif" w:ascii="Liberation Serif" w:hAnsi="Liberation Serif"/>
          <w:sz w:val="24"/>
          <w:szCs w:val="24"/>
        </w:rPr>
      </w:r>
    </w:p>
    <w:p>
      <w:pPr>
        <w:pStyle w:val="Normal"/>
        <w:spacing w:before="0" w:after="0"/>
        <w:ind w:right="140" w:hanging="0"/>
        <w:jc w:val="both"/>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jc w:val="center"/>
        <w:rPr>
          <w:rFonts w:ascii="Liberation Sans" w:hAnsi="Liberation Sans" w:cs="Liberation Sans"/>
        </w:rPr>
      </w:pPr>
      <w:r>
        <w:rPr>
          <w:rFonts w:cs="Liberation Sans" w:ascii="Liberation Sans" w:hAnsi="Liberation Sans"/>
          <w:b/>
        </w:rPr>
        <w:t>Планируемое расписание маршрута № 104 Юргамыш-Падун</w:t>
      </w:r>
    </w:p>
    <w:p>
      <w:pPr>
        <w:pStyle w:val="Normal"/>
        <w:tabs>
          <w:tab w:val="clear" w:pos="708"/>
          <w:tab w:val="center" w:pos="7719" w:leader="none"/>
          <w:tab w:val="left" w:pos="12960" w:leader="none"/>
        </w:tabs>
        <w:jc w:val="center"/>
        <w:rPr>
          <w:rFonts w:ascii="Liberation Sans" w:hAnsi="Liberation Sans" w:cs="Liberation Sans"/>
        </w:rPr>
      </w:pPr>
      <w:r>
        <w:rPr>
          <w:rFonts w:cs="Liberation Sans" w:ascii="Liberation Sans" w:hAnsi="Liberation Sans"/>
        </w:rPr>
        <w:t>круглогодично</w:t>
      </w:r>
    </w:p>
    <w:p>
      <w:pPr>
        <w:pStyle w:val="Normal"/>
        <w:jc w:val="center"/>
        <w:rPr>
          <w:rFonts w:ascii="Liberation Sans" w:hAnsi="Liberation Sans" w:cs="Liberation Sans"/>
          <w:b/>
          <w:b/>
        </w:rPr>
      </w:pPr>
      <w:r>
        <w:rPr>
          <w:rFonts w:cs="Liberation Sans" w:ascii="Liberation Sans" w:hAnsi="Liberation Sans"/>
          <w:b/>
        </w:rPr>
      </w:r>
    </w:p>
    <w:p>
      <w:pPr>
        <w:pStyle w:val="Normal"/>
        <w:jc w:val="center"/>
        <w:rPr>
          <w:rFonts w:ascii="Liberation Sans" w:hAnsi="Liberation Sans" w:cs="Liberation Sans"/>
        </w:rPr>
      </w:pPr>
      <w:r>
        <w:rPr>
          <w:rFonts w:cs="Liberation Sans" w:ascii="Liberation Sans" w:hAnsi="Liberation Sans"/>
        </w:rPr>
        <w:t>Дни следования: пн.,вт.,пт.,сб., вс.</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06:00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lang w:val="en-US"/>
              </w:rPr>
            </w:pPr>
            <w:r>
              <w:rPr>
                <w:rFonts w:cs="Liberation Serif" w:ascii="Liberation Serif" w:hAnsi="Liberation Serif"/>
                <w:lang w:eastAsia="ru-RU"/>
              </w:rPr>
              <w:t>д</w:t>
            </w:r>
            <w:r>
              <w:rPr>
                <w:rFonts w:cs="Liberation Serif" w:ascii="Liberation Serif" w:hAnsi="Liberation Serif"/>
                <w:lang w:val="en-US" w:eastAsia="ru-RU"/>
              </w:rPr>
              <w:t>.</w:t>
            </w:r>
            <w:r>
              <w:rPr>
                <w:rFonts w:cs="Liberation Serif" w:ascii="Liberation Serif" w:hAnsi="Liberation Serif"/>
                <w:lang w:eastAsia="ru-RU"/>
              </w:rPr>
              <w:t xml:space="preserve"> Ильинка</w:t>
            </w:r>
          </w:p>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06:10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06:11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erif" w:ascii="Liberation Serif" w:hAnsi="Liberation Serif"/>
              </w:rPr>
              <w:t>д</w:t>
            </w:r>
            <w:r>
              <w:rPr>
                <w:rFonts w:cs="Liberation Serif" w:ascii="Liberation Serif" w:hAnsi="Liberation Serif"/>
                <w:lang w:val="en-US"/>
              </w:rPr>
              <w:t>.</w:t>
            </w:r>
            <w:r>
              <w:rPr>
                <w:rFonts w:cs="Liberation Serif" w:ascii="Liberation Serif" w:hAnsi="Liberation Serif"/>
              </w:rPr>
              <w:t>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t>06:31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lang w:val="en-US"/>
              </w:rPr>
              <w:t>00</w:t>
            </w:r>
            <w:r>
              <w:rPr>
                <w:rFonts w:cs="Liberation Sans" w:ascii="Liberation Sans" w:hAnsi="Liberation Sans"/>
              </w:rPr>
              <w:t>:01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00:13</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07:20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07:21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rPr>
              <w:t>07:38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07:56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00:04</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08:00</w:t>
            </w:r>
          </w:p>
        </w:tc>
      </w:tr>
    </w:tbl>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highlight w:val="yellow"/>
              </w:rPr>
            </w:pPr>
            <w:r>
              <w:rPr>
                <w:rFonts w:cs="Liberation Sans" w:ascii="Liberation Sans" w:hAnsi="Liberation Sans"/>
              </w:rPr>
              <w:t>08:11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highlight w:val="yellow"/>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08:12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08:29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08:51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09:06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09:08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09:18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09:20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09:30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widowControl w:val="false"/>
        <w:spacing w:lineRule="atLeast" w:line="0"/>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t>Дни следования: пн.,вт.,пт.,сб., вс.</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lang w:val="en-US"/>
              </w:rPr>
            </w:pPr>
            <w:r>
              <w:rPr>
                <w:rFonts w:cs="Liberation Serif" w:ascii="Liberation Serif" w:hAnsi="Liberation Serif"/>
                <w:lang w:eastAsia="ru-RU"/>
              </w:rPr>
              <w:t>д</w:t>
            </w:r>
            <w:r>
              <w:rPr>
                <w:rFonts w:cs="Liberation Serif" w:ascii="Liberation Serif" w:hAnsi="Liberation Serif"/>
                <w:lang w:val="en-US" w:eastAsia="ru-RU"/>
              </w:rPr>
              <w:t>.</w:t>
            </w:r>
            <w:r>
              <w:rPr>
                <w:rFonts w:cs="Liberation Serif" w:ascii="Liberation Serif" w:hAnsi="Liberation Serif"/>
                <w:lang w:eastAsia="ru-RU"/>
              </w:rPr>
              <w:t>Ильинка</w:t>
            </w:r>
          </w:p>
          <w:p>
            <w:pPr>
              <w:pStyle w:val="Normal"/>
              <w:widowControl w:val="false"/>
              <w:spacing w:before="0" w:after="16"/>
              <w:rPr>
                <w:rFonts w:ascii="Liberation Sans" w:hAnsi="Liberation Sans" w:cs="Liberation Sans"/>
                <w:lang w:val="en-US"/>
              </w:rPr>
            </w:pPr>
            <w:r>
              <w:rPr>
                <w:rFonts w:cs="Liberation Sans" w:ascii="Liberation Sans" w:hAnsi="Liberation Sans"/>
                <w:lang w:val="en-U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lang w:val="en-US"/>
              </w:rPr>
            </w:pPr>
            <w:r>
              <w:rPr>
                <w:rFonts w:cs="Liberation Serif" w:ascii="Liberation Serif" w:hAnsi="Liberation Serif"/>
              </w:rPr>
              <w:t>д</w:t>
            </w:r>
            <w:r>
              <w:rPr>
                <w:rFonts w:cs="Liberation Serif" w:ascii="Liberation Serif" w:hAnsi="Liberation Serif"/>
                <w:lang w:val="en-US"/>
              </w:rPr>
              <w:t>.</w:t>
            </w:r>
            <w:r>
              <w:rPr>
                <w:rFonts w:cs="Liberation Serif" w:ascii="Liberation Serif" w:hAnsi="Liberation Serif"/>
              </w:rPr>
              <w:t>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00:13</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17:51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Падун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д.Луговая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с.Кипель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поворот турбаза «Родники»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w:t>
            </w:r>
          </w:p>
          <w:p>
            <w:pPr>
              <w:pStyle w:val="Normal"/>
              <w:widowControl w:val="false"/>
              <w:spacing w:before="0" w:after="16"/>
              <w:rPr>
                <w:rFonts w:ascii="Liberation Serif" w:hAnsi="Liberation Serif" w:cs="Liberation Serif"/>
              </w:rPr>
            </w:pPr>
            <w:r>
              <w:rPr>
                <w:rFonts w:cs="Liberation Serif" w:ascii="Liberation Serif" w:hAnsi="Liberation Serif"/>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18:15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18:16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18:26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sectPr>
          <w:type w:val="nextPage"/>
          <w:pgSz w:orient="landscape" w:w="16838" w:h="11906"/>
          <w:pgMar w:left="1134" w:right="1134" w:gutter="0" w:header="0" w:top="851" w:footer="0" w:bottom="567"/>
          <w:pgNumType w:fmt="decimal"/>
          <w:formProt w:val="false"/>
          <w:textDirection w:val="lrTb"/>
          <w:docGrid w:type="default" w:linePitch="326" w:charSpace="4096"/>
        </w:sectPr>
        <w:pStyle w:val="Normal"/>
        <w:widowControl w:val="false"/>
        <w:spacing w:lineRule="atLeast" w:line="0"/>
        <w:ind w:firstLine="7088"/>
        <w:rPr>
          <w:rFonts w:ascii="Liberation Sans" w:hAnsi="Liberation Sans" w:cs="Liberation Sans"/>
        </w:rPr>
      </w:pPr>
      <w:r>
        <w:rPr>
          <w:rFonts w:cs="Liberation Sans" w:ascii="Liberation Sans" w:hAnsi="Liberation Sans"/>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t>Планируемое расписание маршрута № 106 Юргамыш-Вилкино</w:t>
      </w:r>
    </w:p>
    <w:p>
      <w:pPr>
        <w:pStyle w:val="Normal"/>
        <w:spacing w:lineRule="atLeast" w:line="0"/>
        <w:jc w:val="center"/>
        <w:rPr>
          <w:rFonts w:ascii="Liberation Sans" w:hAnsi="Liberation Sans" w:cs="Liberation Sans"/>
        </w:rPr>
      </w:pPr>
      <w:r>
        <w:rPr>
          <w:rFonts w:cs="Liberation Sans" w:ascii="Liberation Sans" w:hAnsi="Liberation Sans"/>
        </w:rPr>
        <w:t>круглогодично</w:t>
      </w:r>
    </w:p>
    <w:p>
      <w:pPr>
        <w:pStyle w:val="Normal"/>
        <w:spacing w:lineRule="atLeast" w:line="0"/>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t>Дни следования: пн.,вт.,пт.,сб., вс.</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lang w:val="en-US"/>
              </w:rPr>
              <w:t>06:</w:t>
            </w:r>
            <w:r>
              <w:rPr>
                <w:rFonts w:cs="Liberation Sans" w:ascii="Liberation Sans" w:hAnsi="Liberation Sans"/>
              </w:rPr>
              <w:t>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06:56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07:19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07:41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7:42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 xml:space="preserve">Поворот на д. Караси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7:50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7:51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08:18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widowControl w:val="false"/>
        <w:spacing w:lineRule="atLeast" w:line="0"/>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t>Дни следования: пн.,вт.,пт.,сб., вс.</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13:55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14:36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14:59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15:11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15:12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15:21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15:22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 xml:space="preserve">Поворот на д. Караси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15:31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пн.,вт.,пт.,сб.,вс.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15:57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pStyle w:val="Normal"/>
        <w:widowControl w:val="false"/>
        <w:spacing w:lineRule="atLeast" w:line="0"/>
        <w:ind w:firstLine="7088"/>
        <w:rPr>
          <w:rFonts w:ascii="Liberation Sans" w:hAnsi="Liberation Sans" w:cs="Liberation Sans"/>
        </w:rPr>
      </w:pPr>
      <w:r>
        <w:rPr>
          <w:rFonts w:cs="Liberation Sans" w:ascii="Liberation Sans" w:hAnsi="Liberation Sans"/>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r>
    </w:p>
    <w:p>
      <w:pPr>
        <w:pStyle w:val="Normal"/>
        <w:tabs>
          <w:tab w:val="clear" w:pos="708"/>
          <w:tab w:val="left" w:pos="1500" w:leader="none"/>
          <w:tab w:val="center" w:pos="5419" w:leader="none"/>
        </w:tabs>
        <w:jc w:val="center"/>
        <w:rPr>
          <w:rFonts w:ascii="Liberation Sans" w:hAnsi="Liberation Sans" w:cs="Liberation Sans"/>
          <w:b/>
          <w:b/>
        </w:rPr>
      </w:pPr>
      <w:r>
        <w:rPr>
          <w:rFonts w:cs="Liberation Sans" w:ascii="Liberation Sans" w:hAnsi="Liberation Sans"/>
          <w:b/>
        </w:rPr>
        <w:t>Планируемое расписание маршрута № 109 Юргамыш-Туманово</w:t>
      </w:r>
    </w:p>
    <w:p>
      <w:pPr>
        <w:pStyle w:val="Normal"/>
        <w:spacing w:lineRule="atLeast" w:line="0"/>
        <w:jc w:val="center"/>
        <w:rPr>
          <w:rFonts w:ascii="Liberation Sans" w:hAnsi="Liberation Sans" w:cs="Liberation Sans"/>
        </w:rPr>
      </w:pPr>
      <w:r>
        <w:rPr>
          <w:rFonts w:cs="Liberation Sans" w:ascii="Liberation Sans" w:hAnsi="Liberation Sans"/>
        </w:rPr>
        <w:t>круглогодично</w:t>
      </w:r>
    </w:p>
    <w:p>
      <w:pPr>
        <w:pStyle w:val="Normal"/>
        <w:spacing w:lineRule="atLeast" w:line="0"/>
        <w:jc w:val="center"/>
        <w:rPr>
          <w:rFonts w:ascii="Liberation Sans" w:hAnsi="Liberation Sans" w:cs="Liberation Sans"/>
          <w:b/>
          <w:b/>
        </w:rPr>
      </w:pPr>
      <w:r>
        <w:rPr>
          <w:rFonts w:cs="Liberation Sans" w:ascii="Liberation Sans" w:hAnsi="Liberation Sans"/>
          <w:b/>
        </w:rPr>
      </w:r>
    </w:p>
    <w:p>
      <w:pPr>
        <w:pStyle w:val="Normal"/>
        <w:spacing w:lineRule="atLeast" w:line="0"/>
        <w:jc w:val="center"/>
        <w:rPr>
          <w:rFonts w:ascii="Liberation Sans" w:hAnsi="Liberation Sans" w:cs="Liberation Sans"/>
        </w:rPr>
      </w:pPr>
      <w:r>
        <w:rPr>
          <w:rFonts w:cs="Liberation Sans" w:ascii="Liberation Sans" w:hAnsi="Liberation Sans"/>
        </w:rPr>
        <w:t>Дни следования: среда</w:t>
      </w:r>
    </w:p>
    <w:p>
      <w:pPr>
        <w:pStyle w:val="Normal"/>
        <w:spacing w:lineRule="atLeast" w:line="0"/>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06:55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06:56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06:59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07:18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07:19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r>
    </w:tbl>
    <w:p>
      <w:pPr>
        <w:pStyle w:val="Normal"/>
        <w:jc w:val="center"/>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07:49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07:49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07:57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07:58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 xml:space="preserve">Поворот на д. Караси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08:35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r>
    </w:tbl>
    <w:p>
      <w:pPr>
        <w:pStyle w:val="Normal"/>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r>
    </w:p>
    <w:p>
      <w:pPr>
        <w:pStyle w:val="Normal"/>
        <w:spacing w:lineRule="atLeast" w:line="0"/>
        <w:jc w:val="center"/>
        <w:rPr>
          <w:rFonts w:ascii="Liberation Sans" w:hAnsi="Liberation Sans" w:cs="Liberation Sans"/>
        </w:rPr>
      </w:pPr>
      <w:r>
        <w:rPr>
          <w:rFonts w:cs="Liberation Sans" w:ascii="Liberation Sans" w:hAnsi="Liberation Sans"/>
        </w:rPr>
        <w:t>Дни следования: среда</w:t>
      </w:r>
    </w:p>
    <w:p>
      <w:pPr>
        <w:pStyle w:val="Normal"/>
        <w:spacing w:lineRule="atLeast" w:line="0"/>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13:50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Поворот на д. Караси</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14:27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14:28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14:35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14:36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14:58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14:59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r>
          </w:p>
        </w:tc>
      </w:tr>
    </w:tbl>
    <w:p>
      <w:pPr>
        <w:pStyle w:val="Normal"/>
        <w:jc w:val="center"/>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jc w:val="center"/>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д. Туманово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с.Вилкино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15:16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15:17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д. Редуть</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15:29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erif" w:hAnsi="Liberation Serif" w:cs="Liberation Serif"/>
                <w:lang w:eastAsia="ru-RU"/>
              </w:rPr>
            </w:pPr>
            <w:r>
              <w:rPr>
                <w:rFonts w:cs="Liberation Serif" w:ascii="Liberation Serif" w:hAnsi="Liberation Serif"/>
                <w:lang w:eastAsia="ru-RU"/>
              </w:rPr>
              <w:t>д. Курье</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15:37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15:38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с. Караси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 xml:space="preserve">Поворот на д. Караси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15:48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15:49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среда</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16:15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ans" w:hAnsi="Liberation Sans" w:cs="Liberation Sans"/>
              </w:rPr>
            </w:pPr>
            <w:r>
              <w:rPr>
                <w:rFonts w:cs="Liberation Sans" w:ascii="Liberation Sans" w:hAnsi="Liberation Sans"/>
              </w:rPr>
              <w:t>-</w:t>
            </w:r>
          </w:p>
        </w:tc>
      </w:tr>
    </w:tbl>
    <w:p>
      <w:pPr>
        <w:pStyle w:val="Normal"/>
        <w:jc w:val="center"/>
        <w:rPr>
          <w:rFonts w:ascii="Liberation Sans" w:hAnsi="Liberation Sans" w:cs="Liberation Sans"/>
        </w:rPr>
      </w:pPr>
      <w:r>
        <w:rPr>
          <w:rFonts w:cs="Liberation Sans" w:ascii="Liberation Sans" w:hAnsi="Liberation Sans"/>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r>
    </w:p>
    <w:p>
      <w:pPr>
        <w:pStyle w:val="Normal"/>
        <w:jc w:val="center"/>
        <w:rPr>
          <w:rFonts w:ascii="Liberation Sans" w:hAnsi="Liberation Sans" w:cs="Liberation Sans"/>
          <w:b/>
          <w:b/>
        </w:rPr>
      </w:pPr>
      <w:r>
        <w:rPr>
          <w:rFonts w:cs="Liberation Sans" w:ascii="Liberation Sans" w:hAnsi="Liberation Sans"/>
          <w:b/>
        </w:rPr>
        <w:t>Планируемое расписание маршрута  № 102 Юргамыш-Камаган</w:t>
      </w:r>
    </w:p>
    <w:p>
      <w:pPr>
        <w:pStyle w:val="Normal"/>
        <w:jc w:val="center"/>
        <w:rPr>
          <w:rFonts w:ascii="Liberation Sans" w:hAnsi="Liberation Sans" w:cs="Liberation Sans"/>
        </w:rPr>
      </w:pPr>
      <w:r>
        <w:rPr>
          <w:rFonts w:cs="Liberation Sans" w:ascii="Liberation Sans" w:hAnsi="Liberation Sans"/>
        </w:rPr>
        <w:t>круглогодично</w:t>
      </w:r>
    </w:p>
    <w:p>
      <w:pPr>
        <w:pStyle w:val="Normal"/>
        <w:jc w:val="center"/>
        <w:rPr>
          <w:rFonts w:ascii="Liberation Sans" w:hAnsi="Liberation Sans" w:cs="Liberation Sans"/>
          <w:b/>
          <w:b/>
        </w:rPr>
      </w:pPr>
      <w:r>
        <w:rPr>
          <w:rFonts w:cs="Liberation Sans" w:ascii="Liberation Sans" w:hAnsi="Liberation Sans"/>
          <w:b/>
        </w:rPr>
      </w:r>
    </w:p>
    <w:p>
      <w:pPr>
        <w:pStyle w:val="Normal"/>
        <w:jc w:val="center"/>
        <w:rPr>
          <w:rFonts w:ascii="Liberation Serif" w:hAnsi="Liberation Serif" w:cs="Liberation Serif"/>
          <w:sz w:val="24"/>
          <w:szCs w:val="24"/>
        </w:rPr>
      </w:pPr>
      <w:r>
        <w:rPr>
          <w:rFonts w:cs="Liberation Serif" w:ascii="Liberation Serif" w:hAnsi="Liberation Serif"/>
          <w:sz w:val="24"/>
          <w:szCs w:val="24"/>
        </w:rPr>
        <w:t>Дни следования:   вт.,чт., сб., вс.</w:t>
      </w:r>
    </w:p>
    <w:p>
      <w:pPr>
        <w:pStyle w:val="Normal"/>
        <w:jc w:val="center"/>
        <w:rPr>
          <w:rFonts w:ascii="Liberation Serif" w:hAnsi="Liberation Serif" w:cs="Liberation Serif"/>
          <w:sz w:val="24"/>
          <w:szCs w:val="24"/>
        </w:rPr>
      </w:pPr>
      <w:r>
        <w:rPr>
          <w:rFonts w:cs="Liberation Serif" w:ascii="Liberation Serif" w:hAnsi="Liberation Serif"/>
          <w:sz w:val="24"/>
          <w:szCs w:val="24"/>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sz w:val="24"/>
                <w:szCs w:val="24"/>
              </w:rPr>
            </w:pPr>
            <w:r>
              <w:rPr>
                <w:rFonts w:cs="Liberation Serif" w:ascii="Liberation Serif" w:hAnsi="Liberation Serif"/>
                <w:b/>
                <w:sz w:val="24"/>
                <w:szCs w:val="24"/>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06:48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07:12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07:13</w:t>
            </w:r>
          </w:p>
        </w:tc>
      </w:tr>
      <w:tr>
        <w:trPr>
          <w:trHeight w:val="456" w:hRule="atLeast"/>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07:35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jc w:val="center"/>
        <w:rPr>
          <w:rFonts w:ascii="Liberation Serif" w:hAnsi="Liberation Serif" w:cs="Liberation Serif"/>
          <w:b/>
          <w:b/>
          <w:sz w:val="24"/>
          <w:szCs w:val="24"/>
        </w:rPr>
      </w:pPr>
      <w:r>
        <w:rPr>
          <w:rFonts w:cs="Liberation Serif" w:ascii="Liberation Serif" w:hAnsi="Liberation Serif"/>
          <w:b/>
          <w:sz w:val="24"/>
          <w:szCs w:val="24"/>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08:05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08:22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08:23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08:33</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08:34</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08:54</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08:55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8:59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tabs>
          <w:tab w:val="clear" w:pos="708"/>
          <w:tab w:val="left" w:pos="5820" w:leader="none"/>
        </w:tabs>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t>Дни следования:   вт.,чт., сб., вс.</w:t>
      </w:r>
    </w:p>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b/>
                <w:b/>
                <w:sz w:val="24"/>
                <w:szCs w:val="24"/>
              </w:rPr>
            </w:pPr>
            <w:r>
              <w:rPr>
                <w:rFonts w:cs="Liberation Serif" w:ascii="Liberation Serif" w:hAnsi="Liberation Serif"/>
                <w:b/>
                <w:sz w:val="24"/>
                <w:szCs w:val="24"/>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15:00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15:10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15:11</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15:31</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15:32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15:48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16:08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16:09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16:12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16:13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16:38</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16:39</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16:47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16:59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jc w:val="center"/>
        <w:rPr>
          <w:rFonts w:ascii="Liberation Serif" w:hAnsi="Liberation Serif" w:cs="Liberation Serif"/>
          <w:b/>
          <w:b/>
          <w:sz w:val="24"/>
          <w:szCs w:val="24"/>
        </w:rPr>
      </w:pPr>
      <w:r>
        <w:rPr>
          <w:rFonts w:cs="Liberation Serif" w:ascii="Liberation Serif" w:hAnsi="Liberation Serif"/>
          <w:b/>
          <w:sz w:val="24"/>
          <w:szCs w:val="24"/>
        </w:rPr>
      </w:r>
    </w:p>
    <w:p>
      <w:pPr>
        <w:pStyle w:val="Normal"/>
        <w:jc w:val="center"/>
        <w:rPr>
          <w:rFonts w:ascii="Liberation Serif" w:hAnsi="Liberation Serif" w:cs="Liberation Serif"/>
          <w:sz w:val="24"/>
          <w:szCs w:val="24"/>
        </w:rPr>
      </w:pPr>
      <w:r>
        <w:rPr>
          <w:rFonts w:cs="Liberation Serif" w:ascii="Liberation Serif" w:hAnsi="Liberation Serif"/>
          <w:sz w:val="24"/>
          <w:szCs w:val="24"/>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Прибытие,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Стоянка,</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jc w:val="center"/>
              <w:rPr>
                <w:rFonts w:ascii="Liberation Serif" w:hAnsi="Liberation Serif" w:cs="Liberation Serif"/>
                <w:b/>
                <w:b/>
                <w:sz w:val="24"/>
                <w:szCs w:val="24"/>
              </w:rPr>
            </w:pPr>
            <w:r>
              <w:rPr>
                <w:rFonts w:cs="Liberation Serif" w:ascii="Liberation Serif" w:hAnsi="Liberation Serif"/>
                <w:b/>
                <w:sz w:val="24"/>
                <w:szCs w:val="24"/>
              </w:rPr>
              <w:t>Отправление,</w:t>
            </w:r>
          </w:p>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b/>
                <w:sz w:val="24"/>
                <w:szCs w:val="24"/>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Камаган</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17:05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Скоблино</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17:07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17:08</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с.Таловка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17:15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17:16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Поворот на д. Глубокая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17:19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17:20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Долгая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17:22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17:23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Петровское</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17:33</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17:34</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Островки</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с. Красный Уралец</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17:39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17:40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д. Ильинка поворот на д. Раздольная</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17:54</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17:55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р</w:t>
            </w:r>
            <w:r>
              <w:rPr>
                <w:rFonts w:cs="Liberation Serif" w:ascii="Liberation Serif" w:hAnsi="Liberation Serif"/>
                <w:sz w:val="24"/>
                <w:szCs w:val="24"/>
                <w:lang w:val="en-US"/>
              </w:rPr>
              <w:t>.</w:t>
            </w:r>
            <w:r>
              <w:rPr>
                <w:rFonts w:cs="Liberation Serif" w:ascii="Liberation Serif" w:hAnsi="Liberation Serif"/>
                <w:sz w:val="24"/>
                <w:szCs w:val="24"/>
              </w:rPr>
              <w:t>п</w:t>
            </w:r>
            <w:r>
              <w:rPr>
                <w:rFonts w:cs="Liberation Serif" w:ascii="Liberation Serif" w:hAnsi="Liberation Serif"/>
                <w:sz w:val="24"/>
                <w:szCs w:val="24"/>
                <w:lang w:val="en-US"/>
              </w:rPr>
              <w:t xml:space="preserve">. </w:t>
            </w:r>
            <w:r>
              <w:rPr>
                <w:rFonts w:cs="Liberation Serif" w:ascii="Liberation Serif" w:hAnsi="Liberation Serif"/>
                <w:sz w:val="24"/>
                <w:szCs w:val="24"/>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вт.,чт., 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t>17:59</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jc w:val="center"/>
              <w:rPr>
                <w:rFonts w:ascii="Liberation Serif" w:hAnsi="Liberation Serif" w:cs="Liberation Serif"/>
                <w:sz w:val="24"/>
                <w:szCs w:val="24"/>
              </w:rPr>
            </w:pPr>
            <w:r>
              <w:rPr>
                <w:rFonts w:cs="Liberation Serif" w:ascii="Liberation Serif" w:hAnsi="Liberation Serif"/>
                <w:sz w:val="24"/>
                <w:szCs w:val="24"/>
              </w:rPr>
            </w:r>
          </w:p>
        </w:tc>
      </w:tr>
    </w:tbl>
    <w:p>
      <w:pPr>
        <w:pStyle w:val="Normal"/>
        <w:jc w:val="center"/>
        <w:rPr>
          <w:rFonts w:ascii="Liberation Serif" w:hAnsi="Liberation Serif" w:cs="Liberation Serif"/>
          <w:sz w:val="24"/>
          <w:szCs w:val="24"/>
        </w:rPr>
      </w:pPr>
      <w:r>
        <w:rPr>
          <w:rFonts w:cs="Liberation Serif" w:ascii="Liberation Serif" w:hAnsi="Liberation Serif"/>
          <w:sz w:val="24"/>
          <w:szCs w:val="24"/>
        </w:rPr>
      </w:r>
    </w:p>
    <w:p>
      <w:pPr>
        <w:pStyle w:val="Normal"/>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b/>
          <w:b/>
        </w:rPr>
      </w:pPr>
      <w:r>
        <w:rPr>
          <w:rFonts w:cs="Liberation Sans" w:ascii="Liberation Sans" w:hAnsi="Liberation Sans"/>
          <w:b/>
        </w:rPr>
        <w:t>Планируемое расписание маршрута № 117 Юргамыш-Новый Мир</w:t>
      </w:r>
    </w:p>
    <w:p>
      <w:pPr>
        <w:pStyle w:val="Normal"/>
        <w:jc w:val="center"/>
        <w:rPr>
          <w:rFonts w:ascii="Liberation Sans" w:hAnsi="Liberation Sans" w:cs="Liberation Sans"/>
        </w:rPr>
      </w:pPr>
      <w:r>
        <w:rPr>
          <w:rFonts w:cs="Liberation Sans" w:ascii="Liberation Sans" w:hAnsi="Liberation Sans"/>
        </w:rPr>
        <w:t>круглогодично</w:t>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b/>
          <w:b/>
        </w:rPr>
      </w:pPr>
      <w:r>
        <w:rPr>
          <w:rFonts w:cs="Liberation Sans" w:ascii="Liberation Sans" w:hAnsi="Liberation Sans"/>
          <w:b/>
        </w:rPr>
      </w:r>
    </w:p>
    <w:p>
      <w:pPr>
        <w:pStyle w:val="Normal"/>
        <w:jc w:val="center"/>
        <w:rPr>
          <w:rFonts w:ascii="Liberation Sans" w:hAnsi="Liberation Sans" w:cs="Liberation Sans"/>
        </w:rPr>
      </w:pPr>
      <w:r>
        <w:rPr>
          <w:rFonts w:cs="Liberation Sans" w:ascii="Liberation Sans" w:hAnsi="Liberation Sans"/>
        </w:rPr>
        <w:t>Дни следования: с 1 по 7 дн.н.</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17:30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17:47</w:t>
            </w:r>
          </w:p>
        </w:tc>
      </w:tr>
    </w:tbl>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17:47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17:50</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17:52</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17:53</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р.п. Юргамыш</w:t>
            </w:r>
            <w:r>
              <w:rPr>
                <w:rFonts w:cs="Liberation Sans" w:ascii="Liberation Sans" w:hAnsi="Liberation Sans"/>
              </w:rPr>
              <w:t xml:space="preserve">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18:05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18:10</w:t>
            </w:r>
          </w:p>
        </w:tc>
      </w:tr>
    </w:tbl>
    <w:p>
      <w:pPr>
        <w:pStyle w:val="Normal"/>
        <w:widowControl w:val="false"/>
        <w:spacing w:lineRule="atLeast" w:line="0"/>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r>
    </w:p>
    <w:p>
      <w:pPr>
        <w:pStyle w:val="Normal"/>
        <w:jc w:val="center"/>
        <w:rPr>
          <w:rFonts w:ascii="Liberation Sans" w:hAnsi="Liberation Sans" w:cs="Liberation Sans"/>
        </w:rPr>
      </w:pPr>
      <w:r>
        <w:rPr>
          <w:rFonts w:cs="Liberation Sans" w:ascii="Liberation Sans" w:hAnsi="Liberation Sans"/>
        </w:rPr>
        <w:t>Дни следования: с 1 по 7 дн.н.</w:t>
      </w:r>
    </w:p>
    <w:p>
      <w:pPr>
        <w:pStyle w:val="Normal"/>
        <w:jc w:val="center"/>
        <w:rPr>
          <w:rFonts w:ascii="Liberation Sans" w:hAnsi="Liberation Sans" w:cs="Liberation Sans"/>
        </w:rPr>
      </w:pPr>
      <w:r>
        <w:rPr>
          <w:rFonts w:cs="Liberation Sans" w:ascii="Liberation Sans" w:hAnsi="Liberation Sans"/>
        </w:rPr>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b/>
                <w:b/>
              </w:rPr>
            </w:pPr>
            <w:r>
              <w:rPr>
                <w:rFonts w:cs="Liberation Sans" w:ascii="Liberation Sans" w:hAnsi="Liberation Sans"/>
                <w:b/>
              </w:rPr>
              <w:t>час: мин</w:t>
            </w:r>
          </w:p>
        </w:tc>
      </w:tr>
      <w:tr>
        <w:trPr/>
        <w:tc>
          <w:tcPr>
            <w:tcW w:w="11989" w:type="dxa"/>
            <w:gridSpan w:val="5"/>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b/>
                <w:b/>
              </w:rPr>
            </w:pPr>
            <w:r>
              <w:rPr>
                <w:rFonts w:cs="Liberation Sans" w:ascii="Liberation Sans" w:hAnsi="Liberation Sans"/>
                <w:b/>
              </w:rPr>
              <w:t>Прямое направление</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erif" w:hAnsi="Liberation Serif" w:cs="Liberation Serif"/>
                <w:lang w:val="en-US"/>
              </w:rPr>
            </w:pPr>
            <w:r>
              <w:rPr>
                <w:rFonts w:cs="Liberation Serif" w:ascii="Liberation Serif" w:hAnsi="Liberation Serif"/>
              </w:rPr>
              <w:t>р</w:t>
            </w:r>
            <w:r>
              <w:rPr>
                <w:rFonts w:cs="Liberation Serif" w:ascii="Liberation Serif" w:hAnsi="Liberation Serif"/>
                <w:lang w:val="en-US"/>
              </w:rPr>
              <w:t>.</w:t>
            </w:r>
            <w:r>
              <w:rPr>
                <w:rFonts w:cs="Liberation Serif" w:ascii="Liberation Serif" w:hAnsi="Liberation Serif"/>
              </w:rPr>
              <w:t>п</w:t>
            </w:r>
            <w:r>
              <w:rPr>
                <w:rFonts w:cs="Liberation Serif" w:ascii="Liberation Serif" w:hAnsi="Liberation Serif"/>
                <w:lang w:val="en-US"/>
              </w:rPr>
              <w:t xml:space="preserve">. </w:t>
            </w:r>
            <w:r>
              <w:rPr>
                <w:rFonts w:cs="Liberation Serif" w:ascii="Liberation Serif" w:hAnsi="Liberation Serif"/>
              </w:rPr>
              <w:t>Юргамыш</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06:30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00:05</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06:35</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06:45</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06:46</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06:50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00:10</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07:00</w:t>
            </w:r>
          </w:p>
        </w:tc>
      </w:tr>
    </w:tbl>
    <w:p>
      <w:pPr>
        <w:pStyle w:val="Normal"/>
        <w:rPr>
          <w:rFonts w:ascii="Liberation Sans" w:hAnsi="Liberation Sans" w:cs="Liberation Sans"/>
          <w:b/>
          <w:b/>
        </w:rPr>
      </w:pPr>
      <w:r>
        <w:rPr>
          <w:rFonts w:cs="Liberation Sans" w:ascii="Liberation Sans" w:hAnsi="Liberation Sans"/>
          <w:b/>
        </w:rPr>
      </w:r>
    </w:p>
    <w:p>
      <w:pPr>
        <w:pStyle w:val="Normal"/>
        <w:rPr>
          <w:rFonts w:ascii="Liberation Sans" w:hAnsi="Liberation Sans" w:cs="Liberation Sans"/>
          <w:b/>
          <w:b/>
        </w:rPr>
      </w:pPr>
      <w:r>
        <w:rPr>
          <w:rFonts w:cs="Liberation Sans" w:ascii="Liberation Sans" w:hAnsi="Liberation Sans"/>
          <w:b/>
        </w:rPr>
        <w:t>Обратное направление</w:t>
      </w:r>
    </w:p>
    <w:tbl>
      <w:tblPr>
        <w:tblW w:w="11989" w:type="dxa"/>
        <w:jc w:val="left"/>
        <w:tblInd w:w="109" w:type="dxa"/>
        <w:tblLayout w:type="fixed"/>
        <w:tblCellMar>
          <w:top w:w="0" w:type="dxa"/>
          <w:left w:w="108" w:type="dxa"/>
          <w:bottom w:w="0" w:type="dxa"/>
          <w:right w:w="108" w:type="dxa"/>
        </w:tblCellMar>
        <w:tblLook w:val="0000"/>
      </w:tblPr>
      <w:tblGrid>
        <w:gridCol w:w="2836"/>
        <w:gridCol w:w="2572"/>
        <w:gridCol w:w="2136"/>
        <w:gridCol w:w="2001"/>
        <w:gridCol w:w="2444"/>
      </w:tblGrid>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Наименование остановочного пункта</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b/>
              </w:rPr>
              <w:t>Дни прибытия (отправления)</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Прибытие,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Стоянка,</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rPr>
                <w:rFonts w:ascii="Liberation Sans" w:hAnsi="Liberation Sans" w:cs="Liberation Sans"/>
                <w:b/>
                <w:b/>
              </w:rPr>
            </w:pPr>
            <w:r>
              <w:rPr>
                <w:rFonts w:cs="Liberation Sans" w:ascii="Liberation Sans" w:hAnsi="Liberation Sans"/>
                <w:b/>
              </w:rPr>
              <w:t>Отправление,</w:t>
            </w:r>
          </w:p>
          <w:p>
            <w:pPr>
              <w:pStyle w:val="Normal"/>
              <w:widowControl w:val="false"/>
              <w:spacing w:before="0" w:after="16"/>
              <w:rPr>
                <w:rFonts w:ascii="Liberation Sans" w:hAnsi="Liberation Sans" w:cs="Liberation Sans"/>
              </w:rPr>
            </w:pPr>
            <w:r>
              <w:rPr>
                <w:rFonts w:cs="Liberation Sans" w:ascii="Liberation Sans" w:hAnsi="Liberation Sans"/>
                <w:b/>
              </w:rPr>
              <w:t>час: мин</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п. Новый Мир</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07:00</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00:02</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07:02</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Spacing"/>
              <w:widowControl w:val="false"/>
              <w:spacing w:lineRule="auto" w:line="276"/>
              <w:rPr>
                <w:rFonts w:ascii="Liberation Sans" w:hAnsi="Liberation Sans" w:cs="Liberation Sans"/>
                <w:sz w:val="22"/>
                <w:szCs w:val="22"/>
              </w:rPr>
            </w:pPr>
            <w:r>
              <w:rPr>
                <w:rFonts w:cs="Liberation Serif" w:ascii="Liberation Serif" w:hAnsi="Liberation Serif"/>
                <w:lang w:eastAsia="ru-RU"/>
              </w:rPr>
              <w:t>д. Ильинка поворот на д. Раздольная</w:t>
            </w:r>
          </w:p>
          <w:p>
            <w:pPr>
              <w:pStyle w:val="Normal"/>
              <w:widowControl w:val="false"/>
              <w:spacing w:before="0" w:after="16"/>
              <w:rPr>
                <w:rFonts w:ascii="Liberation Sans" w:hAnsi="Liberation Sans" w:cs="Liberation Sans"/>
              </w:rPr>
            </w:pPr>
            <w:r>
              <w:rPr>
                <w:rFonts w:cs="Liberation Sans" w:ascii="Liberation Sans" w:hAnsi="Liberation Sans"/>
              </w:rPr>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07:06</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00:01</w:t>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07:07</w:t>
            </w:r>
          </w:p>
        </w:tc>
      </w:tr>
      <w:tr>
        <w:trPr/>
        <w:tc>
          <w:tcPr>
            <w:tcW w:w="28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erif" w:ascii="Liberation Serif" w:hAnsi="Liberation Serif"/>
              </w:rPr>
              <w:t>р.п. Юргамыш</w:t>
            </w:r>
            <w:r>
              <w:rPr>
                <w:rFonts w:cs="Liberation Sans" w:ascii="Liberation Sans" w:hAnsi="Liberation Sans"/>
              </w:rPr>
              <w:t xml:space="preserve"> </w:t>
            </w:r>
          </w:p>
        </w:tc>
        <w:tc>
          <w:tcPr>
            <w:tcW w:w="2572"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pPr>
            <w:r>
              <w:rPr>
                <w:rFonts w:cs="Liberation Sans" w:ascii="Liberation Sans" w:hAnsi="Liberation Sans"/>
              </w:rPr>
              <w:t>пн.,вт.ср.,чт.,пт.,сб., вс.</w:t>
            </w:r>
          </w:p>
        </w:tc>
        <w:tc>
          <w:tcPr>
            <w:tcW w:w="2136"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t>07:17</w:t>
            </w:r>
          </w:p>
        </w:tc>
        <w:tc>
          <w:tcPr>
            <w:tcW w:w="2001"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c>
          <w:tcPr>
            <w:tcW w:w="2444"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pacing w:before="0" w:after="16"/>
              <w:rPr>
                <w:rFonts w:ascii="Liberation Sans" w:hAnsi="Liberation Sans" w:cs="Liberation Sans"/>
              </w:rPr>
            </w:pPr>
            <w:r>
              <w:rPr>
                <w:rFonts w:cs="Liberation Sans" w:ascii="Liberation Sans" w:hAnsi="Liberation Sans"/>
              </w:rPr>
            </w:r>
          </w:p>
        </w:tc>
      </w:tr>
    </w:tbl>
    <w:p>
      <w:pPr>
        <w:sectPr>
          <w:type w:val="nextPage"/>
          <w:pgSz w:orient="landscape" w:w="16838" w:h="11906"/>
          <w:pgMar w:left="1134" w:right="1134" w:gutter="0" w:header="0" w:top="709" w:footer="0" w:bottom="851"/>
          <w:pgNumType w:fmt="decimal"/>
          <w:formProt w:val="false"/>
          <w:textDirection w:val="lrTb"/>
          <w:docGrid w:type="default" w:linePitch="326" w:charSpace="4096"/>
        </w:sectPr>
      </w:pP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spacing w:before="0" w:after="0"/>
        <w:ind w:left="4860" w:right="140" w:hanging="0"/>
        <w:rPr>
          <w:rFonts w:ascii="Liberation Serif" w:hAnsi="Liberation Serif" w:cs="Liberation Serif"/>
          <w:sz w:val="24"/>
          <w:szCs w:val="24"/>
        </w:rPr>
      </w:pPr>
      <w:r>
        <w:rPr>
          <w:rFonts w:cs="Liberation Serif" w:ascii="Liberation Serif" w:hAnsi="Liberation Serif"/>
          <w:sz w:val="24"/>
          <w:szCs w:val="24"/>
        </w:rPr>
        <w:t>Приложение 2</w:t>
      </w:r>
    </w:p>
    <w:p>
      <w:pPr>
        <w:pStyle w:val="Normal"/>
        <w:spacing w:before="0" w:after="0"/>
        <w:ind w:left="4860" w:right="140" w:hanging="0"/>
        <w:jc w:val="both"/>
        <w:rPr>
          <w:rFonts w:ascii="Liberation Serif" w:hAnsi="Liberation Serif" w:cs="Liberation Serif"/>
          <w:sz w:val="24"/>
          <w:szCs w:val="24"/>
        </w:rPr>
      </w:pPr>
      <w:r>
        <w:rPr>
          <w:rFonts w:cs="Liberation Serif" w:ascii="Liberation Serif" w:hAnsi="Liberation Serif"/>
          <w:sz w:val="24"/>
          <w:szCs w:val="24"/>
        </w:rPr>
        <w:t xml:space="preserve">к постановлению Администрации Юргамышского муниципального округа Курганской области от </w:t>
      </w:r>
    </w:p>
    <w:p>
      <w:pPr>
        <w:pStyle w:val="Normal"/>
        <w:spacing w:before="0" w:after="0"/>
        <w:ind w:left="4860" w:right="140" w:hanging="0"/>
        <w:jc w:val="both"/>
        <w:rPr>
          <w:rFonts w:ascii="Liberation Serif" w:hAnsi="Liberation Serif" w:eastAsia="Times New Roman" w:cs="Liberation Serif"/>
          <w:color w:val="000000"/>
          <w:sz w:val="24"/>
        </w:rPr>
      </w:pPr>
      <w:r>
        <w:rPr>
          <w:rFonts w:cs="Liberation Serif" w:ascii="Liberation Serif" w:hAnsi="Liberation Serif"/>
          <w:sz w:val="24"/>
          <w:szCs w:val="24"/>
        </w:rPr>
        <w:t>«    » февраля 2025 года  №     «</w:t>
      </w:r>
      <w:r>
        <w:rPr>
          <w:rFonts w:eastAsia="Times New Roman" w:cs="Liberation Serif" w:ascii="Liberation Serif" w:hAnsi="Liberation Serif"/>
          <w:color w:val="000000"/>
          <w:sz w:val="24"/>
        </w:rPr>
        <w:t xml:space="preserve">О проведении открытого конкурса на право получения свидетельства об осуществлении  перевозок (далее конкурс) по следующим муниципальным маршрутам: №104 «Юргамыш-Падун», №106 «Юргамыш - Вилкино», №109 «Юргамыш-Туманово», №102 «Юргамыш – Камаган», №117 «Юргамыш - Новый Мир»   </w:t>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Normal"/>
        <w:rPr>
          <w:rFonts w:ascii="Liberation Serif" w:hAnsi="Liberation Serif" w:eastAsia="Calibri" w:cs="Liberation Serif" w:eastAsiaTheme="minorHAnsi"/>
          <w:sz w:val="16"/>
          <w:szCs w:val="16"/>
          <w:lang w:eastAsia="en-US"/>
        </w:rPr>
      </w:pPr>
      <w:r>
        <w:rPr>
          <w:rFonts w:eastAsia="Calibri" w:cs="Liberation Serif" w:eastAsiaTheme="minorHAnsi" w:ascii="Liberation Serif" w:hAnsi="Liberation Serif"/>
          <w:sz w:val="16"/>
          <w:szCs w:val="16"/>
          <w:lang w:eastAsia="en-US"/>
        </w:rPr>
      </w:r>
    </w:p>
    <w:p>
      <w:pPr>
        <w:pStyle w:val="1"/>
        <w:spacing w:before="0" w:after="0"/>
        <w:ind w:left="567" w:firstLine="142"/>
        <w:jc w:val="center"/>
        <w:rPr>
          <w:rFonts w:ascii="Liberation Serif" w:hAnsi="Liberation Serif" w:cs="Liberation Serif"/>
          <w:color w:val="000000"/>
          <w:sz w:val="24"/>
          <w:szCs w:val="24"/>
        </w:rPr>
      </w:pPr>
      <w:r>
        <w:rPr>
          <w:rFonts w:cs="Liberation Serif" w:ascii="Liberation Serif" w:hAnsi="Liberation Serif"/>
          <w:color w:val="000000"/>
          <w:sz w:val="24"/>
          <w:szCs w:val="24"/>
        </w:rPr>
        <w:t>КОНКУРСНАЯ</w:t>
      </w:r>
      <w:r>
        <w:rPr>
          <w:rFonts w:cs="Liberation Serif" w:ascii="Liberation Serif" w:hAnsi="Liberation Serif"/>
          <w:color w:val="000000"/>
          <w:spacing w:val="-10"/>
          <w:sz w:val="24"/>
          <w:szCs w:val="24"/>
        </w:rPr>
        <w:t xml:space="preserve"> </w:t>
      </w:r>
      <w:r>
        <w:rPr>
          <w:rFonts w:cs="Liberation Serif" w:ascii="Liberation Serif" w:hAnsi="Liberation Serif"/>
          <w:color w:val="000000"/>
          <w:sz w:val="24"/>
          <w:szCs w:val="24"/>
        </w:rPr>
        <w:t>ДОКУМЕНТАЦИЯ</w:t>
      </w:r>
    </w:p>
    <w:p>
      <w:pPr>
        <w:pStyle w:val="Normal"/>
        <w:ind w:left="567" w:firstLine="142"/>
        <w:jc w:val="center"/>
        <w:rPr>
          <w:rFonts w:ascii="Liberation Serif" w:hAnsi="Liberation Serif" w:eastAsia="Times New Roman" w:cs="Liberation Serif"/>
          <w:b/>
          <w:b/>
          <w:color w:val="000000"/>
          <w:sz w:val="24"/>
        </w:rPr>
      </w:pPr>
      <w:r>
        <w:rPr>
          <w:rFonts w:cs="Liberation Serif" w:ascii="Liberation Serif" w:hAnsi="Liberation Serif"/>
          <w:b/>
          <w:sz w:val="24"/>
          <w:szCs w:val="24"/>
        </w:rPr>
        <w:t>по</w:t>
      </w:r>
      <w:r>
        <w:rPr>
          <w:rFonts w:cs="Liberation Serif" w:ascii="Liberation Serif" w:hAnsi="Liberation Serif"/>
          <w:b/>
          <w:spacing w:val="-12"/>
          <w:sz w:val="24"/>
          <w:szCs w:val="24"/>
        </w:rPr>
        <w:t xml:space="preserve"> </w:t>
      </w:r>
      <w:r>
        <w:rPr>
          <w:rFonts w:cs="Liberation Serif" w:ascii="Liberation Serif" w:hAnsi="Liberation Serif"/>
          <w:b/>
          <w:sz w:val="24"/>
          <w:szCs w:val="24"/>
        </w:rPr>
        <w:t>конкурсу</w:t>
      </w:r>
      <w:r>
        <w:rPr>
          <w:rFonts w:cs="Liberation Serif" w:ascii="Liberation Serif" w:hAnsi="Liberation Serif"/>
          <w:b/>
          <w:spacing w:val="-10"/>
          <w:sz w:val="24"/>
          <w:szCs w:val="24"/>
        </w:rPr>
        <w:t xml:space="preserve"> </w:t>
      </w:r>
      <w:r>
        <w:rPr>
          <w:rFonts w:cs="Liberation Serif" w:ascii="Liberation Serif" w:hAnsi="Liberation Serif"/>
          <w:b/>
          <w:sz w:val="24"/>
          <w:szCs w:val="24"/>
        </w:rPr>
        <w:t>на</w:t>
      </w:r>
      <w:r>
        <w:rPr>
          <w:rFonts w:cs="Liberation Serif" w:ascii="Liberation Serif" w:hAnsi="Liberation Serif"/>
          <w:b/>
          <w:spacing w:val="-13"/>
          <w:sz w:val="24"/>
          <w:szCs w:val="24"/>
        </w:rPr>
        <w:t xml:space="preserve"> </w:t>
      </w:r>
      <w:r>
        <w:rPr>
          <w:rFonts w:cs="Liberation Serif" w:ascii="Liberation Serif" w:hAnsi="Liberation Serif"/>
          <w:b/>
          <w:sz w:val="24"/>
          <w:szCs w:val="24"/>
        </w:rPr>
        <w:t>право</w:t>
      </w:r>
      <w:r>
        <w:rPr>
          <w:rFonts w:cs="Liberation Serif" w:ascii="Liberation Serif" w:hAnsi="Liberation Serif"/>
          <w:b/>
          <w:spacing w:val="-11"/>
          <w:sz w:val="24"/>
          <w:szCs w:val="24"/>
        </w:rPr>
        <w:t xml:space="preserve"> </w:t>
      </w:r>
      <w:r>
        <w:rPr>
          <w:rFonts w:cs="Liberation Serif" w:ascii="Liberation Serif" w:hAnsi="Liberation Serif"/>
          <w:b/>
          <w:sz w:val="24"/>
          <w:szCs w:val="24"/>
        </w:rPr>
        <w:t xml:space="preserve">получения свидетельств об осуществлении перевозок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ind w:left="567" w:firstLine="142"/>
        <w:jc w:val="center"/>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1.</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Законодательное</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регулирование</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ind w:left="567" w:hanging="0"/>
        <w:jc w:val="both"/>
        <w:rPr>
          <w:rFonts w:ascii="Liberation Serif" w:hAnsi="Liberation Serif" w:eastAsia="Microsoft Sans Serif" w:cs="Liberation Serif"/>
          <w:spacing w:val="-62"/>
          <w:sz w:val="24"/>
          <w:szCs w:val="24"/>
          <w:lang w:eastAsia="en-US"/>
        </w:rPr>
      </w:pPr>
      <w:r>
        <w:rPr>
          <w:rFonts w:eastAsia="Microsoft Sans Serif" w:cs="Liberation Serif" w:ascii="Liberation Serif" w:hAnsi="Liberation Serif"/>
          <w:b/>
          <w:sz w:val="24"/>
          <w:szCs w:val="24"/>
          <w:lang w:eastAsia="en-US"/>
        </w:rPr>
        <w:t xml:space="preserve">         </w:t>
      </w:r>
      <w:r>
        <w:rPr>
          <w:rFonts w:eastAsia="Microsoft Sans Serif" w:cs="Liberation Serif" w:ascii="Liberation Serif" w:hAnsi="Liberation Serif"/>
          <w:sz w:val="24"/>
          <w:szCs w:val="24"/>
          <w:lang w:eastAsia="en-US"/>
        </w:rPr>
        <w:t>1. Проведение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получения свидетельств об осуществлении перевозок </w:t>
      </w:r>
      <w:r>
        <w:rPr>
          <w:rFonts w:eastAsia="Times New Roman" w:cs="Liberation Serif" w:ascii="Liberation Serif" w:hAnsi="Liberation Serif"/>
          <w:color w:val="000000"/>
          <w:sz w:val="24"/>
        </w:rPr>
        <w:t xml:space="preserve">по следующим муниципальным маршрутам:  № 104 «Юргамыш-Падун», № 106 «Юргамыш - Вилкино», № 109 «Юргамыш-Туманово», № 102 «Юргамыш – Камаган», № 117 «Юргамыш - Новый Мир» </w:t>
      </w:r>
      <w:r>
        <w:rPr>
          <w:rFonts w:eastAsia="Microsoft Sans Serif" w:cs="Liberation Serif" w:ascii="Liberation Serif" w:hAnsi="Liberation Serif"/>
          <w:sz w:val="24"/>
          <w:szCs w:val="24"/>
          <w:lang w:eastAsia="en-US"/>
        </w:rPr>
        <w:t xml:space="preserve">(далее </w:t>
      </w:r>
      <w:r>
        <w:rPr>
          <w:rFonts w:eastAsia="Microsoft Sans Serif" w:cs="Liberation Serif" w:ascii="Liberation Serif" w:hAnsi="Liberation Serif"/>
          <w:w w:val="140"/>
          <w:sz w:val="24"/>
          <w:szCs w:val="24"/>
          <w:lang w:eastAsia="en-US"/>
        </w:rPr>
        <w:t>—</w:t>
      </w:r>
      <w:r>
        <w:rPr>
          <w:rFonts w:eastAsia="Microsoft Sans Serif" w:cs="Liberation Serif" w:ascii="Liberation Serif" w:hAnsi="Liberation Serif"/>
          <w:spacing w:val="-87"/>
          <w:w w:val="140"/>
          <w:sz w:val="24"/>
          <w:szCs w:val="24"/>
          <w:lang w:eastAsia="en-US"/>
        </w:rPr>
        <w:t xml:space="preserve"> </w:t>
      </w:r>
      <w:r>
        <w:rPr>
          <w:rFonts w:eastAsia="Microsoft Sans Serif" w:cs="Liberation Serif" w:ascii="Liberation Serif" w:hAnsi="Liberation Serif"/>
          <w:sz w:val="24"/>
          <w:szCs w:val="24"/>
          <w:lang w:eastAsia="en-US"/>
        </w:rPr>
        <w:t>открытый конкурс) осуществляется в соответствии с Федеральным законом от 13 июля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220-ФЗ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багажа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автомобильным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городским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наземным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внесении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изменений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отдельные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акты</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(далее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w:t>
      </w:r>
      <w:r>
        <w:rPr>
          <w:rFonts w:eastAsia="Microsoft Sans Serif" w:cs="Liberation Serif" w:ascii="Liberation Serif" w:hAnsi="Liberation Serif"/>
          <w:spacing w:val="1"/>
          <w:sz w:val="24"/>
          <w:szCs w:val="24"/>
          <w:lang w:eastAsia="en-US"/>
        </w:rPr>
        <w:t xml:space="preserve">  от  13.07.2015  г.  №  220-ФЗ)</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Законом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декабря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регулировании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отдельных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сфере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обслуживания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населения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территории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Закон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 29.12.2015 г. № 135),</w:t>
      </w:r>
      <w:r>
        <w:rPr>
          <w:rFonts w:eastAsia="Microsoft Sans Serif" w:cs="Liberation Serif" w:ascii="Liberation Serif" w:hAnsi="Liberation Serif"/>
          <w:spacing w:val="1"/>
          <w:sz w:val="24"/>
          <w:szCs w:val="24"/>
          <w:lang w:eastAsia="en-US"/>
        </w:rPr>
        <w:t xml:space="preserve"> </w:t>
      </w:r>
      <w:r>
        <w:rPr>
          <w:rFonts w:eastAsia="Times New Roman" w:cs="Liberation Serif" w:ascii="Liberation Serif" w:hAnsi="Liberation Serif"/>
          <w:sz w:val="24"/>
        </w:rPr>
        <w:t>Постановлением Администрации Юргамышского муниципального округа Курганской области от 9 апреля 2024 года № 242 «</w:t>
      </w:r>
      <w:r>
        <w:rPr>
          <w:rFonts w:cs="Liberation Serif" w:ascii="Liberation Serif" w:hAnsi="Liberation Serif"/>
          <w:sz w:val="24"/>
        </w:rPr>
        <w:t xml:space="preserve">Об утверждении Порядка допуска перевозчиков к обслуживанию маршрутов в Юргамышском муниципальном округе </w:t>
      </w:r>
      <w:r>
        <w:rPr>
          <w:rFonts w:eastAsia="Times New Roman" w:cs="Liberation Serif" w:ascii="Liberation Serif" w:hAnsi="Liberation Serif"/>
          <w:sz w:val="24"/>
        </w:rPr>
        <w:t>Курганской области</w:t>
      </w:r>
      <w:r>
        <w:rPr>
          <w:rFonts w:cs="Liberation Serif" w:ascii="Liberation Serif" w:hAnsi="Liberation Serif"/>
          <w:sz w:val="24"/>
          <w:szCs w:val="24"/>
        </w:rPr>
        <w:t xml:space="preserve">, </w:t>
      </w:r>
      <w:r>
        <w:rPr>
          <w:rFonts w:cs="Liberation Serif" w:ascii="Liberation Serif" w:hAnsi="Liberation Serif"/>
          <w:sz w:val="24"/>
        </w:rPr>
        <w:t>Порядка проведения открытого конкурса на право получения свидетельства об осуществлении перевозок по маршруту перевозок на территории Юргамышского муниципального округа Курганской области</w:t>
      </w:r>
      <w:r>
        <w:rPr>
          <w:rFonts w:eastAsia="Times New Roman" w:cs="Liberation Serif" w:ascii="Liberation Serif" w:hAnsi="Liberation Serif"/>
          <w:sz w:val="24"/>
        </w:rPr>
        <w:t>»</w:t>
      </w:r>
      <w:r>
        <w:rPr>
          <w:rFonts w:eastAsia="Microsoft Sans Serif" w:cs="Liberation Serif" w:ascii="Liberation Serif" w:hAnsi="Liberation Serif"/>
          <w:sz w:val="24"/>
          <w:szCs w:val="24"/>
          <w:lang w:eastAsia="en-US"/>
        </w:rPr>
        <w:t xml:space="preserve"> (далее </w:t>
      </w:r>
      <w:r>
        <w:rPr>
          <w:rFonts w:eastAsia="Microsoft Sans Serif" w:cs="Liberation Serif" w:ascii="Liberation Serif" w:hAnsi="Liberation Serif"/>
          <w:w w:val="135"/>
          <w:sz w:val="24"/>
          <w:szCs w:val="24"/>
          <w:lang w:eastAsia="en-US"/>
        </w:rPr>
        <w:t>—</w:t>
      </w:r>
      <w:r>
        <w:rPr>
          <w:rFonts w:eastAsia="Microsoft Sans Serif" w:cs="Liberation Serif" w:ascii="Liberation Serif" w:hAnsi="Liberation Serif"/>
          <w:spacing w:val="-21"/>
          <w:w w:val="135"/>
          <w:sz w:val="24"/>
          <w:szCs w:val="24"/>
          <w:lang w:eastAsia="en-US"/>
        </w:rPr>
        <w:t xml:space="preserve"> </w:t>
      </w:r>
      <w:r>
        <w:rPr>
          <w:rFonts w:eastAsia="Microsoft Sans Serif" w:cs="Liberation Serif" w:ascii="Liberation Serif" w:hAnsi="Liberation Serif"/>
          <w:sz w:val="24"/>
          <w:szCs w:val="24"/>
          <w:lang w:eastAsia="en-US"/>
        </w:rPr>
        <w:t>Порядок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2.</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Информационная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карта</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открытого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конкурса</w:t>
      </w:r>
    </w:p>
    <w:p>
      <w:pPr>
        <w:pStyle w:val="Style25"/>
        <w:spacing w:before="0" w:after="0"/>
        <w:ind w:firstLine="709"/>
        <w:jc w:val="center"/>
        <w:rPr>
          <w:rFonts w:ascii="Liberation Serif" w:hAnsi="Liberation Serif" w:cs="Liberation Serif"/>
          <w:sz w:val="24"/>
        </w:rPr>
      </w:pPr>
      <w:r>
        <w:rPr>
          <w:rFonts w:cs="Liberation Serif" w:ascii="Liberation Serif" w:hAnsi="Liberation Serif"/>
          <w:sz w:val="24"/>
        </w:rPr>
      </w:r>
    </w:p>
    <w:tbl>
      <w:tblPr>
        <w:tblW w:w="9781" w:type="dxa"/>
        <w:jc w:val="left"/>
        <w:tblInd w:w="574" w:type="dxa"/>
        <w:tblLayout w:type="fixed"/>
        <w:tblCellMar>
          <w:top w:w="0" w:type="dxa"/>
          <w:left w:w="7" w:type="dxa"/>
          <w:bottom w:w="0" w:type="dxa"/>
          <w:right w:w="7" w:type="dxa"/>
        </w:tblCellMar>
        <w:tblLook w:val="01e0"/>
      </w:tblPr>
      <w:tblGrid>
        <w:gridCol w:w="426"/>
        <w:gridCol w:w="3410"/>
        <w:gridCol w:w="5945"/>
      </w:tblGrid>
      <w:tr>
        <w:trPr>
          <w:trHeight w:val="553"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1</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tabs>
                <w:tab w:val="clear" w:pos="708"/>
                <w:tab w:val="left" w:pos="3048" w:leader="none"/>
              </w:tabs>
              <w:rPr>
                <w:rFonts w:ascii="Liberation Serif" w:hAnsi="Liberation Serif" w:eastAsia="Calibri" w:cs="Liberation Serif"/>
                <w:sz w:val="24"/>
                <w:szCs w:val="24"/>
              </w:rPr>
            </w:pPr>
            <w:r>
              <w:rPr>
                <w:rFonts w:eastAsia="Calibri" w:cs="Liberation Serif" w:ascii="Liberation Serif" w:hAnsi="Liberation Serif"/>
                <w:w w:val="95"/>
                <w:sz w:val="24"/>
                <w:szCs w:val="24"/>
              </w:rPr>
              <w:t>Наименование</w:t>
            </w:r>
            <w:r>
              <w:rPr>
                <w:rFonts w:eastAsia="Calibri" w:cs="Liberation Serif" w:ascii="Liberation Serif" w:hAnsi="Liberation Serif"/>
                <w:spacing w:val="-4"/>
                <w:w w:val="95"/>
                <w:sz w:val="24"/>
                <w:szCs w:val="24"/>
              </w:rPr>
              <w:t xml:space="preserve"> </w:t>
            </w:r>
            <w:r>
              <w:rPr>
                <w:rFonts w:eastAsia="Calibri" w:cs="Liberation Serif" w:ascii="Liberation Serif" w:hAnsi="Liberation Serif"/>
                <w:w w:val="95"/>
                <w:sz w:val="24"/>
                <w:szCs w:val="24"/>
              </w:rPr>
              <w:t xml:space="preserve">организатора </w:t>
            </w:r>
            <w:r>
              <w:rPr>
                <w:rFonts w:eastAsia="Calibri" w:cs="Liberation Serif" w:ascii="Liberation Serif" w:hAnsi="Liberation Serif"/>
                <w:sz w:val="24"/>
                <w:szCs w:val="24"/>
              </w:rPr>
              <w:t>открытого</w:t>
            </w:r>
          </w:p>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Администрация Юргамышского муниципального округа Курганской области в лице Отдела экономики Администрации Юргамышского муниципального округа Курганской области</w:t>
            </w:r>
          </w:p>
        </w:tc>
      </w:tr>
      <w:tr>
        <w:trPr>
          <w:trHeight w:val="275"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2</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tabs>
                <w:tab w:val="clear" w:pos="708"/>
                <w:tab w:val="left" w:pos="2140" w:leader="none"/>
              </w:tabs>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63"/>
                <w:sz w:val="24"/>
                <w:szCs w:val="24"/>
              </w:rPr>
              <w:t xml:space="preserve"> </w:t>
            </w:r>
            <w:r>
              <w:rPr>
                <w:rFonts w:eastAsia="Calibri" w:cs="Liberation Serif" w:ascii="Liberation Serif" w:hAnsi="Liberation Serif"/>
                <w:sz w:val="24"/>
                <w:szCs w:val="24"/>
              </w:rPr>
              <w:t>нахождения, почтовый</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адрес</w:t>
            </w:r>
          </w:p>
          <w:p>
            <w:pPr>
              <w:pStyle w:val="TableParagraph"/>
              <w:widowControl w:val="false"/>
              <w:tabs>
                <w:tab w:val="clear" w:pos="708"/>
                <w:tab w:val="left" w:pos="2140" w:leader="none"/>
              </w:tabs>
              <w:rPr>
                <w:rFonts w:ascii="Liberation Serif" w:hAnsi="Liberation Serif" w:eastAsia="Calibri" w:cs="Liberation Serif"/>
                <w:sz w:val="24"/>
                <w:szCs w:val="24"/>
              </w:rPr>
            </w:pPr>
            <w:r>
              <w:rPr>
                <w:rFonts w:eastAsia="Calibri" w:cs="Liberation Serif" w:ascii="Liberation Serif" w:hAnsi="Liberation Serif"/>
                <w:sz w:val="24"/>
                <w:szCs w:val="24"/>
              </w:rPr>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р.п. Юргамыш, ул. Ленина, 43</w:t>
            </w:r>
          </w:p>
        </w:tc>
      </w:tr>
      <w:tr>
        <w:trPr>
          <w:trHeight w:val="277"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3</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Адрес</w:t>
            </w:r>
            <w:r>
              <w:rPr>
                <w:rFonts w:eastAsia="Calibri" w:cs="Liberation Serif" w:ascii="Liberation Serif" w:hAnsi="Liberation Serif"/>
                <w:spacing w:val="-6"/>
                <w:sz w:val="24"/>
                <w:szCs w:val="24"/>
              </w:rPr>
              <w:t xml:space="preserve"> </w:t>
            </w:r>
            <w:r>
              <w:rPr>
                <w:rFonts w:eastAsia="Calibri" w:cs="Liberation Serif" w:ascii="Liberation Serif" w:hAnsi="Liberation Serif"/>
                <w:sz w:val="24"/>
                <w:szCs w:val="24"/>
              </w:rPr>
              <w:t>электронной</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почты</w:t>
            </w:r>
          </w:p>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cs="Liberation Serif" w:ascii="Liberation Serif" w:hAnsi="Liberation Serif"/>
                <w:sz w:val="24"/>
                <w:szCs w:val="24"/>
                <w:lang w:val="en-US"/>
              </w:rPr>
              <w:t>cumi</w:t>
            </w:r>
            <w:r>
              <w:rPr>
                <w:rFonts w:cs="Liberation Serif" w:ascii="Liberation Serif" w:hAnsi="Liberation Serif"/>
                <w:sz w:val="24"/>
                <w:szCs w:val="24"/>
              </w:rPr>
              <w:t>2010@</w:t>
            </w:r>
            <w:r>
              <w:rPr>
                <w:rFonts w:cs="Liberation Serif" w:ascii="Liberation Serif" w:hAnsi="Liberation Serif"/>
                <w:sz w:val="24"/>
                <w:szCs w:val="24"/>
                <w:lang w:val="en-US"/>
              </w:rPr>
              <w:t>yandex</w:t>
            </w:r>
            <w:r>
              <w:rPr>
                <w:rFonts w:cs="Liberation Serif" w:ascii="Liberation Serif" w:hAnsi="Liberation Serif"/>
                <w:sz w:val="24"/>
                <w:szCs w:val="24"/>
              </w:rPr>
              <w:t>.</w:t>
            </w:r>
            <w:r>
              <w:rPr>
                <w:rFonts w:cs="Liberation Serif" w:ascii="Liberation Serif" w:hAnsi="Liberation Serif"/>
                <w:sz w:val="24"/>
                <w:szCs w:val="24"/>
                <w:lang w:val="en-US"/>
              </w:rPr>
              <w:t>ru</w:t>
            </w:r>
            <w:r>
              <w:rPr>
                <w:rFonts w:eastAsia="Calibri" w:cs="Liberation Serif" w:ascii="Liberation Serif" w:hAnsi="Liberation Serif"/>
                <w:sz w:val="24"/>
                <w:szCs w:val="24"/>
              </w:rPr>
              <w:t xml:space="preserve"> </w:t>
            </w:r>
          </w:p>
        </w:tc>
      </w:tr>
      <w:tr>
        <w:trPr>
          <w:trHeight w:val="275"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4</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Номер</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контактного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телефона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8(35248) 9-22-08, 8(35248) 9-22-53</w:t>
            </w:r>
          </w:p>
        </w:tc>
      </w:tr>
      <w:tr>
        <w:trPr>
          <w:trHeight w:val="1062"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5</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pacing w:val="-1"/>
                <w:sz w:val="24"/>
                <w:szCs w:val="24"/>
              </w:rPr>
              <w:t>Предмет</w:t>
            </w:r>
            <w:r>
              <w:rPr>
                <w:rFonts w:eastAsia="Calibri" w:cs="Liberation Serif" w:ascii="Liberation Serif" w:hAnsi="Liberation Serif"/>
                <w:spacing w:val="-10"/>
                <w:sz w:val="24"/>
                <w:szCs w:val="24"/>
              </w:rPr>
              <w:t xml:space="preserve"> </w:t>
            </w:r>
            <w:r>
              <w:rPr>
                <w:rFonts w:eastAsia="Calibri" w:cs="Liberation Serif" w:ascii="Liberation Serif" w:hAnsi="Liberation Serif"/>
                <w:spacing w:val="-1"/>
                <w:sz w:val="24"/>
                <w:szCs w:val="24"/>
              </w:rPr>
              <w:t>открытого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pacing w:val="-1"/>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jc w:val="both"/>
              <w:rPr>
                <w:rFonts w:ascii="Liberation Serif" w:hAnsi="Liberation Serif" w:eastAsia="Times New Roman" w:cs="Liberation Serif"/>
                <w:color w:val="000000"/>
                <w:sz w:val="24"/>
              </w:rPr>
            </w:pPr>
            <w:r>
              <w:rPr>
                <w:rFonts w:eastAsia="Calibri" w:cs="Liberation Serif" w:ascii="Liberation Serif" w:hAnsi="Liberation Serif"/>
                <w:sz w:val="24"/>
                <w:szCs w:val="24"/>
              </w:rPr>
              <w:t>Право на получение свидетельств об осуществлении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перевозок</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муниципальным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маршрутам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регулярных</w:t>
            </w:r>
            <w:r>
              <w:rPr>
                <w:rFonts w:eastAsia="Calibri" w:cs="Liberation Serif" w:ascii="Liberation Serif" w:hAnsi="Liberation Serif"/>
                <w:spacing w:val="27"/>
                <w:sz w:val="24"/>
                <w:szCs w:val="24"/>
              </w:rPr>
              <w:t xml:space="preserve"> </w:t>
            </w:r>
            <w:r>
              <w:rPr>
                <w:rFonts w:eastAsia="Calibri" w:cs="Liberation Serif" w:ascii="Liberation Serif" w:hAnsi="Liberation Serif"/>
                <w:sz w:val="24"/>
                <w:szCs w:val="24"/>
              </w:rPr>
              <w:t xml:space="preserve">перевозок </w:t>
            </w:r>
            <w:r>
              <w:rPr>
                <w:rFonts w:eastAsia="Times New Roman" w:cs="Liberation Serif" w:ascii="Liberation Serif" w:hAnsi="Liberation Serif"/>
                <w:color w:val="000000"/>
                <w:sz w:val="24"/>
              </w:rPr>
              <w:t>по следующим муниципальным маршрутам:  № 104 «Юргамыш-Падун», №106 «Юргамыш - Вилкино», № 109 «Юргамыш-Туманово», № 102 «Юргамыш – Камаган», № 117 «Юргамыш - Новый Мир»</w:t>
            </w:r>
          </w:p>
          <w:p>
            <w:pPr>
              <w:pStyle w:val="TableParagraph"/>
              <w:widowControl w:val="false"/>
              <w:rPr>
                <w:rFonts w:ascii="Liberation Serif" w:hAnsi="Liberation Serif" w:eastAsia="Calibri" w:cs="Liberation Serif"/>
                <w:spacing w:val="28"/>
                <w:sz w:val="24"/>
                <w:szCs w:val="24"/>
              </w:rPr>
            </w:pPr>
            <w:r>
              <w:rPr>
                <w:rFonts w:eastAsia="Calibri" w:cs="Liberation Serif" w:ascii="Liberation Serif" w:hAnsi="Liberation Serif"/>
                <w:spacing w:val="28"/>
                <w:sz w:val="24"/>
                <w:szCs w:val="24"/>
              </w:rPr>
            </w:r>
          </w:p>
        </w:tc>
      </w:tr>
      <w:tr>
        <w:trPr>
          <w:trHeight w:val="3242"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6</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Срок,</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место</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порядок</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предоставления</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конкурсной документации</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После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размещения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официальном</w:t>
            </w:r>
            <w:r>
              <w:rPr>
                <w:rFonts w:eastAsia="Calibri" w:cs="Liberation Serif" w:ascii="Liberation Serif" w:hAnsi="Liberation Serif"/>
                <w:spacing w:val="54"/>
                <w:sz w:val="24"/>
                <w:szCs w:val="24"/>
              </w:rPr>
              <w:t xml:space="preserve"> </w:t>
            </w:r>
            <w:r>
              <w:rPr>
                <w:rFonts w:eastAsia="Calibri" w:cs="Liberation Serif" w:ascii="Liberation Serif" w:hAnsi="Liberation Serif"/>
                <w:sz w:val="24"/>
                <w:szCs w:val="24"/>
              </w:rPr>
              <w:t>сайте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извещения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проведении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открытого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организатор</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основании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поданного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письменной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форме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заявления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любого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заинтересованного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лица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течение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двух</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рабочих</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дней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с</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даты</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получения</w:t>
            </w:r>
            <w:r>
              <w:rPr>
                <w:rFonts w:eastAsia="Calibri" w:cs="Liberation Serif" w:ascii="Liberation Serif" w:hAnsi="Liberation Serif"/>
                <w:spacing w:val="54"/>
                <w:sz w:val="24"/>
                <w:szCs w:val="24"/>
              </w:rPr>
              <w:t xml:space="preserve"> </w:t>
            </w:r>
            <w:r>
              <w:rPr>
                <w:rFonts w:eastAsia="Calibri" w:cs="Liberation Serif" w:ascii="Liberation Serif" w:hAnsi="Liberation Serif"/>
                <w:sz w:val="24"/>
                <w:szCs w:val="24"/>
              </w:rPr>
              <w:t>соответствующего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заявления предоставляет такому лицу конкурсную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документацию</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форме</w:t>
            </w:r>
            <w:r>
              <w:rPr>
                <w:rFonts w:eastAsia="Calibri" w:cs="Liberation Serif" w:ascii="Liberation Serif" w:hAnsi="Liberation Serif"/>
                <w:spacing w:val="-5"/>
                <w:sz w:val="24"/>
                <w:szCs w:val="24"/>
              </w:rPr>
              <w:t xml:space="preserve"> </w:t>
            </w:r>
            <w:r>
              <w:rPr>
                <w:rFonts w:eastAsia="Calibri" w:cs="Liberation Serif" w:ascii="Liberation Serif" w:hAnsi="Liberation Serif"/>
                <w:sz w:val="24"/>
                <w:szCs w:val="24"/>
              </w:rPr>
              <w:t>электронного</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документа.</w:t>
            </w:r>
          </w:p>
          <w:p>
            <w:pPr>
              <w:pStyle w:val="TableParagraph"/>
              <w:widowControl w:val="false"/>
              <w:tabs>
                <w:tab w:val="clear" w:pos="708"/>
                <w:tab w:val="left" w:pos="2277" w:leader="none"/>
                <w:tab w:val="left" w:pos="4987" w:leader="none"/>
              </w:tabs>
              <w:rPr>
                <w:rFonts w:ascii="Liberation Serif" w:hAnsi="Liberation Serif" w:eastAsia="Calibri" w:cs="Liberation Serif"/>
                <w:sz w:val="24"/>
                <w:szCs w:val="24"/>
              </w:rPr>
            </w:pPr>
            <w:r>
              <w:rPr>
                <w:rFonts w:eastAsia="Calibri" w:cs="Liberation Serif" w:ascii="Liberation Serif" w:hAnsi="Liberation Serif"/>
                <w:sz w:val="24"/>
                <w:szCs w:val="24"/>
              </w:rPr>
              <w:t>Конкурсная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документация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предоставляется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заявителю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или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представителю</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заявителя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при</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условии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предъявления</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таким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лицом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документа,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оформленного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порядке,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установленном</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действующим законодательством.</w:t>
              <w:tab/>
            </w:r>
            <w:r>
              <w:rPr>
                <w:rFonts w:eastAsia="Calibri" w:cs="Liberation Serif" w:ascii="Liberation Serif" w:hAnsi="Liberation Serif"/>
                <w:spacing w:val="-1"/>
                <w:sz w:val="24"/>
                <w:szCs w:val="24"/>
              </w:rPr>
              <w:t>и</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подтверждающего полномочия обратившегося лица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получение</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конкурсной</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документации,</w:t>
            </w:r>
            <w:r>
              <w:rPr>
                <w:rFonts w:eastAsia="Calibri" w:cs="Liberation Serif" w:ascii="Liberation Serif" w:hAnsi="Liberation Serif"/>
                <w:spacing w:val="-9"/>
                <w:sz w:val="24"/>
                <w:szCs w:val="24"/>
              </w:rPr>
              <w:t xml:space="preserve"> </w:t>
            </w:r>
            <w:r>
              <w:rPr>
                <w:rFonts w:eastAsia="Calibri" w:cs="Liberation Serif" w:ascii="Liberation Serif" w:hAnsi="Liberation Serif"/>
                <w:sz w:val="24"/>
                <w:szCs w:val="24"/>
              </w:rPr>
              <w:t>по</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адресу:</w:t>
            </w:r>
            <w:r>
              <w:rPr>
                <w:rFonts w:eastAsia="Calibri" w:cs="Liberation Serif" w:ascii="Liberation Serif" w:hAnsi="Liberation Serif"/>
                <w:spacing w:val="-8"/>
                <w:sz w:val="24"/>
                <w:szCs w:val="24"/>
              </w:rPr>
              <w:t xml:space="preserve"> </w:t>
            </w:r>
            <w:r>
              <w:rPr>
                <w:rFonts w:eastAsia="Calibri" w:cs="Liberation Serif" w:ascii="Liberation Serif" w:hAnsi="Liberation Serif"/>
                <w:sz w:val="24"/>
                <w:szCs w:val="24"/>
              </w:rPr>
              <w:t>р.п. Юргамыш, ул. Ленина, 43, каб. 21 в рабочие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дни с 8 час. 00 мин, до 12 час. 00 мин. и с 13 час, 00</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мин.</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до</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17</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час. 00</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мин. (время</w:t>
            </w:r>
            <w:r>
              <w:rPr>
                <w:rFonts w:eastAsia="Calibri" w:cs="Liberation Serif" w:ascii="Liberation Serif" w:hAnsi="Liberation Serif"/>
                <w:spacing w:val="2"/>
                <w:sz w:val="24"/>
                <w:szCs w:val="24"/>
              </w:rPr>
              <w:t xml:space="preserve"> </w:t>
            </w:r>
            <w:r>
              <w:rPr>
                <w:rFonts w:eastAsia="Calibri" w:cs="Liberation Serif" w:ascii="Liberation Serif" w:hAnsi="Liberation Serif"/>
                <w:sz w:val="24"/>
                <w:szCs w:val="24"/>
              </w:rPr>
              <w:t>местное</w:t>
            </w:r>
          </w:p>
        </w:tc>
      </w:tr>
      <w:tr>
        <w:trPr>
          <w:trHeight w:val="132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7</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Официальный сайт организатора конкурса</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информационно-телекоммуникационной</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сети</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«Интернет»</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(далее</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официальный</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сайт),</w:t>
            </w:r>
            <w:r>
              <w:rPr>
                <w:rFonts w:eastAsia="Calibri" w:cs="Liberation Serif" w:ascii="Liberation Serif" w:hAnsi="Liberation Serif"/>
                <w:spacing w:val="47"/>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котором</w:t>
            </w:r>
            <w:r>
              <w:rPr>
                <w:rFonts w:eastAsia="Calibri" w:cs="Liberation Serif" w:ascii="Liberation Serif" w:hAnsi="Liberation Serif"/>
                <w:spacing w:val="50"/>
                <w:sz w:val="24"/>
                <w:szCs w:val="24"/>
              </w:rPr>
              <w:t xml:space="preserve"> </w:t>
            </w:r>
            <w:r>
              <w:rPr>
                <w:rFonts w:eastAsia="Calibri" w:cs="Liberation Serif" w:ascii="Liberation Serif" w:hAnsi="Liberation Serif"/>
                <w:sz w:val="24"/>
                <w:szCs w:val="24"/>
              </w:rPr>
              <w:t>размещена</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конкурсная</w:t>
            </w:r>
          </w:p>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документация</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https://urgadmin.ru</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8</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pacing w:val="105"/>
                <w:sz w:val="24"/>
                <w:szCs w:val="24"/>
              </w:rPr>
            </w:pPr>
            <w:r>
              <w:rPr>
                <w:rFonts w:eastAsia="Calibri" w:cs="Liberation Serif" w:ascii="Liberation Serif" w:hAnsi="Liberation Serif"/>
                <w:sz w:val="24"/>
                <w:szCs w:val="24"/>
              </w:rPr>
              <w:t>Дата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начала,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3"/>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55"/>
                <w:sz w:val="24"/>
                <w:szCs w:val="24"/>
              </w:rPr>
              <w:t xml:space="preserve"> </w:t>
            </w:r>
            <w:r>
              <w:rPr>
                <w:rFonts w:eastAsia="Calibri" w:cs="Liberation Serif" w:ascii="Liberation Serif" w:hAnsi="Liberation Serif"/>
                <w:sz w:val="24"/>
                <w:szCs w:val="24"/>
              </w:rPr>
              <w:t>время</w:t>
            </w:r>
            <w:r>
              <w:rPr>
                <w:rFonts w:eastAsia="Calibri" w:cs="Liberation Serif" w:ascii="Liberation Serif" w:hAnsi="Liberation Serif"/>
                <w:spacing w:val="106"/>
                <w:sz w:val="24"/>
                <w:szCs w:val="24"/>
              </w:rPr>
              <w:t xml:space="preserve"> </w:t>
            </w:r>
            <w:r>
              <w:rPr>
                <w:rFonts w:eastAsia="Calibri" w:cs="Liberation Serif" w:ascii="Liberation Serif" w:hAnsi="Liberation Serif"/>
                <w:sz w:val="24"/>
                <w:szCs w:val="24"/>
              </w:rPr>
              <w:t>окончания</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подачи</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заявок</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7"/>
                <w:sz w:val="24"/>
                <w:szCs w:val="24"/>
              </w:rPr>
              <w:t xml:space="preserve"> </w:t>
            </w:r>
            <w:r>
              <w:rPr>
                <w:rFonts w:eastAsia="Calibri" w:cs="Liberation Serif" w:ascii="Liberation Serif" w:hAnsi="Liberation Serif"/>
                <w:sz w:val="24"/>
                <w:szCs w:val="24"/>
              </w:rPr>
              <w:t>участие</w:t>
            </w:r>
            <w:r>
              <w:rPr>
                <w:rFonts w:eastAsia="Calibri" w:cs="Liberation Serif" w:ascii="Liberation Serif" w:hAnsi="Liberation Serif"/>
                <w:spacing w:val="6"/>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51"/>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pacing w:val="-1"/>
                <w:sz w:val="24"/>
                <w:szCs w:val="24"/>
              </w:rPr>
            </w:pPr>
            <w:r>
              <w:rPr>
                <w:rFonts w:eastAsia="Calibri" w:cs="Liberation Serif" w:ascii="Liberation Serif" w:hAnsi="Liberation Serif"/>
                <w:sz w:val="24"/>
                <w:szCs w:val="24"/>
              </w:rPr>
              <w:t>Начало 06 февраля 2025 г.</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08-00 ч.</w:t>
            </w:r>
            <w:r>
              <w:rPr>
                <w:rFonts w:eastAsia="Calibri" w:cs="Liberation Serif" w:ascii="Liberation Serif" w:hAnsi="Liberation Serif"/>
                <w:spacing w:val="-1"/>
                <w:sz w:val="24"/>
                <w:szCs w:val="24"/>
              </w:rPr>
              <w:t xml:space="preserve">, окончание 11 марта </w:t>
            </w:r>
            <w:r>
              <w:rPr>
                <w:rFonts w:eastAsia="Calibri" w:cs="Liberation Serif" w:ascii="Liberation Serif" w:hAnsi="Liberation Serif"/>
                <w:sz w:val="24"/>
                <w:szCs w:val="24"/>
              </w:rPr>
              <w:t xml:space="preserve">2025 г. в 10-00 ч.  </w:t>
            </w:r>
          </w:p>
        </w:tc>
      </w:tr>
      <w:tr>
        <w:trPr>
          <w:trHeight w:val="536"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w w:val="99"/>
                <w:sz w:val="24"/>
                <w:szCs w:val="24"/>
              </w:rPr>
              <w:t>9</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время</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вскрытия</w:t>
            </w:r>
            <w:r>
              <w:rPr>
                <w:rFonts w:eastAsia="Calibri" w:cs="Liberation Serif" w:ascii="Liberation Serif" w:hAnsi="Liberation Serif"/>
                <w:spacing w:val="14"/>
                <w:sz w:val="24"/>
                <w:szCs w:val="24"/>
              </w:rPr>
              <w:t xml:space="preserve"> </w:t>
            </w:r>
            <w:r>
              <w:rPr>
                <w:rFonts w:eastAsia="Calibri" w:cs="Liberation Serif" w:ascii="Liberation Serif" w:hAnsi="Liberation Serif"/>
                <w:sz w:val="24"/>
                <w:szCs w:val="24"/>
              </w:rPr>
              <w:t>конвертов</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 xml:space="preserve">с </w:t>
            </w:r>
            <w:r>
              <w:rPr>
                <w:rFonts w:eastAsia="Calibri" w:cs="Liberation Serif" w:ascii="Liberation Serif" w:hAnsi="Liberation Serif"/>
                <w:spacing w:val="-1"/>
                <w:sz w:val="24"/>
                <w:szCs w:val="24"/>
              </w:rPr>
              <w:t>заявками</w:t>
            </w:r>
            <w:r>
              <w:rPr>
                <w:rFonts w:eastAsia="Calibri" w:cs="Liberation Serif" w:ascii="Liberation Serif" w:hAnsi="Liberation Serif"/>
                <w:spacing w:val="-13"/>
                <w:sz w:val="24"/>
                <w:szCs w:val="24"/>
              </w:rPr>
              <w:t xml:space="preserve"> </w:t>
            </w:r>
            <w:r>
              <w:rPr>
                <w:rFonts w:eastAsia="Calibri" w:cs="Liberation Serif" w:ascii="Liberation Serif" w:hAnsi="Liberation Serif"/>
                <w:spacing w:val="-1"/>
                <w:sz w:val="24"/>
                <w:szCs w:val="24"/>
              </w:rPr>
              <w:t>на</w:t>
            </w:r>
            <w:r>
              <w:rPr>
                <w:rFonts w:eastAsia="Calibri" w:cs="Liberation Serif" w:ascii="Liberation Serif" w:hAnsi="Liberation Serif"/>
                <w:spacing w:val="-8"/>
                <w:sz w:val="24"/>
                <w:szCs w:val="24"/>
              </w:rPr>
              <w:t xml:space="preserve"> </w:t>
            </w:r>
            <w:r>
              <w:rPr>
                <w:rFonts w:eastAsia="Calibri" w:cs="Liberation Serif" w:ascii="Liberation Serif" w:hAnsi="Liberation Serif"/>
                <w:spacing w:val="-1"/>
                <w:sz w:val="24"/>
                <w:szCs w:val="24"/>
              </w:rPr>
              <w:t>участие</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10"/>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12 марта </w:t>
            </w:r>
            <w:r>
              <w:rPr>
                <w:rFonts w:eastAsia="Calibri" w:cs="Liberation Serif" w:ascii="Liberation Serif" w:hAnsi="Liberation Serif"/>
                <w:spacing w:val="30"/>
                <w:sz w:val="24"/>
                <w:szCs w:val="24"/>
              </w:rPr>
              <w:t xml:space="preserve"> </w:t>
            </w:r>
            <w:r>
              <w:rPr>
                <w:rFonts w:eastAsia="Calibri" w:cs="Liberation Serif" w:ascii="Liberation Serif" w:hAnsi="Liberation Serif"/>
                <w:sz w:val="24"/>
                <w:szCs w:val="24"/>
              </w:rPr>
              <w:t>2025 г.  в 10-30 ч.</w:t>
            </w:r>
            <w:r>
              <w:rPr>
                <w:rFonts w:eastAsia="Calibri" w:cs="Liberation Serif" w:ascii="Liberation Serif" w:hAnsi="Liberation Serif"/>
                <w:spacing w:val="33"/>
                <w:sz w:val="24"/>
                <w:szCs w:val="24"/>
              </w:rPr>
              <w:t xml:space="preserve"> </w:t>
            </w:r>
            <w:r>
              <w:rPr>
                <w:rFonts w:eastAsia="Calibri" w:cs="Liberation Serif" w:ascii="Liberation Serif" w:hAnsi="Liberation Serif"/>
                <w:sz w:val="24"/>
                <w:szCs w:val="24"/>
              </w:rPr>
              <w:t xml:space="preserve">каб. 21 Отдел экономики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540"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10</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52"/>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4"/>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2"/>
                <w:sz w:val="24"/>
                <w:szCs w:val="24"/>
              </w:rPr>
              <w:t xml:space="preserve"> </w:t>
            </w:r>
            <w:r>
              <w:rPr>
                <w:rFonts w:eastAsia="Calibri" w:cs="Liberation Serif" w:ascii="Liberation Serif" w:hAnsi="Liberation Serif"/>
                <w:sz w:val="24"/>
                <w:szCs w:val="24"/>
              </w:rPr>
              <w:t>рассмотрения</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заявок</w:t>
            </w:r>
            <w:r>
              <w:rPr>
                <w:rFonts w:eastAsia="Calibri" w:cs="Liberation Serif" w:ascii="Liberation Serif" w:hAnsi="Liberation Serif"/>
                <w:spacing w:val="103"/>
                <w:sz w:val="24"/>
                <w:szCs w:val="24"/>
              </w:rPr>
              <w:t xml:space="preserve"> </w:t>
            </w:r>
            <w:r>
              <w:rPr>
                <w:rFonts w:eastAsia="Calibri" w:cs="Liberation Serif" w:ascii="Liberation Serif" w:hAnsi="Liberation Serif"/>
                <w:sz w:val="24"/>
                <w:szCs w:val="24"/>
              </w:rPr>
              <w:t>на участие</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13"/>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13"/>
                <w:sz w:val="24"/>
                <w:szCs w:val="24"/>
              </w:rPr>
              <w:t xml:space="preserve"> </w:t>
            </w:r>
            <w:r>
              <w:rPr>
                <w:rFonts w:eastAsia="Calibri"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 </w:t>
            </w:r>
            <w:r>
              <w:rPr>
                <w:rFonts w:eastAsia="Calibri" w:cs="Liberation Serif" w:ascii="Liberation Serif" w:hAnsi="Liberation Serif"/>
                <w:sz w:val="24"/>
                <w:szCs w:val="24"/>
              </w:rPr>
              <w:t xml:space="preserve">13 марта </w:t>
            </w:r>
            <w:r>
              <w:rPr>
                <w:rFonts w:eastAsia="Calibri" w:cs="Liberation Serif" w:ascii="Liberation Serif" w:hAnsi="Liberation Serif"/>
                <w:spacing w:val="30"/>
                <w:sz w:val="24"/>
                <w:szCs w:val="24"/>
              </w:rPr>
              <w:t xml:space="preserve"> </w:t>
            </w:r>
            <w:r>
              <w:rPr>
                <w:rFonts w:eastAsia="Calibri" w:cs="Liberation Serif" w:ascii="Liberation Serif" w:hAnsi="Liberation Serif"/>
                <w:sz w:val="24"/>
                <w:szCs w:val="24"/>
              </w:rPr>
              <w:t xml:space="preserve">2025 г.  </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 xml:space="preserve">каб. 21 Отдел экономики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540"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11</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Критерии оценки и сопоставления заявок на участие в открытом конкурсе, шкала для оценки указанных критериев</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Указаны в приложении 2 к настоящей конкурсной документации</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12</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Место</w:t>
            </w:r>
            <w:r>
              <w:rPr>
                <w:rFonts w:eastAsia="Calibri" w:cs="Liberation Serif" w:ascii="Liberation Serif" w:hAnsi="Liberation Serif"/>
                <w:spacing w:val="55"/>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дата</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 xml:space="preserve">оценки  </w:t>
            </w:r>
            <w:r>
              <w:rPr>
                <w:rFonts w:eastAsia="Calibri" w:cs="Liberation Serif" w:ascii="Liberation Serif" w:hAnsi="Liberation Serif"/>
                <w:spacing w:val="1"/>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105"/>
                <w:sz w:val="24"/>
                <w:szCs w:val="24"/>
              </w:rPr>
              <w:t xml:space="preserve"> </w:t>
            </w:r>
            <w:r>
              <w:rPr>
                <w:rFonts w:eastAsia="Calibri" w:cs="Liberation Serif" w:ascii="Liberation Serif" w:hAnsi="Liberation Serif"/>
                <w:sz w:val="24"/>
                <w:szCs w:val="24"/>
              </w:rPr>
              <w:t>сопоставления</w:t>
            </w:r>
          </w:p>
          <w:p>
            <w:pPr>
              <w:pStyle w:val="TableParagraph"/>
              <w:widowControl w:val="false"/>
              <w:jc w:val="both"/>
              <w:rPr>
                <w:rFonts w:ascii="Liberation Serif" w:hAnsi="Liberation Serif" w:eastAsia="Calibri" w:cs="Liberation Serif"/>
                <w:sz w:val="24"/>
                <w:szCs w:val="24"/>
              </w:rPr>
            </w:pPr>
            <w:r>
              <w:rPr>
                <w:rFonts w:eastAsia="Calibri" w:cs="Liberation Serif" w:ascii="Liberation Serif" w:hAnsi="Liberation Serif"/>
                <w:sz w:val="24"/>
                <w:szCs w:val="24"/>
              </w:rPr>
              <w:t>заявок</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на</w:t>
            </w:r>
            <w:r>
              <w:rPr>
                <w:rFonts w:eastAsia="Calibri" w:cs="Liberation Serif" w:ascii="Liberation Serif" w:hAnsi="Liberation Serif"/>
                <w:spacing w:val="38"/>
                <w:sz w:val="24"/>
                <w:szCs w:val="24"/>
              </w:rPr>
              <w:t xml:space="preserve"> </w:t>
            </w:r>
            <w:r>
              <w:rPr>
                <w:rFonts w:eastAsia="Calibri" w:cs="Liberation Serif" w:ascii="Liberation Serif" w:hAnsi="Liberation Serif"/>
                <w:sz w:val="24"/>
                <w:szCs w:val="24"/>
              </w:rPr>
              <w:t>участие</w:t>
            </w:r>
            <w:r>
              <w:rPr>
                <w:rFonts w:eastAsia="Calibri" w:cs="Liberation Serif" w:ascii="Liberation Serif" w:hAnsi="Liberation Serif"/>
                <w:spacing w:val="35"/>
                <w:sz w:val="24"/>
                <w:szCs w:val="24"/>
              </w:rPr>
              <w:t xml:space="preserve"> </w:t>
            </w:r>
            <w:r>
              <w:rPr>
                <w:rFonts w:eastAsia="Calibri" w:cs="Liberation Serif" w:ascii="Liberation Serif" w:hAnsi="Liberation Serif"/>
                <w:sz w:val="24"/>
                <w:szCs w:val="24"/>
              </w:rPr>
              <w:t>в</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открытом</w:t>
            </w:r>
            <w:r>
              <w:rPr>
                <w:rFonts w:eastAsia="Calibri" w:cs="Liberation Serif" w:ascii="Liberation Serif" w:hAnsi="Liberation Serif"/>
                <w:spacing w:val="34"/>
                <w:sz w:val="24"/>
                <w:szCs w:val="24"/>
              </w:rPr>
              <w:t xml:space="preserve"> </w:t>
            </w:r>
            <w:r>
              <w:rPr>
                <w:rFonts w:eastAsia="Calibri" w:cs="Liberation Serif" w:ascii="Liberation Serif" w:hAnsi="Liberation Serif"/>
                <w:sz w:val="24"/>
                <w:szCs w:val="24"/>
              </w:rPr>
              <w:t>конкурсе</w:t>
            </w:r>
            <w:r>
              <w:rPr>
                <w:rFonts w:eastAsia="Calibri" w:cs="Liberation Serif" w:ascii="Liberation Serif" w:hAnsi="Liberation Serif"/>
                <w:spacing w:val="36"/>
                <w:sz w:val="24"/>
                <w:szCs w:val="24"/>
              </w:rPr>
              <w:t xml:space="preserve"> </w:t>
            </w:r>
            <w:r>
              <w:rPr>
                <w:rFonts w:eastAsia="Calibri" w:cs="Liberation Serif" w:ascii="Liberation Serif" w:hAnsi="Liberation Serif"/>
                <w:sz w:val="24"/>
                <w:szCs w:val="24"/>
              </w:rPr>
              <w:t>и</w:t>
            </w:r>
            <w:r>
              <w:rPr>
                <w:rFonts w:eastAsia="Calibri" w:cs="Liberation Serif" w:ascii="Liberation Serif" w:hAnsi="Liberation Serif"/>
                <w:spacing w:val="-50"/>
                <w:sz w:val="24"/>
                <w:szCs w:val="24"/>
              </w:rPr>
              <w:t xml:space="preserve"> </w:t>
            </w:r>
            <w:r>
              <w:rPr>
                <w:rFonts w:eastAsia="Calibri" w:cs="Liberation Serif" w:ascii="Liberation Serif" w:hAnsi="Liberation Serif"/>
                <w:sz w:val="24"/>
                <w:szCs w:val="24"/>
              </w:rPr>
              <w:t>подведения</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итогов</w:t>
            </w:r>
            <w:r>
              <w:rPr>
                <w:rFonts w:eastAsia="Calibri" w:cs="Liberation Serif" w:ascii="Liberation Serif" w:hAnsi="Liberation Serif"/>
                <w:spacing w:val="-4"/>
                <w:sz w:val="24"/>
                <w:szCs w:val="24"/>
              </w:rPr>
              <w:t xml:space="preserve"> </w:t>
            </w:r>
            <w:r>
              <w:rPr>
                <w:rFonts w:eastAsia="Calibri" w:cs="Liberation Serif" w:ascii="Liberation Serif" w:hAnsi="Liberation Serif"/>
                <w:sz w:val="24"/>
                <w:szCs w:val="24"/>
              </w:rPr>
              <w:t>открытого</w:t>
            </w:r>
            <w:r>
              <w:rPr>
                <w:rFonts w:eastAsia="Calibri" w:cs="Liberation Serif" w:ascii="Liberation Serif" w:hAnsi="Liberation Serif"/>
                <w:spacing w:val="-3"/>
                <w:sz w:val="24"/>
                <w:szCs w:val="24"/>
              </w:rPr>
              <w:t xml:space="preserve"> </w:t>
            </w:r>
            <w:r>
              <w:rPr>
                <w:rFonts w:eastAsia="Calibri" w:cs="Liberation Serif" w:ascii="Liberation Serif" w:hAnsi="Liberation Serif"/>
                <w:sz w:val="24"/>
                <w:szCs w:val="24"/>
              </w:rPr>
              <w:t>конкурса</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 xml:space="preserve"> </w:t>
            </w:r>
            <w:r>
              <w:rPr>
                <w:rFonts w:eastAsia="Calibri" w:cs="Liberation Serif" w:ascii="Liberation Serif" w:hAnsi="Liberation Serif"/>
                <w:sz w:val="24"/>
                <w:szCs w:val="24"/>
              </w:rPr>
              <w:t xml:space="preserve">14 марта </w:t>
            </w:r>
            <w:r>
              <w:rPr>
                <w:rFonts w:eastAsia="Calibri" w:cs="Liberation Serif" w:ascii="Liberation Serif" w:hAnsi="Liberation Serif"/>
                <w:spacing w:val="30"/>
                <w:sz w:val="24"/>
                <w:szCs w:val="24"/>
              </w:rPr>
              <w:t xml:space="preserve"> </w:t>
            </w:r>
            <w:r>
              <w:rPr>
                <w:rFonts w:eastAsia="Calibri" w:cs="Liberation Serif" w:ascii="Liberation Serif" w:hAnsi="Liberation Serif"/>
                <w:sz w:val="24"/>
                <w:szCs w:val="24"/>
              </w:rPr>
              <w:t>2025 г.</w:t>
            </w:r>
            <w:r>
              <w:rPr>
                <w:rFonts w:eastAsia="Calibri" w:cs="Liberation Serif" w:ascii="Liberation Serif" w:hAnsi="Liberation Serif"/>
                <w:spacing w:val="23"/>
                <w:sz w:val="24"/>
                <w:szCs w:val="24"/>
              </w:rPr>
              <w:t xml:space="preserve"> </w:t>
            </w:r>
            <w:r>
              <w:rPr>
                <w:rFonts w:eastAsia="Calibri" w:cs="Liberation Serif" w:ascii="Liberation Serif" w:hAnsi="Liberation Serif"/>
                <w:sz w:val="24"/>
                <w:szCs w:val="24"/>
              </w:rPr>
              <w:t xml:space="preserve">каб. 21 Администрации  </w:t>
            </w:r>
            <w:r>
              <w:rPr>
                <w:rFonts w:eastAsia="Calibri" w:cs="Liberation Serif" w:ascii="Liberation Serif" w:hAnsi="Liberation Serif"/>
                <w:spacing w:val="32"/>
                <w:sz w:val="24"/>
                <w:szCs w:val="24"/>
              </w:rPr>
              <w:t xml:space="preserve"> </w:t>
            </w:r>
            <w:r>
              <w:rPr>
                <w:rFonts w:eastAsia="Calibri" w:cs="Liberation Serif" w:ascii="Liberation Serif" w:hAnsi="Liberation Serif"/>
                <w:spacing w:val="-1"/>
                <w:sz w:val="24"/>
                <w:szCs w:val="24"/>
              </w:rPr>
              <w:t>Юргамышского</w:t>
            </w:r>
            <w:r>
              <w:rPr>
                <w:rFonts w:eastAsia="Calibri" w:cs="Liberation Serif" w:ascii="Liberation Serif" w:hAnsi="Liberation Serif"/>
                <w:spacing w:val="-12"/>
                <w:sz w:val="24"/>
                <w:szCs w:val="24"/>
              </w:rPr>
              <w:t xml:space="preserve"> </w:t>
            </w:r>
            <w:r>
              <w:rPr>
                <w:rFonts w:eastAsia="Calibri" w:cs="Liberation Serif" w:ascii="Liberation Serif" w:hAnsi="Liberation Serif"/>
                <w:sz w:val="24"/>
                <w:szCs w:val="24"/>
              </w:rPr>
              <w:t>муниципального</w:t>
            </w:r>
            <w:r>
              <w:rPr>
                <w:rFonts w:eastAsia="Calibri" w:cs="Liberation Serif" w:ascii="Liberation Serif" w:hAnsi="Liberation Serif"/>
                <w:spacing w:val="-11"/>
                <w:sz w:val="24"/>
                <w:szCs w:val="24"/>
              </w:rPr>
              <w:t xml:space="preserve"> </w:t>
            </w:r>
            <w:r>
              <w:rPr>
                <w:rFonts w:eastAsia="Calibri" w:cs="Liberation Serif" w:ascii="Liberation Serif" w:hAnsi="Liberation Serif"/>
                <w:sz w:val="24"/>
                <w:szCs w:val="24"/>
              </w:rPr>
              <w:t>округа Курганской области</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keepNext w:val="true"/>
              <w:keepLines/>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13</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Normal"/>
              <w:keepNext w:val="true"/>
              <w:keepLines/>
              <w:widowControl w:val="false"/>
              <w:tabs>
                <w:tab w:val="clear" w:pos="708"/>
                <w:tab w:val="left" w:pos="1679" w:leader="none"/>
                <w:tab w:val="left" w:pos="2125" w:leader="none"/>
                <w:tab w:val="left" w:pos="2294" w:leader="none"/>
                <w:tab w:val="left" w:pos="3066" w:leader="none"/>
                <w:tab w:val="left" w:pos="3218" w:leader="none"/>
                <w:tab w:val="left" w:pos="3638" w:leader="none"/>
              </w:tabs>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принявший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себя</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 xml:space="preserve">обязательства в </w:t>
            </w:r>
            <w:r>
              <w:rPr>
                <w:rFonts w:eastAsia="Microsoft Sans Serif" w:cs="Liberation Serif" w:ascii="Liberation Serif" w:hAnsi="Liberation Serif"/>
                <w:spacing w:val="-1"/>
                <w:sz w:val="24"/>
                <w:szCs w:val="24"/>
                <w:lang w:eastAsia="en-US"/>
              </w:rPr>
              <w:t xml:space="preserve">случае </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получение свидетельства </w:t>
            </w:r>
            <w:r>
              <w:rPr>
                <w:rFonts w:eastAsia="Microsoft Sans Serif" w:cs="Liberation Serif" w:ascii="Liberation Serif" w:hAnsi="Liberation Serif"/>
                <w:spacing w:val="-4"/>
                <w:sz w:val="24"/>
                <w:szCs w:val="24"/>
                <w:lang w:eastAsia="en-US"/>
              </w:rPr>
              <w:t>об</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 xml:space="preserve">осуществлении перевозок </w:t>
            </w:r>
            <w:r>
              <w:rPr>
                <w:rFonts w:eastAsia="Microsoft Sans Serif" w:cs="Liberation Serif" w:ascii="Liberation Serif" w:hAnsi="Liberation Serif"/>
                <w:spacing w:val="-3"/>
                <w:sz w:val="24"/>
                <w:szCs w:val="24"/>
                <w:lang w:eastAsia="en-US"/>
              </w:rPr>
              <w:t>по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муниципальному маршруту регулярных</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обязан</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подтвердить</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праве</w:t>
            </w:r>
            <w:r>
              <w:rPr>
                <w:rFonts w:eastAsia="Microsoft Sans Serif" w:cs="Liberation Serif" w:ascii="Liberation Serif" w:hAnsi="Liberation Serif"/>
                <w:spacing w:val="53"/>
                <w:sz w:val="24"/>
                <w:szCs w:val="24"/>
                <w:lang w:eastAsia="en-US"/>
              </w:rPr>
              <w:t xml:space="preserve"> </w:t>
            </w:r>
            <w:r>
              <w:rPr>
                <w:rFonts w:eastAsia="Microsoft Sans Serif" w:cs="Liberation Serif" w:ascii="Liberation Serif" w:hAnsi="Liberation Serif"/>
                <w:sz w:val="24"/>
                <w:szCs w:val="24"/>
                <w:lang w:eastAsia="en-US"/>
              </w:rPr>
              <w:t>собственности</w:t>
            </w:r>
            <w:r>
              <w:rPr>
                <w:rFonts w:eastAsia="Microsoft Sans Serif" w:cs="Liberation Serif" w:ascii="Liberation Serif" w:hAnsi="Liberation Serif"/>
                <w:spacing w:val="53"/>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 средств</w:t>
            </w:r>
            <w:r>
              <w:rPr>
                <w:rFonts w:eastAsia="Microsoft Sans Serif" w:cs="Liberation Serif" w:ascii="Liberation Serif" w:hAnsi="Liberation Serif"/>
                <w:spacing w:val="-1"/>
                <w:sz w:val="24"/>
                <w:szCs w:val="24"/>
                <w:lang w:eastAsia="en-US"/>
              </w:rPr>
              <w:t>,</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 xml:space="preserve">на </w:t>
            </w:r>
            <w:r>
              <w:rPr>
                <w:rFonts w:eastAsia="Microsoft Sans Serif" w:cs="Liberation Serif" w:ascii="Liberation Serif" w:hAnsi="Liberation Serif"/>
                <w:sz w:val="24"/>
                <w:szCs w:val="24"/>
              </w:rPr>
              <w:t>участие</w:t>
            </w:r>
            <w:r>
              <w:rPr>
                <w:rFonts w:eastAsia="Microsoft Sans Serif" w:cs="Liberation Serif" w:ascii="Liberation Serif" w:hAnsi="Liberation Serif"/>
                <w:spacing w:val="-9"/>
                <w:sz w:val="24"/>
                <w:szCs w:val="24"/>
              </w:rPr>
              <w:t xml:space="preserve"> </w:t>
            </w:r>
            <w:r>
              <w:rPr>
                <w:rFonts w:eastAsia="Microsoft Sans Serif" w:cs="Liberation Serif" w:ascii="Liberation Serif" w:hAnsi="Liberation Serif"/>
                <w:sz w:val="24"/>
                <w:szCs w:val="24"/>
              </w:rPr>
              <w:t>в</w:t>
            </w:r>
            <w:r>
              <w:rPr>
                <w:rFonts w:eastAsia="Microsoft Sans Serif" w:cs="Liberation Serif" w:ascii="Liberation Serif" w:hAnsi="Liberation Serif"/>
                <w:spacing w:val="-9"/>
                <w:sz w:val="24"/>
                <w:szCs w:val="24"/>
              </w:rPr>
              <w:t xml:space="preserve"> </w:t>
            </w:r>
            <w:r>
              <w:rPr>
                <w:rFonts w:eastAsia="Microsoft Sans Serif" w:cs="Liberation Serif" w:ascii="Liberation Serif" w:hAnsi="Liberation Serif"/>
                <w:sz w:val="24"/>
                <w:szCs w:val="24"/>
              </w:rPr>
              <w:t>открытом</w:t>
            </w:r>
            <w:r>
              <w:rPr>
                <w:rFonts w:eastAsia="Microsoft Sans Serif" w:cs="Liberation Serif" w:ascii="Liberation Serif" w:hAnsi="Liberation Serif"/>
                <w:spacing w:val="-11"/>
                <w:sz w:val="24"/>
                <w:szCs w:val="24"/>
              </w:rPr>
              <w:t xml:space="preserve"> </w:t>
            </w:r>
            <w:r>
              <w:rPr>
                <w:rFonts w:eastAsia="Microsoft Sans Serif" w:cs="Liberation Serif" w:ascii="Liberation Serif" w:hAnsi="Liberation Serif"/>
                <w:sz w:val="24"/>
                <w:szCs w:val="24"/>
              </w:rPr>
              <w:t>конкурсе</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10 дней</w:t>
            </w:r>
          </w:p>
        </w:tc>
      </w:tr>
      <w:tr>
        <w:trPr>
          <w:trHeight w:val="801" w:hRule="atLeast"/>
        </w:trPr>
        <w:tc>
          <w:tcPr>
            <w:tcW w:w="426"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Calibri" w:cs="Liberation Serif" w:ascii="Liberation Serif" w:hAnsi="Liberation Serif"/>
                <w:sz w:val="24"/>
                <w:szCs w:val="24"/>
              </w:rPr>
              <w:t>14</w:t>
            </w:r>
          </w:p>
        </w:tc>
        <w:tc>
          <w:tcPr>
            <w:tcW w:w="341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558" w:leader="none"/>
                <w:tab w:val="left" w:pos="1679" w:leader="none"/>
                <w:tab w:val="left" w:pos="2125" w:leader="none"/>
                <w:tab w:val="left" w:pos="2185" w:leader="none"/>
                <w:tab w:val="left" w:pos="2278" w:leader="none"/>
                <w:tab w:val="left" w:pos="3040" w:leader="none"/>
                <w:tab w:val="left" w:pos="3638" w:leader="none"/>
              </w:tabs>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Срок, в течение которого юридическое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лицо, </w:t>
            </w:r>
            <w:r>
              <w:rPr>
                <w:rFonts w:eastAsia="Microsoft Sans Serif" w:cs="Liberation Serif" w:ascii="Liberation Serif" w:hAnsi="Liberation Serif"/>
                <w:spacing w:val="-1"/>
                <w:sz w:val="24"/>
                <w:szCs w:val="24"/>
                <w:lang w:eastAsia="en-US"/>
              </w:rPr>
              <w:t>индивидуальный</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предприниматель,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уполномоченный</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 xml:space="preserve">участник договора </w:t>
            </w:r>
            <w:r>
              <w:rPr>
                <w:rFonts w:eastAsia="Microsoft Sans Serif" w:cs="Liberation Serif" w:ascii="Liberation Serif" w:hAnsi="Liberation Serif"/>
                <w:spacing w:val="-1"/>
                <w:sz w:val="24"/>
                <w:szCs w:val="24"/>
                <w:lang w:eastAsia="en-US"/>
              </w:rPr>
              <w:t>простого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получение свидетельства</w:t>
              <w:tab/>
            </w:r>
            <w:r>
              <w:rPr>
                <w:rFonts w:eastAsia="Microsoft Sans Serif" w:cs="Liberation Serif" w:ascii="Liberation Serif" w:hAnsi="Liberation Serif"/>
                <w:spacing w:val="-3"/>
                <w:sz w:val="24"/>
                <w:szCs w:val="24"/>
                <w:lang w:eastAsia="en-US"/>
              </w:rPr>
              <w:t>об</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осуществлении перевозок</w:t>
              <w:tab/>
            </w:r>
            <w:r>
              <w:rPr>
                <w:rFonts w:eastAsia="Microsoft Sans Serif" w:cs="Liberation Serif" w:ascii="Liberation Serif" w:hAnsi="Liberation Serif"/>
                <w:spacing w:val="-2"/>
                <w:sz w:val="24"/>
                <w:szCs w:val="24"/>
                <w:lang w:eastAsia="en-US"/>
              </w:rPr>
              <w:t>по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муниципальному маршруту регулярных</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приступить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осуществлению</w:t>
              <w:tab/>
              <w:t xml:space="preserve"> </w:t>
            </w:r>
            <w:r>
              <w:rPr>
                <w:rFonts w:eastAsia="Microsoft Sans Serif" w:cs="Liberation Serif" w:ascii="Liberation Serif" w:hAnsi="Liberation Serif"/>
                <w:spacing w:val="-1"/>
                <w:sz w:val="24"/>
                <w:szCs w:val="24"/>
                <w:lang w:eastAsia="en-US"/>
              </w:rPr>
              <w:t>предусмотренных</w:t>
            </w:r>
          </w:p>
          <w:p>
            <w:pPr>
              <w:pStyle w:val="TableParagraph"/>
              <w:widowControl w:val="false"/>
              <w:jc w:val="both"/>
              <w:rPr>
                <w:rFonts w:ascii="Liberation Serif" w:hAnsi="Liberation Serif" w:eastAsia="Calibri" w:cs="Liberation Serif"/>
                <w:sz w:val="24"/>
                <w:szCs w:val="24"/>
              </w:rPr>
            </w:pPr>
            <w:r>
              <w:rPr>
                <w:rFonts w:eastAsia="Microsoft Sans Serif" w:cs="Liberation Serif" w:ascii="Liberation Serif" w:hAnsi="Liberation Serif"/>
                <w:sz w:val="24"/>
                <w:szCs w:val="24"/>
              </w:rPr>
              <w:t>свидетельством</w:t>
            </w:r>
            <w:r>
              <w:rPr>
                <w:rFonts w:eastAsia="Microsoft Sans Serif" w:cs="Liberation Serif" w:ascii="Liberation Serif" w:hAnsi="Liberation Serif"/>
                <w:spacing w:val="-10"/>
                <w:sz w:val="24"/>
                <w:szCs w:val="24"/>
              </w:rPr>
              <w:t xml:space="preserve"> </w:t>
            </w:r>
            <w:r>
              <w:rPr>
                <w:rFonts w:eastAsia="Microsoft Sans Serif" w:cs="Liberation Serif" w:ascii="Liberation Serif" w:hAnsi="Liberation Serif"/>
                <w:sz w:val="24"/>
                <w:szCs w:val="24"/>
              </w:rPr>
              <w:t>регулярных</w:t>
            </w:r>
          </w:p>
        </w:tc>
        <w:tc>
          <w:tcPr>
            <w:tcW w:w="5945" w:type="dxa"/>
            <w:tcBorders>
              <w:top w:val="single" w:sz="6" w:space="0" w:color="000000"/>
              <w:left w:val="single" w:sz="6" w:space="0" w:color="000000"/>
              <w:bottom w:val="single" w:sz="6" w:space="0" w:color="000000"/>
              <w:right w:val="single" w:sz="6" w:space="0" w:color="000000"/>
            </w:tcBorders>
            <w:shd w:color="auto" w:fill="auto" w:val="clear"/>
          </w:tcPr>
          <w:p>
            <w:pPr>
              <w:pStyle w:val="TableParagraph"/>
              <w:widowControl w:val="false"/>
              <w:rPr>
                <w:rFonts w:ascii="Liberation Serif" w:hAnsi="Liberation Serif" w:eastAsia="Calibri" w:cs="Liberation Serif"/>
                <w:sz w:val="24"/>
                <w:szCs w:val="24"/>
              </w:rPr>
            </w:pPr>
            <w:r>
              <w:rPr>
                <w:rFonts w:eastAsia="Microsoft Sans Serif" w:cs="Liberation Serif" w:ascii="Liberation Serif" w:hAnsi="Liberation Serif"/>
                <w:sz w:val="24"/>
                <w:szCs w:val="24"/>
              </w:rPr>
              <w:t>Не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позднее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чем</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через</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90</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дней</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дня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утверждения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результатов</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открытого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конкурса</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и</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не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ранее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окончания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срока</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действия</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последнего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из</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ранее</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выданных</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свидетельств</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об</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осуществлении</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перевозок</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по</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данному</w:t>
            </w:r>
            <w:r>
              <w:rPr>
                <w:rFonts w:eastAsia="Microsoft Sans Serif" w:cs="Liberation Serif" w:ascii="Liberation Serif" w:hAnsi="Liberation Serif"/>
                <w:spacing w:val="1"/>
                <w:sz w:val="24"/>
                <w:szCs w:val="24"/>
              </w:rPr>
              <w:t xml:space="preserve"> </w:t>
            </w:r>
            <w:r>
              <w:rPr>
                <w:rFonts w:eastAsia="Microsoft Sans Serif" w:cs="Liberation Serif" w:ascii="Liberation Serif" w:hAnsi="Liberation Serif"/>
                <w:sz w:val="24"/>
                <w:szCs w:val="24"/>
              </w:rPr>
              <w:t>маршруту</w:t>
            </w:r>
          </w:p>
        </w:tc>
      </w:tr>
    </w:tbl>
    <w:p>
      <w:pPr>
        <w:pStyle w:val="Normal"/>
        <w:widowControl w:val="false"/>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ind w:firstLine="709"/>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ind w:firstLine="709"/>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Раздел</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3.</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Требования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к</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участникам</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конкурса</w:t>
      </w:r>
    </w:p>
    <w:p>
      <w:pPr>
        <w:pStyle w:val="Normal"/>
        <w:widowControl w:val="false"/>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13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 Федеральным Законом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 220 от 13.07.2015 г.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допускаются юридические лица, индивидуальные предприниматели, участники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 товарищества,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соответствующие следующим требованиям:</w:t>
      </w:r>
    </w:p>
    <w:p>
      <w:pPr>
        <w:pStyle w:val="Normal"/>
        <w:widowControl w:val="false"/>
        <w:tabs>
          <w:tab w:val="clear" w:pos="708"/>
          <w:tab w:val="left" w:pos="1105"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 наличие лицензии на осуществление деятельности по перевозкам пассажиров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указанной</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лицензии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предусмотрено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Федерации;</w:t>
      </w:r>
    </w:p>
    <w:p>
      <w:pPr>
        <w:pStyle w:val="Normal"/>
        <w:widowControl w:val="false"/>
        <w:tabs>
          <w:tab w:val="clear" w:pos="708"/>
          <w:tab w:val="left" w:pos="11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принятие на себя обязательства в случае предоставления участнику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права получения свидетельства об осуществлении перевозок по маршруту регулярных перевозок на территории Юргамышского муниципального округа Курганской области подтвердить в сроки, определенные конкурсной документацией,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 на праве собственности или на ином законном основании транспортных средств,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его заявкой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sectPr>
          <w:type w:val="nextPage"/>
          <w:pgSz w:w="11906" w:h="16838"/>
          <w:pgMar w:left="709" w:right="850" w:gutter="0" w:header="0" w:top="709" w:footer="0" w:bottom="1134"/>
          <w:pgNumType w:fmt="decimal"/>
          <w:formProt w:val="false"/>
          <w:textDirection w:val="lrTb"/>
          <w:docGrid w:type="default" w:linePitch="326" w:charSpace="4096"/>
        </w:sect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 не проведение ликвидации участника открытого конкурса - юридического лица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арбитражного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банкротом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 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производства;</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задолженности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платежам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последний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завершенный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отчетный</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период;</w:t>
      </w:r>
    </w:p>
    <w:p>
      <w:pPr>
        <w:pStyle w:val="Normal"/>
        <w:widowControl w:val="false"/>
        <w:tabs>
          <w:tab w:val="clear" w:pos="708"/>
          <w:tab w:val="left" w:pos="1173" w:leader="none"/>
        </w:tabs>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наличие договора простого товарищества в письменной форме (для 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tabs>
          <w:tab w:val="clear" w:pos="708"/>
          <w:tab w:val="left" w:pos="1161" w:leader="none"/>
        </w:tabs>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 отсутствие в отношении юридического лица,  индивидуального 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 договора простого товарищества обстоятельств, предусмотренных ч. 8</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Федерального закона</w:t>
      </w:r>
      <w:r>
        <w:rPr>
          <w:rFonts w:eastAsia="Microsoft Sans Serif" w:cs="Liberation Serif" w:ascii="Liberation Serif" w:hAnsi="Liberation Serif"/>
          <w:spacing w:val="1"/>
          <w:sz w:val="24"/>
          <w:szCs w:val="24"/>
          <w:lang w:eastAsia="en-US"/>
        </w:rPr>
        <w:t xml:space="preserve"> № 220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w:t>
      </w:r>
      <w:r>
        <w:rPr>
          <w:rFonts w:eastAsia="Microsoft Sans Serif" w:cs="Liberation Serif" w:ascii="Liberation Serif" w:hAnsi="Liberation Serif"/>
          <w:spacing w:val="1"/>
          <w:sz w:val="24"/>
          <w:szCs w:val="24"/>
          <w:lang w:eastAsia="en-US"/>
        </w:rPr>
        <w:t>.07.</w:t>
      </w:r>
      <w:r>
        <w:rPr>
          <w:rFonts w:eastAsia="Microsoft Sans Serif" w:cs="Liberation Serif" w:ascii="Liberation Serif" w:hAnsi="Liberation Serif"/>
          <w:sz w:val="24"/>
          <w:szCs w:val="24"/>
          <w:lang w:eastAsia="en-US"/>
        </w:rPr>
        <w:t>2015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w:t>
      </w:r>
      <w:r>
        <w:rPr>
          <w:rFonts w:eastAsia="Microsoft Sans Serif" w:cs="Liberation Serif" w:ascii="Liberation Serif" w:hAnsi="Liberation Serif"/>
          <w:spacing w:val="1"/>
          <w:sz w:val="24"/>
          <w:szCs w:val="24"/>
          <w:lang w:eastAsia="en-US"/>
        </w:rPr>
        <w:t xml:space="preserve"> </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применяются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ind w:firstLine="567"/>
        <w:jc w:val="center"/>
        <w:rPr>
          <w:rFonts w:ascii="Liberation Serif" w:hAnsi="Liberation Serif" w:eastAsia="Times New Roman" w:cs="Liberation Serif"/>
          <w:b/>
          <w:b/>
          <w:color w:val="000000"/>
          <w:sz w:val="24"/>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4.</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Требования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юридическим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лицам,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индивидуальным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 xml:space="preserve">предпринимателям,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участникам</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договора</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простого товарищества, осуществляющим</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 xml:space="preserve">регулярные </w:t>
      </w:r>
      <w:r>
        <w:rPr>
          <w:rFonts w:eastAsia="Microsoft Sans Serif" w:cs="Liberation Serif" w:ascii="Liberation Serif" w:hAnsi="Liberation Serif"/>
          <w:b/>
          <w:sz w:val="24"/>
          <w:szCs w:val="24"/>
          <w:lang w:eastAsia="en-US"/>
        </w:rPr>
        <w:t>перевозки</w:t>
      </w:r>
      <w:r>
        <w:rPr>
          <w:rFonts w:eastAsia="Microsoft Sans Serif" w:cs="Liberation Serif" w:ascii="Liberation Serif" w:hAnsi="Liberation Serif"/>
          <w:b/>
          <w:spacing w:val="-5"/>
          <w:sz w:val="24"/>
          <w:szCs w:val="24"/>
          <w:lang w:eastAsia="en-US"/>
        </w:rPr>
        <w:t xml:space="preserve">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widowControl w:val="false"/>
        <w:numPr>
          <w:ilvl w:val="0"/>
          <w:numId w:val="0"/>
        </w:numPr>
        <w:ind w:firstLine="567"/>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ind w:firstLine="567"/>
        <w:jc w:val="both"/>
        <w:rPr>
          <w:rFonts w:ascii="Liberation Serif" w:hAnsi="Liberation Serif" w:eastAsia="Times New Roman" w:cs="Liberation Serif"/>
          <w:color w:val="000000"/>
          <w:sz w:val="24"/>
        </w:rPr>
      </w:pPr>
      <w:r>
        <w:rPr>
          <w:rFonts w:eastAsia="Microsoft Sans Serif" w:cs="Liberation Serif" w:ascii="Liberation Serif" w:hAnsi="Liberation Serif"/>
          <w:sz w:val="24"/>
          <w:szCs w:val="24"/>
          <w:lang w:eastAsia="en-US"/>
        </w:rPr>
        <w:t>4. Требованиями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участникам договора простого товарищества, осуществляющим регулярные перевозки </w:t>
      </w:r>
      <w:r>
        <w:rPr>
          <w:rFonts w:eastAsia="Times New Roman" w:cs="Liberation Serif" w:ascii="Liberation Serif" w:hAnsi="Liberation Serif"/>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являются:</w:t>
      </w:r>
    </w:p>
    <w:p>
      <w:pPr>
        <w:pStyle w:val="Normal"/>
        <w:widowControl w:val="false"/>
        <w:numPr>
          <w:ilvl w:val="0"/>
          <w:numId w:val="7"/>
        </w:numPr>
        <w:tabs>
          <w:tab w:val="clear" w:pos="708"/>
          <w:tab w:val="left" w:pos="993"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соответствие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максимального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различных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классов,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используемых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одновременно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в соответствии с установленным расписанием, максимальному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количеству транспортных средств различных классов, предусмотренному в 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соответствующим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реестром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numPr>
          <w:ilvl w:val="0"/>
          <w:numId w:val="1"/>
        </w:numPr>
        <w:tabs>
          <w:tab w:val="clear" w:pos="708"/>
          <w:tab w:val="left" w:pos="993"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соблюдение максимально допустимого соотношения между количеством рейсов,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выполненных</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квартала,</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количеством</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рейсов:</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предусмотренным</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квартала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расписанием,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составляющего пять процентов, К невыполненным не относятся рейсы, не выполненные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вследствие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участников дорожного движения, снижения скорости движения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вызванного неблагоприятными погодными условиями или образовавшимися заторами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автомобильных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дорогах,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рейсы,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учтенные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вследствие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технических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сбоев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региональной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навигационно-информационной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рейсы, не выполненные в период введения временного ограничения или прекращения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движения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автомобильным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дорогам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возникновении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неблагоприятных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природно-климатических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условий;</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передача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оператору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региональной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навигационно-информационной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режиме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текущем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нахождения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параметрах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движения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фиксируемой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аппаратурой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спутниковой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навигации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ГЛОНАСС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ГЛОНАСС/GPS,</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средствах;</w:t>
      </w:r>
    </w:p>
    <w:p>
      <w:pPr>
        <w:pStyle w:val="Normal"/>
        <w:widowControl w:val="false"/>
        <w:numPr>
          <w:ilvl w:val="0"/>
          <w:numId w:val="8"/>
        </w:numPr>
        <w:tabs>
          <w:tab w:val="clear" w:pos="708"/>
          <w:tab w:val="left" w:pos="1062"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обеспечение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исправной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числе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характеристик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влияющих на качество перевозок, включены в реестр маршрутов регулярных перевозок 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маршрута;</w:t>
      </w:r>
    </w:p>
    <w:p>
      <w:pPr>
        <w:pStyle w:val="Normal"/>
        <w:widowControl w:val="false"/>
        <w:numPr>
          <w:ilvl w:val="0"/>
          <w:numId w:val="2"/>
        </w:numPr>
        <w:tabs>
          <w:tab w:val="clear" w:pos="708"/>
          <w:tab w:val="left" w:pos="1062" w:leader="none"/>
        </w:tabs>
        <w:spacing w:before="0" w:after="0"/>
        <w:ind w:left="0"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информирование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самоуправления,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установивших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соответственно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позднее</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чем</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десять</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начала</w:t>
      </w:r>
      <w:r>
        <w:rPr>
          <w:rFonts w:eastAsia="Microsoft Sans Serif" w:cs="Liberation Serif" w:ascii="Liberation Serif" w:hAnsi="Liberation Serif"/>
          <w:spacing w:val="54"/>
          <w:sz w:val="24"/>
          <w:szCs w:val="24"/>
          <w:lang w:eastAsia="en-US"/>
        </w:rPr>
        <w:t xml:space="preserve"> </w:t>
      </w:r>
      <w:r>
        <w:rPr>
          <w:rFonts w:eastAsia="Microsoft Sans Serif" w:cs="Liberation Serif" w:ascii="Liberation Serif" w:hAnsi="Liberation Serif"/>
          <w:sz w:val="24"/>
          <w:szCs w:val="24"/>
          <w:lang w:eastAsia="en-US"/>
        </w:rPr>
        <w:t xml:space="preserve">осуществления </w:t>
      </w:r>
      <w:r>
        <w:rPr>
          <w:rFonts w:eastAsia="Microsoft Sans Serif" w:cs="Liberation Serif" w:ascii="Liberation Serif" w:hAnsi="Liberation Serif"/>
          <w:spacing w:val="-60"/>
          <w:sz w:val="24"/>
          <w:szCs w:val="24"/>
          <w:lang w:eastAsia="en-US"/>
        </w:rPr>
        <w:t xml:space="preserve"> </w:t>
      </w:r>
    </w:p>
    <w:p>
      <w:pPr>
        <w:pStyle w:val="Normal"/>
        <w:widowControl w:val="false"/>
        <w:tabs>
          <w:tab w:val="clear" w:pos="708"/>
          <w:tab w:val="left" w:pos="1062" w:leader="none"/>
        </w:tabs>
        <w:spacing w:before="0" w:after="0"/>
        <w:ind w:left="99"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062" w:leader="none"/>
        </w:tabs>
        <w:spacing w:before="0" w:after="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 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применением измененных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тарифов.</w:t>
      </w:r>
    </w:p>
    <w:p>
      <w:pPr>
        <w:pStyle w:val="Normal"/>
        <w:widowControl w:val="false"/>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5.</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предоставления</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заинтересованным</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лицам</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 xml:space="preserve">разъяснений </w:t>
      </w:r>
      <w:r>
        <w:rPr>
          <w:rFonts w:eastAsia="Arial" w:cs="Liberation Serif" w:ascii="Liberation Serif" w:hAnsi="Liberation Serif"/>
          <w:b/>
          <w:bCs/>
          <w:spacing w:val="-63"/>
          <w:sz w:val="24"/>
          <w:szCs w:val="24"/>
          <w:lang w:eastAsia="en-US"/>
        </w:rPr>
        <w:t xml:space="preserve"> </w:t>
      </w:r>
      <w:r>
        <w:rPr>
          <w:rFonts w:eastAsia="Arial" w:cs="Liberation Serif" w:ascii="Liberation Serif" w:hAnsi="Liberation Serif"/>
          <w:b/>
          <w:bCs/>
          <w:sz w:val="24"/>
          <w:szCs w:val="24"/>
          <w:lang w:eastAsia="en-US"/>
        </w:rPr>
        <w:t>положений</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конкурсной</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документации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и внесении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изменений</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tabs>
          <w:tab w:val="clear" w:pos="708"/>
          <w:tab w:val="left" w:pos="985"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Любое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заинтересованное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запрос о разъяснении положений конкурсной документации.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 трех рабочих дней с даты поступления указанного запроса организатор конкурса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обязан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разъяснения положений конкурсной документации, если указанный запрос поступил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нему 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позднее,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1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положений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запросу</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заинтересованного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разъяснения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быть размещены организатором конкурса на официальном сайте с указанием предмета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запроса, но без указания лица, от которого поступил запрос. Разъяснения положений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изменять ее суть.</w:t>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 Организатор</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принять</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внесении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изменений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конкурсную</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документацию не позднее, чем за пять дней до даты окончания подачи заявок на 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Изменение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предмета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допускается.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62"/>
          <w:sz w:val="24"/>
          <w:szCs w:val="24"/>
          <w:lang w:eastAsia="en-US"/>
        </w:rPr>
        <w:t xml:space="preserve"> 1      (   </w:t>
      </w:r>
      <w:r>
        <w:rPr>
          <w:rFonts w:eastAsia="Microsoft Sans Serif" w:cs="Liberation Serif" w:ascii="Liberation Serif" w:hAnsi="Liberation Serif"/>
          <w:sz w:val="24"/>
          <w:szCs w:val="24"/>
          <w:lang w:eastAsia="en-US"/>
        </w:rPr>
        <w:t>одного) дня с даты принятия решения о внесении изменений в конкурсную документацию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 изменения размещаются организатором конкурса в порядке, установленном 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 извещения о проведении открытого конкурса, и в течение 2 (двух) рабочих дней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 этой даты направляются заказными письмами или в форме электронных 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предоставлена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 заявок на участие в открытом конкурсе должен быть продлен таким образом,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чтобы с даты размещения на официальном сайте таких изменений до даты 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 заявок на участие в открытом конкурсе этот срок составлял не менее 20 (двадцати)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 Если изменения в конкурсную документацию вносятся в отношении отдельного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продлен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лота.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Microsoft Sans Serif" w:cs="Liberation Serif"/>
          <w:b/>
          <w:b/>
          <w:sz w:val="24"/>
          <w:szCs w:val="24"/>
          <w:lang w:eastAsia="en-US"/>
        </w:rPr>
      </w:pPr>
      <w:r>
        <w:rPr>
          <w:rFonts w:eastAsia="Arial" w:cs="Liberation Serif" w:ascii="Liberation Serif" w:hAnsi="Liberation Serif"/>
          <w:b/>
          <w:bCs/>
          <w:sz w:val="24"/>
          <w:szCs w:val="24"/>
          <w:lang w:eastAsia="en-US"/>
        </w:rPr>
        <w:t>Раздел 6. Форма заявки на участие в открытом конкурсе и требования к</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содержанию</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данной</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заявки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числе</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описанию</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предложения</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 xml:space="preserve">участника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конкурса)</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инструкция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по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ее</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заполнению</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19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8. Заявка на участие в открытом конкурсе подается по форме согласно </w:t>
      </w:r>
      <w:r>
        <w:rPr>
          <w:rFonts w:eastAsia="Microsoft Sans Serif" w:cs="Liberation Serif" w:ascii="Liberation Serif" w:hAnsi="Liberation Serif"/>
          <w:color w:val="0D0D0D"/>
          <w:sz w:val="24"/>
          <w:szCs w:val="24"/>
          <w:lang w:eastAsia="en-US"/>
        </w:rPr>
        <w:t>приложению</w:t>
      </w:r>
      <w:r>
        <w:rPr>
          <w:rFonts w:eastAsia="Microsoft Sans Serif" w:cs="Liberation Serif" w:ascii="Liberation Serif" w:hAnsi="Liberation Serif"/>
          <w:color w:val="0D0D0D"/>
          <w:spacing w:val="-61"/>
          <w:sz w:val="24"/>
          <w:szCs w:val="24"/>
          <w:lang w:eastAsia="en-US"/>
        </w:rPr>
        <w:t xml:space="preserve"> </w:t>
      </w:r>
      <w:r>
        <w:rPr>
          <w:rFonts w:eastAsia="Microsoft Sans Serif" w:cs="Liberation Serif" w:ascii="Liberation Serif" w:hAnsi="Liberation Serif"/>
          <w:color w:val="0D0D0D"/>
          <w:sz w:val="24"/>
          <w:szCs w:val="24"/>
          <w:lang w:eastAsia="en-US"/>
        </w:rPr>
        <w:t>2 к</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10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9. Заявка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содержать:</w:t>
      </w:r>
    </w:p>
    <w:p>
      <w:pPr>
        <w:pStyle w:val="Normal"/>
        <w:widowControl w:val="false"/>
        <w:numPr>
          <w:ilvl w:val="0"/>
          <w:numId w:val="9"/>
        </w:numPr>
        <w:tabs>
          <w:tab w:val="clear" w:pos="708"/>
          <w:tab w:val="left" w:pos="1010" w:leader="none"/>
          <w:tab w:val="left" w:pos="1328" w:leader="none"/>
          <w:tab w:val="left" w:pos="1687" w:leader="none"/>
          <w:tab w:val="left" w:pos="2395" w:leader="none"/>
          <w:tab w:val="left" w:pos="2455" w:leader="none"/>
          <w:tab w:val="left" w:pos="3562" w:leader="none"/>
          <w:tab w:val="left" w:pos="3962" w:leader="none"/>
          <w:tab w:val="left" w:pos="4634" w:leader="none"/>
          <w:tab w:val="left" w:pos="4685" w:leader="none"/>
          <w:tab w:val="left" w:pos="4997" w:leader="none"/>
          <w:tab w:val="left" w:pos="5388" w:leader="none"/>
          <w:tab w:val="left" w:pos="5545" w:leader="none"/>
          <w:tab w:val="left" w:pos="5617" w:leader="none"/>
          <w:tab w:val="left" w:pos="6524" w:leader="none"/>
          <w:tab w:val="left" w:pos="6620" w:leader="none"/>
          <w:tab w:val="left" w:pos="6709" w:leader="none"/>
          <w:tab w:val="left" w:pos="6872" w:leader="none"/>
          <w:tab w:val="left" w:pos="6992" w:leader="none"/>
          <w:tab w:val="left" w:pos="7705" w:leader="none"/>
          <w:tab w:val="left" w:pos="8127" w:leader="none"/>
          <w:tab w:val="left" w:pos="8647" w:leader="none"/>
          <w:tab w:val="left" w:pos="9123" w:leader="none"/>
          <w:tab w:val="left" w:pos="9380" w:leader="none"/>
          <w:tab w:val="left" w:pos="9898" w:leader="none"/>
          <w:tab w:val="left" w:pos="10022" w:leader="none"/>
          <w:tab w:val="left" w:pos="10248" w:leader="none"/>
        </w:tabs>
        <w:spacing w:before="0" w:after="0"/>
        <w:ind w:left="0"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сведения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заявителе,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места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нахождения,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почтовый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государственный регистрационный номер записи о  создании юридического лица,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0"/>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28"/>
          <w:sz w:val="24"/>
          <w:szCs w:val="24"/>
          <w:lang w:eastAsia="en-US"/>
        </w:rPr>
        <w:t xml:space="preserve"> </w:t>
      </w:r>
      <w:r>
        <w:rPr>
          <w:rFonts w:eastAsia="Microsoft Sans Serif" w:cs="Liberation Serif" w:ascii="Liberation Serif" w:hAnsi="Liberation Serif"/>
          <w:sz w:val="24"/>
          <w:szCs w:val="24"/>
          <w:lang w:eastAsia="en-US"/>
        </w:rPr>
        <w:t>регистрации</w:t>
      </w:r>
      <w:r>
        <w:rPr>
          <w:rFonts w:eastAsia="Microsoft Sans Serif" w:cs="Liberation Serif" w:ascii="Liberation Serif" w:hAnsi="Liberation Serif"/>
          <w:spacing w:val="30"/>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27"/>
          <w:sz w:val="24"/>
          <w:szCs w:val="24"/>
          <w:lang w:eastAsia="en-US"/>
        </w:rPr>
        <w:t xml:space="preserve"> </w:t>
      </w:r>
      <w:r>
        <w:rPr>
          <w:rFonts w:eastAsia="Microsoft Sans Serif" w:cs="Liberation Serif" w:ascii="Liberation Serif" w:hAnsi="Liberation Serif"/>
          <w:sz w:val="24"/>
          <w:szCs w:val="24"/>
          <w:lang w:eastAsia="en-US"/>
        </w:rPr>
        <w:t>месту</w:t>
      </w:r>
      <w:r>
        <w:rPr>
          <w:rFonts w:eastAsia="Microsoft Sans Serif" w:cs="Liberation Serif" w:ascii="Liberation Serif" w:hAnsi="Liberation Serif"/>
          <w:spacing w:val="25"/>
          <w:sz w:val="24"/>
          <w:szCs w:val="24"/>
          <w:lang w:eastAsia="en-US"/>
        </w:rPr>
        <w:t xml:space="preserve"> </w:t>
      </w:r>
      <w:r>
        <w:rPr>
          <w:rFonts w:eastAsia="Microsoft Sans Serif" w:cs="Liberation Serif" w:ascii="Liberation Serif" w:hAnsi="Liberation Serif"/>
          <w:sz w:val="24"/>
          <w:szCs w:val="24"/>
          <w:lang w:eastAsia="en-US"/>
        </w:rPr>
        <w:t>жительства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данные</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удостоверяющего</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личность,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 xml:space="preserve">государственный регистрационный </w:t>
      </w:r>
      <w:r>
        <w:rPr>
          <w:rFonts w:eastAsia="Microsoft Sans Serif" w:cs="Liberation Serif" w:ascii="Liberation Serif" w:hAnsi="Liberation Serif"/>
          <w:spacing w:val="-2"/>
          <w:sz w:val="24"/>
          <w:szCs w:val="24"/>
          <w:lang w:eastAsia="en-US"/>
        </w:rPr>
        <w:t xml:space="preserve">номер </w:t>
      </w:r>
      <w:r>
        <w:rPr>
          <w:rFonts w:eastAsia="Microsoft Sans Serif" w:cs="Liberation Serif" w:ascii="Liberation Serif" w:hAnsi="Liberation Serif"/>
          <w:sz w:val="24"/>
          <w:szCs w:val="24"/>
          <w:lang w:eastAsia="en-US"/>
        </w:rPr>
        <w:t>записи о государственной регистрации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контактного</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телефона;</w:t>
      </w:r>
      <w:r>
        <w:rPr>
          <w:rFonts w:eastAsia="Microsoft Sans Serif" w:cs="Liberation Serif" w:ascii="Liberation Serif" w:hAnsi="Liberation Serif"/>
          <w:spacing w:val="45"/>
          <w:sz w:val="24"/>
          <w:szCs w:val="24"/>
          <w:lang w:eastAsia="en-US"/>
        </w:rPr>
        <w:t xml:space="preserve"> </w:t>
      </w:r>
      <w:r>
        <w:rPr>
          <w:rFonts w:eastAsia="Microsoft Sans Serif" w:cs="Liberation Serif" w:ascii="Liberation Serif" w:hAnsi="Liberation Serif"/>
          <w:sz w:val="24"/>
          <w:szCs w:val="24"/>
          <w:lang w:eastAsia="en-US"/>
        </w:rPr>
        <w:t>идентификационный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w w:val="95"/>
          <w:sz w:val="24"/>
          <w:szCs w:val="24"/>
          <w:lang w:eastAsia="en-US"/>
        </w:rPr>
        <w:t xml:space="preserve">номер </w:t>
      </w:r>
      <w:r>
        <w:rPr>
          <w:rFonts w:eastAsia="Microsoft Sans Serif" w:cs="Liberation Serif" w:ascii="Liberation Serif" w:hAnsi="Liberation Serif"/>
          <w:sz w:val="24"/>
          <w:szCs w:val="24"/>
          <w:lang w:eastAsia="en-US"/>
        </w:rPr>
        <w:t xml:space="preserve">налогоплательщика; </w:t>
      </w:r>
      <w:r>
        <w:rPr>
          <w:rFonts w:eastAsia="Microsoft Sans Serif" w:cs="Liberation Serif" w:ascii="Liberation Serif" w:hAnsi="Liberation Serif"/>
          <w:spacing w:val="-2"/>
          <w:sz w:val="24"/>
          <w:szCs w:val="24"/>
          <w:lang w:eastAsia="en-US"/>
        </w:rPr>
        <w:t xml:space="preserve">документ, </w:t>
      </w:r>
      <w:r>
        <w:rPr>
          <w:rFonts w:eastAsia="Microsoft Sans Serif" w:cs="Liberation Serif" w:ascii="Liberation Serif" w:hAnsi="Liberation Serif"/>
          <w:sz w:val="24"/>
          <w:szCs w:val="24"/>
          <w:lang w:eastAsia="en-US"/>
        </w:rPr>
        <w:t>подтверждающий полномочия лица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назначении или об избрании либо приказа о назначении физического лица на должность,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физическое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обладает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56"/>
          <w:sz w:val="24"/>
          <w:szCs w:val="24"/>
          <w:lang w:eastAsia="en-US"/>
        </w:rPr>
        <w:t xml:space="preserve"> </w:t>
      </w:r>
      <w:r>
        <w:rPr>
          <w:rFonts w:eastAsia="Microsoft Sans Serif" w:cs="Liberation Serif" w:ascii="Liberation Serif" w:hAnsi="Liberation Serif"/>
          <w:sz w:val="24"/>
          <w:szCs w:val="24"/>
          <w:lang w:eastAsia="en-US"/>
        </w:rPr>
        <w:t>без</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доверенности</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5"/>
          <w:sz w:val="24"/>
          <w:szCs w:val="24"/>
          <w:lang w:eastAsia="en-US"/>
        </w:rPr>
        <w:t xml:space="preserve"> </w:t>
      </w:r>
      <w:r>
        <w:rPr>
          <w:rFonts w:eastAsia="Microsoft Sans Serif" w:cs="Liberation Serif" w:ascii="Liberation Serif" w:hAnsi="Liberation Serif"/>
          <w:sz w:val="24"/>
          <w:szCs w:val="24"/>
          <w:lang w:eastAsia="en-US"/>
        </w:rPr>
        <w:t>руководитель).</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действует</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иное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лицо,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содержать</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доверенность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имени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заверенную</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печатью заявителя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(при наличии печати) и подписанную руководителем заявителя (для юридического лица) или уполномоченным этим руководителем лицом, либо 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доверенности.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доверенность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руководителем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должна содержать такой документ, подтверждающий полномочия такого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копии учредительных документов заявителя (для юридического лица); копии 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удостоверяющего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личность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 копию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копию</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лицензии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деятельности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перевозкам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 xml:space="preserve">иных </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лиц</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автобусами;</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 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повлекших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 жертвы или причинение вреда здоровью граждан и произошедших по 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 лица, индивидуального предпринимателя, участников договора 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 или их работников в течение года, предшествующего дате 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 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регистрационные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знаки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жизни,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 (далее договоры обязательного страхования гражданской 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6)документы: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опыт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 связанных с осуществлением регулярных перевозок, копии документов о приемке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выполненных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заверенные копии свидетельств об осуществлении перевозок по маршруту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 или иных документов, выданных в соответствии с нормативными 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 субъектов Российской Федерации, муниципальными нормативными 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 предложение участника открытого конкурса в отношении лота, на участие в 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подана заявка на участие в открытом конкурсе, по форме согласно приложению 5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30"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8) 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влияющих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характеристик транспортных средств, принадлежащих заявителю на праве собственности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9"/>
          <w:sz w:val="24"/>
          <w:szCs w:val="24"/>
          <w:lang w:eastAsia="en-US"/>
        </w:rPr>
        <w:t xml:space="preserve"> </w:t>
      </w:r>
      <w:r>
        <w:rPr>
          <w:rFonts w:eastAsia="Microsoft Sans Serif" w:cs="Liberation Serif" w:ascii="Liberation Serif" w:hAnsi="Liberation Serif"/>
          <w:sz w:val="24"/>
          <w:szCs w:val="24"/>
          <w:lang w:eastAsia="en-US"/>
        </w:rPr>
        <w:t>ином</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32"/>
          <w:sz w:val="24"/>
          <w:szCs w:val="24"/>
          <w:lang w:eastAsia="en-US"/>
        </w:rPr>
        <w:t xml:space="preserve"> </w:t>
      </w:r>
      <w:r>
        <w:rPr>
          <w:rFonts w:eastAsia="Microsoft Sans Serif" w:cs="Liberation Serif" w:ascii="Liberation Serif" w:hAnsi="Liberation Serif"/>
          <w:sz w:val="24"/>
          <w:szCs w:val="24"/>
          <w:lang w:eastAsia="en-US"/>
        </w:rPr>
        <w:t>регулярных перевозок:</w:t>
      </w:r>
      <w:r>
        <w:drawing>
          <wp:anchor behindDoc="0" distT="0" distB="0" distL="0" distR="0" simplePos="0" locked="0" layoutInCell="0" allowOverlap="1" relativeHeight="4">
            <wp:simplePos x="0" y="0"/>
            <wp:positionH relativeFrom="page">
              <wp:posOffset>720090</wp:posOffset>
            </wp:positionH>
            <wp:positionV relativeFrom="paragraph">
              <wp:posOffset>-635</wp:posOffset>
            </wp:positionV>
            <wp:extent cx="24130" cy="12065"/>
            <wp:effectExtent l="0" t="0" r="0" b="0"/>
            <wp:wrapNone/>
            <wp:docPr id="2"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
                    <pic:cNvPicPr>
                      <a:picLocks noChangeAspect="1" noChangeArrowheads="1"/>
                    </pic:cNvPicPr>
                  </pic:nvPicPr>
                  <pic:blipFill>
                    <a:blip r:embed="rId3"/>
                    <a:stretch>
                      <a:fillRect/>
                    </a:stretch>
                  </pic:blipFill>
                  <pic:spPr bwMode="auto">
                    <a:xfrm>
                      <a:off x="0" y="0"/>
                      <a:ext cx="24130" cy="12065"/>
                    </a:xfrm>
                    <a:prstGeom prst="rect">
                      <a:avLst/>
                    </a:prstGeom>
                  </pic:spPr>
                </pic:pic>
              </a:graphicData>
            </a:graphic>
          </wp:anchor>
        </w:drawing>
      </w:r>
      <w:r>
        <w:rPr>
          <w:rFonts w:eastAsia="Microsoft Sans Serif" w:cs="Liberation Serif" w:ascii="Liberation Serif" w:hAnsi="Liberation Serif"/>
          <w:sz w:val="24"/>
          <w:szCs w:val="24"/>
          <w:lang w:eastAsia="en-US"/>
        </w:rPr>
        <w:t xml:space="preserve"> наличие низкого пола (при наличии); наличие кондиционера (при наличии); 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 для перевозок пассажиров из числа инвалидов (при наличии); 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 информационного табло, обеспечивающего автоматическое отображение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остановочных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температуре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окружающей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контроля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температуры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63"/>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64"/>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 системы безналичной оплаты проезда (при наличии); наличие оборудования для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использования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газомоторного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детскими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колясками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пассажирских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оборудованных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механизмом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регулировки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угла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наклона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спинки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наличии); наличие багажного отделения, предусмотренного конструкцией транспортного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наличии);</w:t>
      </w:r>
    </w:p>
    <w:p>
      <w:pPr>
        <w:pStyle w:val="Normal"/>
        <w:widowControl w:val="false"/>
        <w:tabs>
          <w:tab w:val="clear" w:pos="708"/>
          <w:tab w:val="left" w:pos="8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9) копии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оснащение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 средств, принадлежащих заявителю на праве собственности или на ином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аппаратурой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спутниковой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навигации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ГЛОНАСС или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ГЛОНАСС/GPS;</w:t>
      </w:r>
    </w:p>
    <w:p>
      <w:pPr>
        <w:pStyle w:val="Normal"/>
        <w:widowControl w:val="false"/>
        <w:tabs>
          <w:tab w:val="clear" w:pos="708"/>
          <w:tab w:val="left" w:pos="1062"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 декларация о соответствии заявителя требованиям, предусмотренным п. 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Федерального закона</w:t>
      </w:r>
      <w:r>
        <w:rPr>
          <w:rFonts w:eastAsia="Microsoft Sans Serif" w:cs="Liberation Serif" w:ascii="Liberation Serif" w:hAnsi="Liberation Serif"/>
          <w:spacing w:val="1"/>
          <w:sz w:val="24"/>
          <w:szCs w:val="24"/>
          <w:lang w:eastAsia="en-US"/>
        </w:rPr>
        <w:t xml:space="preserve"> от 13.07.2015 г № 220-ФЗ</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приложению</w:t>
      </w:r>
      <w:r>
        <w:rPr>
          <w:rFonts w:eastAsia="Microsoft Sans Serif" w:cs="Liberation Serif" w:ascii="Liberation Serif" w:hAnsi="Liberation Serif"/>
          <w:spacing w:val="1"/>
          <w:sz w:val="24"/>
          <w:szCs w:val="24"/>
          <w:lang w:eastAsia="en-US"/>
        </w:rPr>
        <w:t xml:space="preserve"> 6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94"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 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абзацами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вторым,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третьим,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шестым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подпунктом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предоставляются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 Все листы заявки на участие в открытом конкурсе, все листы тома такой 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 быть прошиты и пронумерованы. Заявка на участие в открытом конкурсе и 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согласно приложению 7 к настоящей конкурсной документации, быть скреплены печатью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 Соблюдение заявителем указанных требований означает, что информация 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документы, входящие в состав заявки на участие в открытом конкурсе и тома заявки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поданы от имени заявителя и он несет ответственность 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подлинность 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достоверность этих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документов.</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 Заполнение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 подпунктами 4, 5, 7 и 10 пункта 9 настоящей конкурсной документации,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описи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 путем заполнения соответствующих форм, указанных в приложениях 2 -</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7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108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12. Сведения и документы, входящие в состав заявки на участие в открытом конкурсе,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должны быть заполнены разборчиво, не иметь подчисток, приписок, зачеркнутых слов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оговоренных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исправлений,</w:t>
      </w:r>
      <w:r>
        <w:rPr>
          <w:rFonts w:eastAsia="Microsoft Sans Serif" w:cs="Liberation Serif" w:ascii="Liberation Serif" w:hAnsi="Liberation Serif"/>
          <w:spacing w:val="24"/>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21"/>
          <w:sz w:val="24"/>
          <w:szCs w:val="24"/>
          <w:lang w:eastAsia="en-US"/>
        </w:rPr>
        <w:t xml:space="preserve"> </w:t>
      </w:r>
      <w:r>
        <w:rPr>
          <w:rFonts w:eastAsia="Microsoft Sans Serif" w:cs="Liberation Serif" w:ascii="Liberation Serif" w:hAnsi="Liberation Serif"/>
          <w:sz w:val="24"/>
          <w:szCs w:val="24"/>
          <w:lang w:eastAsia="en-US"/>
        </w:rPr>
        <w:t>тате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серьезных</w:t>
      </w:r>
      <w:r>
        <w:rPr>
          <w:rFonts w:eastAsia="Microsoft Sans Serif" w:cs="Liberation Serif" w:ascii="Liberation Serif" w:hAnsi="Liberation Serif"/>
          <w:spacing w:val="23"/>
          <w:sz w:val="24"/>
          <w:szCs w:val="24"/>
          <w:lang w:eastAsia="en-US"/>
        </w:rPr>
        <w:t xml:space="preserve"> </w:t>
      </w:r>
      <w:r>
        <w:rPr>
          <w:rFonts w:eastAsia="Microsoft Sans Serif" w:cs="Liberation Serif" w:ascii="Liberation Serif" w:hAnsi="Liberation Serif"/>
          <w:sz w:val="24"/>
          <w:szCs w:val="24"/>
          <w:lang w:eastAsia="en-US"/>
        </w:rPr>
        <w:t>повреждений,</w:t>
      </w:r>
      <w:r>
        <w:rPr>
          <w:rFonts w:eastAsia="Microsoft Sans Serif" w:cs="Liberation Serif" w:ascii="Liberation Serif" w:hAnsi="Liberation Serif"/>
          <w:spacing w:val="23"/>
          <w:sz w:val="24"/>
          <w:szCs w:val="24"/>
          <w:lang w:eastAsia="en-US"/>
        </w:rPr>
        <w:t xml:space="preserve"> </w:t>
      </w: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которых</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не позволяет</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однозначно</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истолковать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содержание.</w:t>
      </w:r>
    </w:p>
    <w:p>
      <w:pPr>
        <w:pStyle w:val="Normal"/>
        <w:widowControl w:val="false"/>
        <w:tabs>
          <w:tab w:val="clear" w:pos="708"/>
          <w:tab w:val="left" w:pos="1233"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13. Сведения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входящие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составлены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русском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языке.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происходящие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иностранного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должны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надлежащим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образом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легализованы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международными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Российской Федерации.</w:t>
      </w:r>
    </w:p>
    <w:p>
      <w:pPr>
        <w:pStyle w:val="Normal"/>
        <w:widowControl w:val="false"/>
        <w:tabs>
          <w:tab w:val="clear" w:pos="708"/>
          <w:tab w:val="left" w:pos="172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14. Представляемая участником открытого конкурса информация, в том числе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описании предложения участника открытого конкурса, не должна допускать разночтений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 двусмысленное толкование, содержать слова «не более», «не менее», «или» и так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есть</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должна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конкретной.</w:t>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7.</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Порядок, место,</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дата</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время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окончания</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подачи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xml:space="preserve">в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2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15. Заявка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подается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 xml:space="preserve">окончания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16. Заявка на участие в открытом конкурсе подается в письменной форме в 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подлинном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экземпляре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запечатанном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позволяющем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просматривать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и номер лота, на участие в котором подается данная заявка. Подача одной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 на участие в открытом конкурсе по нескольким лотам либо подача 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 на участие в открытом конкурсе одного или нескольких участников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наименования,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почтового адреса (для юридического лица) или фамилии, имени, отчества, сведений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жительства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является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обязательным.</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17. Заявитель вправе подать только одну заявку на участие в открытом конкурсе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каждого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предусмотренного</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43"/>
          <w:sz w:val="24"/>
          <w:szCs w:val="24"/>
          <w:lang w:eastAsia="en-US"/>
        </w:rPr>
        <w:t xml:space="preserve"> </w:t>
      </w:r>
      <w:r>
        <w:rPr>
          <w:rFonts w:eastAsia="Microsoft Sans Serif" w:cs="Liberation Serif" w:ascii="Liberation Serif" w:hAnsi="Liberation Serif"/>
          <w:sz w:val="24"/>
          <w:szCs w:val="24"/>
          <w:lang w:eastAsia="en-US"/>
        </w:rPr>
        <w:t>на участие в открытом конкурсе подаются отдельно в отношении каждого лота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pacing w:val="1"/>
          <w:sz w:val="24"/>
          <w:szCs w:val="24"/>
          <w:lang w:eastAsia="en-US"/>
        </w:rPr>
      </w:pPr>
      <w:r>
        <w:rPr>
          <w:rFonts w:eastAsia="Microsoft Sans Serif" w:cs="Liberation Serif" w:ascii="Liberation Serif" w:hAnsi="Liberation Serif"/>
          <w:color w:val="0D0D0D"/>
          <w:sz w:val="24"/>
          <w:szCs w:val="24"/>
          <w:lang w:eastAsia="en-US"/>
        </w:rPr>
        <w:t>18. Дата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начала,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дата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и</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время</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окончания</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подачи</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заявок</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на</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участие</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в</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открытом</w:t>
      </w:r>
      <w:r>
        <w:rPr>
          <w:rFonts w:eastAsia="Microsoft Sans Serif" w:cs="Liberation Serif" w:ascii="Liberation Serif" w:hAnsi="Liberation Serif"/>
          <w:color w:val="0D0D0D"/>
          <w:spacing w:val="1"/>
          <w:sz w:val="24"/>
          <w:szCs w:val="24"/>
          <w:lang w:eastAsia="en-US"/>
        </w:rPr>
        <w:t xml:space="preserve"> </w:t>
      </w:r>
      <w:r>
        <w:rPr>
          <w:rFonts w:eastAsia="Microsoft Sans Serif" w:cs="Liberation Serif" w:ascii="Liberation Serif" w:hAnsi="Liberation Serif"/>
          <w:color w:val="0D0D0D"/>
          <w:sz w:val="24"/>
          <w:szCs w:val="24"/>
          <w:lang w:eastAsia="en-US"/>
        </w:rPr>
        <w:t>конкурсе указаны в разделе 2 «Информационная карта открытого конкурса» настоящей</w:t>
      </w:r>
      <w:r>
        <w:rPr>
          <w:rFonts w:eastAsia="Microsoft Sans Serif" w:cs="Liberation Serif" w:ascii="Liberation Serif" w:hAnsi="Liberation Serif"/>
          <w:color w:val="0D0D0D"/>
          <w:spacing w:val="1"/>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pacing w:val="1"/>
          <w:sz w:val="24"/>
          <w:szCs w:val="24"/>
          <w:lang w:eastAsia="en-US"/>
        </w:rPr>
      </w:pPr>
      <w:r>
        <w:rPr>
          <w:rFonts w:eastAsia="Microsoft Sans Serif" w:cs="Liberation Serif" w:ascii="Liberation Serif" w:hAnsi="Liberation Serif"/>
          <w:color w:val="0D0D0D"/>
          <w:spacing w:val="1"/>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color w:val="0D0D0D"/>
          <w:sz w:val="24"/>
          <w:szCs w:val="24"/>
          <w:lang w:eastAsia="en-US"/>
        </w:rPr>
      </w:pPr>
      <w:r>
        <w:rPr>
          <w:rFonts w:eastAsia="Microsoft Sans Serif" w:cs="Liberation Serif" w:ascii="Liberation Serif" w:hAnsi="Liberation Serif"/>
          <w:color w:val="0D0D0D"/>
          <w:sz w:val="24"/>
          <w:szCs w:val="24"/>
          <w:lang w:eastAsia="en-US"/>
        </w:rPr>
        <w:t>конкурсной</w:t>
      </w:r>
      <w:r>
        <w:rPr>
          <w:rFonts w:eastAsia="Microsoft Sans Serif" w:cs="Liberation Serif" w:ascii="Liberation Serif" w:hAnsi="Liberation Serif"/>
          <w:color w:val="0D0D0D"/>
          <w:spacing w:val="4"/>
          <w:sz w:val="24"/>
          <w:szCs w:val="24"/>
          <w:lang w:eastAsia="en-US"/>
        </w:rPr>
        <w:t xml:space="preserve"> </w:t>
      </w:r>
      <w:r>
        <w:rPr>
          <w:rFonts w:eastAsia="Microsoft Sans Serif" w:cs="Liberation Serif" w:ascii="Liberation Serif" w:hAnsi="Liberation Serif"/>
          <w:color w:val="0D0D0D"/>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19. Каждый конверт с заявкой на участие в открытом конкурсе, поступивший в 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 в конкурсной документации, регистрируются организатором конкурса Отказ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приеме и регистрации конверта с заявкой на участие в открытом конкурсе, на котором не</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указана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предоставлении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 информации не допускаются. По требованию заявителя, подающего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 с заявкой на участие в открытом конкурсе, либо его представителя организатор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выдает расписку в получении такого конверта с указанием даты и времени 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получения.</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 xml:space="preserve">Раздел 8. Порядок и сроки отзыва заявок на участие в открытом конкурсе, порядок </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возврата заявок на участие в открытом конкурсе (в том числе поступивших после</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окончания срока их подачи), порядок внесения изменений в заявки на участие в</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20. Заявитель, подавший заявку на участие в открытом конкурсе, вправе изменить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установленного настоящей конкурсной документацией, а также отозвать ее в любое время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начала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процедуры</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21. Изменение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производится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представителем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путем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нового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конверта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измененной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содержащей сведения и документы, предусмотренные пунктом 9 настоящей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22. Отозванные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возвращаются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представителю на основании письменного обращения заявителя об отзыве заявок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поступления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такого обращения путем вручения под расписку заявителю, 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представителю,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направления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заказным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 xml:space="preserve">уведомлением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tabs>
          <w:tab w:val="clear" w:pos="708"/>
          <w:tab w:val="left" w:pos="91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23. Конверт с заявкой на участие в открытом конкурсе, поступивший после 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срока подачи заявок на участие в открытом конкурсе, не вскрывается и в случае, если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числе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адрес,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возвращается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представителю в течение пяти рабочих дней после окончания указанного срока 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вручения под расписку заявителю либо его представителю, либо направления заказным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уведомлением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firstLine="709"/>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9.</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вскрытия</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конвертов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с</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заявками</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на участие</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24. Публично,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день,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время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месте,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один</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день.</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25. Непосредственно перед вскрытием конвертов, но не ранее времени, указанного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извещении о проведении открытого конкурса, организатор конкурса прекращает прием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открытом 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2"/>
          <w:sz w:val="24"/>
          <w:szCs w:val="24"/>
          <w:lang w:eastAsia="en-US"/>
        </w:rPr>
      </w:pPr>
      <w:r>
        <w:rPr>
          <w:rFonts w:eastAsia="Microsoft Sans Serif" w:cs="Liberation Serif" w:ascii="Liberation Serif" w:hAnsi="Liberation Serif"/>
          <w:sz w:val="24"/>
          <w:szCs w:val="24"/>
          <w:lang w:eastAsia="en-US"/>
        </w:rPr>
        <w:t>26.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производится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поступили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 конкурса до начала процедуры вскрытия конвертов. В случае установления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факта подачи одним заявителем двух и более заявок на участие в конкурсе в 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что</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поданные</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z w:val="24"/>
          <w:szCs w:val="24"/>
          <w:lang w:eastAsia="en-US"/>
        </w:rPr>
        <w:t>ранее</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3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39"/>
          <w:sz w:val="24"/>
          <w:szCs w:val="24"/>
          <w:lang w:eastAsia="en-US"/>
        </w:rPr>
        <w:t xml:space="preserve"> </w:t>
      </w:r>
      <w:r>
        <w:rPr>
          <w:rFonts w:eastAsia="Microsoft Sans Serif" w:cs="Liberation Serif" w:ascii="Liberation Serif" w:hAnsi="Liberation Serif"/>
          <w:sz w:val="24"/>
          <w:szCs w:val="24"/>
          <w:lang w:eastAsia="en-US"/>
        </w:rPr>
        <w:t>конкурсе этим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отозваны,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 поданные в отношении данного лота, не рассматриваются и возвращаются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этому</w:t>
      </w:r>
      <w:r>
        <w:rPr>
          <w:rFonts w:eastAsia="Microsoft Sans Serif" w:cs="Liberation Serif" w:ascii="Liberation Serif" w:hAnsi="Liberation Serif"/>
          <w:spacing w:val="-2"/>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заявителю.</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27.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не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рассматриваются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возвращаются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 заявителям.</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28. Заявители,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подавшие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 xml:space="preserve">представители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присутствовать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вскрытии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конвертов.</w:t>
      </w:r>
    </w:p>
    <w:p>
      <w:pPr>
        <w:pStyle w:val="Normal"/>
        <w:widowControl w:val="false"/>
        <w:tabs>
          <w:tab w:val="clear" w:pos="708"/>
          <w:tab w:val="left" w:pos="953" w:leader="none"/>
        </w:tabs>
        <w:ind w:firstLine="709"/>
        <w:jc w:val="both"/>
        <w:rPr>
          <w:rFonts w:ascii="Liberation Serif" w:hAnsi="Liberation Serif" w:eastAsia="Microsoft Sans Serif" w:cs="Liberation Serif"/>
          <w:sz w:val="24"/>
          <w:szCs w:val="24"/>
          <w:lang w:eastAsia="en-US"/>
        </w:rPr>
      </w:pPr>
      <w:r>
        <mc:AlternateContent>
          <mc:Choice Requires="wpg">
            <w:drawing>
              <wp:anchor behindDoc="1" distT="0" distB="0" distL="114300" distR="114300" simplePos="0" locked="0" layoutInCell="0" allowOverlap="1" relativeHeight="7">
                <wp:simplePos x="0" y="0"/>
                <wp:positionH relativeFrom="page">
                  <wp:posOffset>720090</wp:posOffset>
                </wp:positionH>
                <wp:positionV relativeFrom="paragraph">
                  <wp:posOffset>1270</wp:posOffset>
                </wp:positionV>
                <wp:extent cx="23495" cy="5715"/>
                <wp:effectExtent l="0" t="0" r="635" b="0"/>
                <wp:wrapNone/>
                <wp:docPr id="3" name="Group 3"/>
                <a:graphic xmlns:a="http://schemas.openxmlformats.org/drawingml/2006/main">
                  <a:graphicData uri="http://schemas.microsoft.com/office/word/2010/wordprocessingGroup">
                    <wpg:wgp>
                      <wpg:cNvGrpSpPr/>
                      <wpg:grpSpPr>
                        <a:xfrm>
                          <a:off x="0" y="0"/>
                          <a:ext cx="23400" cy="5760"/>
                          <a:chOff x="0" y="0"/>
                          <a:chExt cx="23400" cy="5760"/>
                        </a:xfrm>
                      </wpg:grpSpPr>
                      <pic:pic xmlns:pic="http://schemas.openxmlformats.org/drawingml/2006/picture">
                        <pic:nvPicPr>
                          <pic:cNvPr id="0" name="Picture 4" descr=""/>
                          <pic:cNvPicPr/>
                        </pic:nvPicPr>
                        <pic:blipFill>
                          <a:blip r:embed="rId4"/>
                          <a:stretch/>
                        </pic:blipFill>
                        <pic:spPr>
                          <a:xfrm>
                            <a:off x="0" y="0"/>
                            <a:ext cx="12240" cy="5760"/>
                          </a:xfrm>
                          <a:prstGeom prst="rect">
                            <a:avLst/>
                          </a:prstGeom>
                          <a:ln w="0">
                            <a:noFill/>
                          </a:ln>
                        </pic:spPr>
                      </pic:pic>
                      <wps:wsp>
                        <wps:cNvSpPr/>
                        <wps:spPr>
                          <a:xfrm>
                            <a:off x="17280" y="3240"/>
                            <a:ext cx="6480" cy="0"/>
                          </a:xfrm>
                          <a:prstGeom prst="line">
                            <a:avLst/>
                          </a:prstGeom>
                          <a:ln w="0">
                            <a:solidFill>
                              <a:srgbClr val="bcbcbc"/>
                            </a:solidFill>
                          </a:ln>
                        </wps:spPr>
                        <wps:style>
                          <a:lnRef idx="0"/>
                          <a:fillRef idx="0"/>
                          <a:effectRef idx="0"/>
                          <a:fontRef idx="minor"/>
                        </wps:style>
                        <wps:bodyPr/>
                      </wps:wsp>
                    </wpg:wgp>
                  </a:graphicData>
                </a:graphic>
              </wp:anchor>
            </w:drawing>
          </mc:Choice>
          <mc:Fallback>
            <w:pict>
              <v:group id="shape_0" alt="Group 3" style="position:absolute;margin-left:56.7pt;margin-top:0.1pt;width:1.8pt;height:0.45pt" coordorigin="1134,2" coordsize="3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4" stroked="f" o:allowincell="f" style="position:absolute;left:1134;top:2;width:18;height:8;mso-wrap-style:none;v-text-anchor:middle;mso-position-horizontal-relative:page" type="_x0000_t75">
                  <v:imagedata r:id="rId5" o:detectmouseclick="t"/>
                  <v:stroke color="#3465a4" joinstyle="round" endcap="flat"/>
                  <w10:wrap type="none"/>
                </v:shape>
                <v:line id="shape_0" from="1161,7" to="1170,7" ID="Line 5" stroked="t" o:allowincell="f" style="position:absolute;mso-position-horizontal-relative:page">
                  <v:stroke color="#bcbcbc" joinstyle="round" endcap="flat"/>
                  <v:fill o:detectmouseclick="t" on="false"/>
                  <w10:wrap type="none"/>
                </v:line>
              </v:group>
            </w:pict>
          </mc:Fallback>
        </mc:AlternateContent>
      </w:r>
      <w:r>
        <w:rPr>
          <w:rFonts w:eastAsia="Microsoft Sans Serif" w:cs="Liberation Serif" w:ascii="Liberation Serif" w:hAnsi="Liberation Serif"/>
          <w:sz w:val="24"/>
          <w:szCs w:val="24"/>
          <w:lang w:eastAsia="en-US"/>
        </w:rPr>
        <w:t>29. Наименование, адрес места нахождения (для юридического лица), фамилия, имя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 имеется, отчество, адрес регистрации по месту жительства (для 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 наименование, адрес места нахождения (адрес регистрации по месту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жительства) (для уполномоченного участника договора простого товарищества) каждого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 конверт с заявкой на участие в открытом конкурсе которого вскрывается, 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 сведения о наличии документов, указанных в прилагаемой к заявке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описи,</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обстоятельства,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указанные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документации, объявляются при вскрытии конвертов и вносятся в протокол 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заявками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окончании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подачи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не подано 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вносится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30. В случае, если по окончании срока подачи заявок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только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рассматривается конкурсной комиссией в соответствии с порядком рассмотрения 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разделе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31.Протокол вскрытия конвертов с заявками на участие в открытом конкурсе ведется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комиссией, подписывается всеми присутствующими на ее заседании членами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конкурсной комиссии непосредственно после вскрытия таких конвертов и не позднее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подписания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32.Организатор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может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аудиозапись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присутствующий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конвертов,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аудио-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видеозапись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вскрытия таких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конвертов.</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33. Возврат</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заявителям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случаях,</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26</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27</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организатором конкурса в течение пяти рабочих дней с даты вскрытия конвертов 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вручения под расписку заявителю либо его представителю, либо направления заказным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почтовым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отправлением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уведомлением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вручении.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4"/>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10.</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рассмотрения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p>
    <w:p>
      <w:pPr>
        <w:pStyle w:val="Normal"/>
        <w:widowControl w:val="false"/>
        <w:numPr>
          <w:ilvl w:val="0"/>
          <w:numId w:val="0"/>
        </w:numPr>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34. В течение трех рабочих дней с даты вскрытия конвертов организатор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направляет, в том числе с использованием региональной системы межведомственного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 взаимодействия,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межведомственные запросы в другие государственные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органы и организации в соответствии с их компетенцией о предоставлении сведений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необходимых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заявителей требованиям, указанным в пункте 2 настоящей конкурсной документации, 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также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достоверности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содержащейся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пунктом</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9</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35. Конкурсная комиссия рассматривает заявки на участие в открытом конкурсе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предмет</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установленным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документацией,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 соответствия подавших такие заявки заявителей требованиям, указанным в пункте 2</w:t>
      </w:r>
      <w:r>
        <w:rPr>
          <w:rFonts w:eastAsia="Microsoft Sans Serif" w:cs="Liberation Serif" w:ascii="Liberation Serif" w:hAnsi="Liberation Serif"/>
          <w:spacing w:val="1"/>
          <w:sz w:val="24"/>
          <w:szCs w:val="24"/>
          <w:lang w:eastAsia="en-US"/>
        </w:rPr>
        <w:t xml:space="preserve"> </w:t>
      </w:r>
    </w:p>
    <w:p>
      <w:pPr>
        <w:pStyle w:val="Normal"/>
        <w:widowControl w:val="false"/>
        <w:tabs>
          <w:tab w:val="clear" w:pos="708"/>
          <w:tab w:val="left" w:pos="981"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36. По результатам рассмотрения заявок на участие в открытом конкурсе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 принимается решение о допуске заявителя, подавшего заявку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участником открытого конкурса либо об отказе в допуске такого заявителя к участию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принимается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 и признания поданной таким заявителем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Основанием для отказа в допуске заявителя к участию в открытом конкурсе является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несоответствующим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признание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таким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заявителем</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37.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рассмотрения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принято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отказе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 конкурсе всех заявителей, подавших заявки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только одного заявителя, подавшего заявку на участие в 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несостоявшимся только в отношении того лота, решение об отказе в допуске к участию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 принято относительно всех заявителей, подавших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допуске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 принято относительно только одного заявителя, подавшего заявку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38.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недостоверности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содержащихся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конкурсная комиссия обязана отклонить такую заявку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любом этапе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проведения открытого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39. Решение конкурсной комиссии, принятое по результатам рассмотрения заявок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оформляется протоколом рассмотрения заявок на 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 открытом конкурсе, который ведется конкурсной комиссией, подписывается всеми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присутствующими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заседании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членами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день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окончания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рассмотрения заявок и размещается на официальном сайте не позднее рабочего 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датой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подписания.</w:t>
      </w:r>
    </w:p>
    <w:p>
      <w:pPr>
        <w:pStyle w:val="Normal"/>
        <w:widowControl w:val="false"/>
        <w:numPr>
          <w:ilvl w:val="0"/>
          <w:numId w:val="0"/>
        </w:numPr>
        <w:ind w:firstLine="709"/>
        <w:jc w:val="both"/>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4"/>
          <w:sz w:val="24"/>
          <w:szCs w:val="24"/>
          <w:lang w:eastAsia="en-US"/>
        </w:rPr>
      </w:pPr>
      <w:r>
        <w:rPr>
          <w:rFonts w:eastAsia="Arial" w:cs="Liberation Serif" w:ascii="Liberation Serif" w:hAnsi="Liberation Serif"/>
          <w:b/>
          <w:bCs/>
          <w:sz w:val="24"/>
          <w:szCs w:val="24"/>
          <w:lang w:eastAsia="en-US"/>
        </w:rPr>
        <w:t>Раздел</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11.</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Порядок</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оценки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сопоставления</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заявок</w:t>
      </w:r>
      <w:r>
        <w:rPr>
          <w:rFonts w:eastAsia="Arial" w:cs="Liberation Serif" w:ascii="Liberation Serif" w:hAnsi="Liberation Serif"/>
          <w:b/>
          <w:bCs/>
          <w:spacing w:val="-4"/>
          <w:sz w:val="24"/>
          <w:szCs w:val="24"/>
          <w:lang w:eastAsia="en-US"/>
        </w:rPr>
        <w:t xml:space="preserve"> </w:t>
      </w:r>
    </w:p>
    <w:p>
      <w:pPr>
        <w:pStyle w:val="Normal"/>
        <w:widowControl w:val="false"/>
        <w:numPr>
          <w:ilvl w:val="0"/>
          <w:numId w:val="0"/>
        </w:numPr>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на</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участие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открытом</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конкурсе</w:t>
      </w:r>
    </w:p>
    <w:p>
      <w:pPr>
        <w:pStyle w:val="Normal"/>
        <w:widowControl w:val="false"/>
        <w:ind w:firstLine="709"/>
        <w:jc w:val="both"/>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40. Конкурсная комиссия осуществляет оценку и сопоставление заявок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41. Оценка и сопоставление заявок на участие в открытом конкурсе осуществляется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комиссией по критериям, указанным в приложении 1 к настоящей 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(далее критерии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 Оценка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определяется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путем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суммирования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баллов, присвоенных конкурсной комиссией такой заявке по каждому критерию оценки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согласно шкале для оценки критериев оценки и 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указанной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приложении 2</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 документации.</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42. При оценке заявки на участие в открытом конкурсе по очередному лоту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 не учитываются транспортные средства, предлагаемые участником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принятые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расчету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заявки</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поданной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этим</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же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25" w:leader="none"/>
        </w:tabs>
        <w:ind w:firstLine="709"/>
        <w:jc w:val="both"/>
        <w:rPr>
          <w:rFonts w:ascii="Liberation Serif" w:hAnsi="Liberation Serif" w:eastAsia="Microsoft Sans Serif" w:cs="Liberation Serif"/>
          <w:sz w:val="24"/>
          <w:szCs w:val="24"/>
          <w:lang w:eastAsia="en-US"/>
        </w:rPr>
      </w:pPr>
      <w:r>
        <w:drawing>
          <wp:anchor behindDoc="0" distT="0" distB="0" distL="0" distR="0" simplePos="0" locked="0" layoutInCell="0" allowOverlap="1" relativeHeight="5">
            <wp:simplePos x="0" y="0"/>
            <wp:positionH relativeFrom="page">
              <wp:posOffset>720090</wp:posOffset>
            </wp:positionH>
            <wp:positionV relativeFrom="paragraph">
              <wp:posOffset>1905</wp:posOffset>
            </wp:positionV>
            <wp:extent cx="5715" cy="5715"/>
            <wp:effectExtent l="0" t="0" r="0" b="0"/>
            <wp:wrapNone/>
            <wp:docPr id="4" name="image3.png" descr="wp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descr="wps12"/>
                    <pic:cNvPicPr>
                      <a:picLocks noChangeAspect="1" noChangeArrowheads="1"/>
                    </pic:cNvPicPr>
                  </pic:nvPicPr>
                  <pic:blipFill>
                    <a:blip r:embed="rId6"/>
                    <a:stretch>
                      <a:fillRect/>
                    </a:stretch>
                  </pic:blipFill>
                  <pic:spPr bwMode="auto">
                    <a:xfrm>
                      <a:off x="0" y="0"/>
                      <a:ext cx="5715" cy="5715"/>
                    </a:xfrm>
                    <a:prstGeom prst="rect">
                      <a:avLst/>
                    </a:prstGeom>
                  </pic:spPr>
                </pic:pic>
              </a:graphicData>
            </a:graphic>
          </wp:anchor>
        </w:drawing>
      </w:r>
      <w:r>
        <w:rPr>
          <w:rFonts w:eastAsia="Microsoft Sans Serif" w:cs="Liberation Serif" w:ascii="Liberation Serif" w:hAnsi="Liberation Serif"/>
          <w:sz w:val="24"/>
          <w:szCs w:val="24"/>
          <w:lang w:eastAsia="en-US"/>
        </w:rPr>
        <w:t>43. 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комиссия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присваивает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порядковый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уменьшения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получившей</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высшую</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оценку,</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присваивается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первый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номер.</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нескольких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присвоен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первый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номер, победителем открытого конкурса признается тот участник открытого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 которого получила высшую оценку по сумме критериев оценки и сопоставления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заявок, а при </w:t>
      </w:r>
      <w:r>
        <w:rPr>
          <w:rFonts w:eastAsia="Microsoft Sans Serif" w:cs="Liberation Serif" w:ascii="Liberation Serif" w:hAnsi="Liberation Serif"/>
          <w:spacing w:val="-1"/>
          <w:sz w:val="24"/>
          <w:szCs w:val="24"/>
          <w:lang w:eastAsia="en-US"/>
        </w:rPr>
        <w:t xml:space="preserve">отсутствии такого участника </w:t>
      </w:r>
      <w:r>
        <w:rPr>
          <w:rFonts w:eastAsia="Microsoft Sans Serif" w:cs="Liberation Serif" w:ascii="Liberation Serif" w:hAnsi="Liberation Serif"/>
          <w:spacing w:val="-1"/>
          <w:w w:val="125"/>
          <w:sz w:val="24"/>
          <w:szCs w:val="24"/>
          <w:lang w:eastAsia="en-US"/>
        </w:rPr>
        <w:t xml:space="preserve">— </w:t>
      </w:r>
      <w:r>
        <w:rPr>
          <w:rFonts w:eastAsia="Microsoft Sans Serif" w:cs="Liberation Serif" w:ascii="Liberation Serif" w:hAnsi="Liberation Serif"/>
          <w:spacing w:val="-1"/>
          <w:sz w:val="24"/>
          <w:szCs w:val="24"/>
          <w:lang w:eastAsia="en-US"/>
        </w:rPr>
        <w:t>участник открытого конкурса, заявка которого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подана ранее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других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получивших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высшую</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оценку.</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44. Конкурсная комиссия ведет протокол оценки и сопоставления заявок на участие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который</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подписывается</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всеми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присутствующими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членами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комиссии не позднее рабочего дня, следующего за днем окончания проведения оценки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на участие в открытом конкурсе и размещается на 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рабочего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следующего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днем</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подписания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протокола.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45. Любой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после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 заявок на участие в открытом конкурсе на официальном сайте вправе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направить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письменной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 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разъяснении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46. Организатор конкурса в течение двух рабочих дней со дня поступления такого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запроса обязан представить участнику открытого конкурса в письменной форме или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форме электронного документа соответствующие разъяснения.</w:t>
      </w:r>
    </w:p>
    <w:p>
      <w:pPr>
        <w:pStyle w:val="Normal"/>
        <w:widowControl w:val="false"/>
        <w:tabs>
          <w:tab w:val="clear" w:pos="708"/>
          <w:tab w:val="left" w:pos="104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47. Результаты</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могут</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быть</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обжалованы</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судебном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порядке.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jc w:val="center"/>
        <w:outlineLvl w:val="0"/>
        <w:rPr>
          <w:rFonts w:ascii="Liberation Serif" w:hAnsi="Liberation Serif" w:eastAsia="Arial" w:cs="Liberation Serif"/>
          <w:b/>
          <w:b/>
          <w:bCs/>
          <w:spacing w:val="-64"/>
          <w:sz w:val="24"/>
          <w:szCs w:val="24"/>
          <w:lang w:eastAsia="en-US"/>
        </w:rPr>
      </w:pPr>
      <w:r>
        <w:rPr>
          <w:rFonts w:eastAsia="Arial" w:cs="Liberation Serif" w:ascii="Liberation Serif" w:hAnsi="Liberation Serif"/>
          <w:b/>
          <w:bCs/>
          <w:sz w:val="24"/>
          <w:szCs w:val="24"/>
          <w:lang w:eastAsia="en-US"/>
        </w:rPr>
        <w:t>Раздел 12. Срок, место и порядок выдачи свидетельств об осуществлении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муниципальным</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маршрутам регулярных</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результатам открытого конкурса</w:t>
      </w:r>
      <w:r>
        <w:rPr>
          <w:rFonts w:eastAsia="Arial" w:cs="Liberation Serif" w:ascii="Liberation Serif" w:hAnsi="Liberation Serif"/>
          <w:b/>
          <w:bCs/>
          <w:spacing w:val="-64"/>
          <w:sz w:val="24"/>
          <w:szCs w:val="24"/>
          <w:lang w:eastAsia="en-US"/>
        </w:rPr>
        <w:t xml:space="preserve">                                                                                                               </w:t>
      </w:r>
    </w:p>
    <w:p>
      <w:pPr>
        <w:pStyle w:val="Normal"/>
        <w:widowControl w:val="false"/>
        <w:tabs>
          <w:tab w:val="clear" w:pos="708"/>
          <w:tab w:val="left" w:pos="125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257"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48. По результатам открытого конкурса организатор конкурса выдает свидетельство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карты соответствующего маршрута регулярных перевозок на срок не менее, чем пять лет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победителю этого конкурса в течение десяти дней со дня подтверждения им наличия 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40"/>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 xml:space="preserve">открытом  конкурсе. </w:t>
      </w:r>
      <w:r>
        <w:rPr/>
        <w:drawing>
          <wp:inline distT="0" distB="0" distL="0" distR="0">
            <wp:extent cx="9525" cy="9525"/>
            <wp:effectExtent l="0" t="0" r="0" b="0"/>
            <wp:docPr id="5" name="image4.png" descr="wps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4.png" descr="wps14"/>
                    <pic:cNvPicPr>
                      <a:picLocks noChangeAspect="1" noChangeArrowheads="1"/>
                    </pic:cNvPicPr>
                  </pic:nvPicPr>
                  <pic:blipFill>
                    <a:blip r:embed="rId7"/>
                    <a:stretch>
                      <a:fillRect/>
                    </a:stretch>
                  </pic:blipFill>
                  <pic:spPr bwMode="auto">
                    <a:xfrm>
                      <a:off x="0" y="0"/>
                      <a:ext cx="9525" cy="9525"/>
                    </a:xfrm>
                    <a:prstGeom prst="rect">
                      <a:avLst/>
                    </a:prstGeom>
                  </pic:spPr>
                </pic:pic>
              </a:graphicData>
            </a:graphic>
          </wp:inline>
        </w:drawing>
      </w:r>
      <w:r>
        <w:drawing>
          <wp:anchor behindDoc="1" distT="0" distB="0" distL="0" distR="0" simplePos="0" locked="0" layoutInCell="0" allowOverlap="1" relativeHeight="6">
            <wp:simplePos x="0" y="0"/>
            <wp:positionH relativeFrom="page">
              <wp:posOffset>720090</wp:posOffset>
            </wp:positionH>
            <wp:positionV relativeFrom="paragraph">
              <wp:posOffset>1577340</wp:posOffset>
            </wp:positionV>
            <wp:extent cx="18415" cy="18415"/>
            <wp:effectExtent l="0" t="0" r="0" b="0"/>
            <wp:wrapNone/>
            <wp:docPr id="6" name="image5.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descr=""/>
                    <pic:cNvPicPr>
                      <a:picLocks noChangeAspect="1" noChangeArrowheads="1"/>
                    </pic:cNvPicPr>
                  </pic:nvPicPr>
                  <pic:blipFill>
                    <a:blip r:embed="rId8"/>
                    <a:stretch>
                      <a:fillRect/>
                    </a:stretch>
                  </pic:blipFill>
                  <pic:spPr bwMode="auto">
                    <a:xfrm>
                      <a:off x="0" y="0"/>
                      <a:ext cx="18415" cy="18415"/>
                    </a:xfrm>
                    <a:prstGeom prst="rect">
                      <a:avLst/>
                    </a:prstGeom>
                  </pic:spPr>
                </pic:pic>
              </a:graphicData>
            </a:graphic>
          </wp:anchor>
        </w:drawing>
      </w:r>
      <w:r>
        <w:rPr>
          <w:rFonts w:eastAsia="Microsoft Sans Serif" w:cs="Liberation Serif" w:ascii="Liberation Serif" w:hAnsi="Liberation Serif"/>
          <w:sz w:val="24"/>
          <w:szCs w:val="24"/>
          <w:lang w:eastAsia="en-US"/>
        </w:rPr>
        <w:t>В случае если открытый конкурс признан несостоявшимся в связи с тем, что только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одна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 конкурсной документации, организатор конкурса выдает свидетельство 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 перевозок по муниципальному маршруту регулярных перевозок и 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соответствующего маршрута регулярных перевозок сроком на пять лет юридическому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подавшим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такую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десяти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таким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 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p>
    <w:p>
      <w:pPr>
        <w:pStyle w:val="Normal"/>
        <w:widowControl w:val="false"/>
        <w:tabs>
          <w:tab w:val="clear" w:pos="708"/>
          <w:tab w:val="left" w:pos="869"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49. 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победитель</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отказался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хотя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бы одного свидетельства об осуществлении перевозок по предусмотренным 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 маршрутам регулярных перевозок или не смог подтвердить наличие 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данным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предоставляется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заявке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открытом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которого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присвоен</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второй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номер.</w:t>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50. Участник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пункте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49</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1049" w:leader="none"/>
        </w:tabs>
        <w:ind w:firstLine="709"/>
        <w:jc w:val="both"/>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pacing w:val="1"/>
          <w:sz w:val="24"/>
          <w:szCs w:val="24"/>
          <w:lang w:eastAsia="en-US"/>
        </w:rPr>
      </w:r>
    </w:p>
    <w:p>
      <w:pPr>
        <w:pStyle w:val="Normal"/>
        <w:widowControl w:val="false"/>
        <w:tabs>
          <w:tab w:val="clear" w:pos="708"/>
          <w:tab w:val="left" w:pos="1049" w:leader="none"/>
        </w:tabs>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документации,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десяти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дня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протокола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21"/>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8"/>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сайте подтверждает наличие у него на праве собственности или на ином законном основании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его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заявкой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конкурсе. Предоставленные документы должны быть подписаны участником открытого 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уполномоченным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 открытого 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51. Если участник открытого конкурса, которому предоставлено право на получение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документацией маршрутам регулярных перевозок, отказался от права на получение хотя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бы одного из свидетельств об осуществлении перевозок по данным маршрутам или 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смог подтвердить наличие у него транспортных средств, предусмотренных его заявкой на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участие в открытом конкурсе, такой конкурс признается несостоявшимся и назначается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повторное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52.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оформляются в соответствии с требованиями Федерального закона «Об организации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пассажиров и багажа автомобильным транспортом и городским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наземным электрическим транспортом в Российской Федерации и о внесении изменений</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в отдельные законодательные акты Российской Федерации» на бланке или в форме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электронной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карты.</w:t>
      </w:r>
    </w:p>
    <w:p>
      <w:pPr>
        <w:pStyle w:val="Normal"/>
        <w:widowControl w:val="false"/>
        <w:tabs>
          <w:tab w:val="clear" w:pos="708"/>
          <w:tab w:val="left" w:pos="981" w:leader="none"/>
        </w:tabs>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53.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выдаются лицам, указанным в пункте 48 настоящей конкурсной документации, по адресу:</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р.п. Юргамыш,</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ул.</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Ленина, 43,</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кабинет</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21</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8</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12</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 13</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17</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часов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00</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минут</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(время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местное).</w:t>
      </w:r>
    </w:p>
    <w:p>
      <w:pPr>
        <w:pStyle w:val="Normal"/>
        <w:widowControl w:val="false"/>
        <w:ind w:firstLine="709"/>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Выдача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указанных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представителю</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осуществляется 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предъявления таким лицом документа,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оформленного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порядке,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установленном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законодательством,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подтверждающего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полномочия обратившегося лица осуществление соответствующих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 имени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уполномоченного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ind w:firstLine="5670"/>
        <w:rPr>
          <w:rFonts w:ascii="Liberation Serif" w:hAnsi="Liberation Serif" w:eastAsia="Microsoft Sans Serif" w:cs="Liberation Serif"/>
          <w:spacing w:val="1"/>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 1</w:t>
      </w:r>
      <w:r>
        <w:rPr>
          <w:rFonts w:eastAsia="Microsoft Sans Serif" w:cs="Liberation Serif" w:ascii="Liberation Serif" w:hAnsi="Liberation Serif"/>
          <w:spacing w:val="1"/>
          <w:sz w:val="24"/>
          <w:szCs w:val="24"/>
          <w:lang w:eastAsia="en-US"/>
        </w:rPr>
        <w:t xml:space="preserve"> </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before="2"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ind w:right="579"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Шкала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критериев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 xml:space="preserve">открытом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на право получения свидетельства об осуществлении перевозок 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spacing w:lineRule="auto" w:line="242"/>
        <w:ind w:right="579" w:hanging="0"/>
        <w:jc w:val="center"/>
        <w:rPr>
          <w:rFonts w:ascii="Liberation Serif" w:hAnsi="Liberation Serif" w:eastAsia="Microsoft Sans Serif" w:cs="Liberation Serif"/>
          <w:sz w:val="16"/>
          <w:szCs w:val="16"/>
          <w:lang w:eastAsia="en-US"/>
        </w:rPr>
      </w:pPr>
      <w:r>
        <w:rPr>
          <w:rFonts w:eastAsia="Microsoft Sans Serif" w:cs="Liberation Serif" w:ascii="Liberation Serif" w:hAnsi="Liberation Serif"/>
          <w:sz w:val="16"/>
          <w:szCs w:val="16"/>
          <w:lang w:eastAsia="en-US"/>
        </w:rPr>
      </w:r>
    </w:p>
    <w:tbl>
      <w:tblPr>
        <w:tblW w:w="9151" w:type="dxa"/>
        <w:jc w:val="left"/>
        <w:tblInd w:w="210" w:type="dxa"/>
        <w:tblLayout w:type="fixed"/>
        <w:tblCellMar>
          <w:top w:w="0" w:type="dxa"/>
          <w:left w:w="5" w:type="dxa"/>
          <w:bottom w:w="0" w:type="dxa"/>
          <w:right w:w="5" w:type="dxa"/>
        </w:tblCellMar>
        <w:tblLook w:val="01e0"/>
      </w:tblPr>
      <w:tblGrid>
        <w:gridCol w:w="536"/>
        <w:gridCol w:w="7055"/>
        <w:gridCol w:w="1560"/>
      </w:tblGrid>
      <w:tr>
        <w:trPr>
          <w:trHeight w:val="829" w:hRule="atLeast"/>
          <w:cantSplit w:val="true"/>
        </w:trPr>
        <w:tc>
          <w:tcPr>
            <w:tcW w:w="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Критерии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оценки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сопоставления</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заявок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конкурсе на право получения свидетельства об осуществлении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перевозок</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pacing w:val="-1"/>
                <w:sz w:val="24"/>
                <w:szCs w:val="24"/>
                <w:lang w:eastAsia="en-US"/>
              </w:rPr>
              <w:t>по</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муниципальному</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перевозок</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5"/>
                <w:sz w:val="24"/>
                <w:szCs w:val="24"/>
                <w:lang w:eastAsia="en-US"/>
              </w:rPr>
              <w:t>Количество</w:t>
            </w: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баллов</w:t>
            </w:r>
          </w:p>
        </w:tc>
      </w:tr>
      <w:tr>
        <w:trPr>
          <w:trHeight w:val="3344"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1.  </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Количество дорожно-транспортных происшествий, повлекших 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жертвы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граждан и произошедших по вине   </w:t>
            </w:r>
            <w:r>
              <w:rPr>
                <w:rFonts w:eastAsia="Microsoft Sans Serif" w:cs="Liberation Serif" w:ascii="Liberation Serif" w:hAnsi="Liberation Serif"/>
                <w:spacing w:val="42"/>
                <w:sz w:val="24"/>
                <w:szCs w:val="24"/>
                <w:lang w:eastAsia="en-US"/>
              </w:rPr>
              <w:t xml:space="preserve"> </w:t>
            </w:r>
            <w:r>
              <w:rPr>
                <w:rFonts w:eastAsia="Microsoft Sans Serif" w:cs="Liberation Serif" w:ascii="Liberation Serif" w:hAnsi="Liberation Serif"/>
                <w:sz w:val="24"/>
                <w:szCs w:val="24"/>
                <w:lang w:eastAsia="en-US"/>
              </w:rPr>
              <w:t>юридического  лица, индивидуального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простого 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открытого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конкурса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информационно-телекоммуникационной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расчете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64"/>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 участников договора простого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товарищества за причинение вреда жизни, здоровью, 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47"/>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44"/>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46"/>
                <w:sz w:val="24"/>
                <w:szCs w:val="24"/>
                <w:lang w:eastAsia="en-US"/>
              </w:rPr>
              <w:t xml:space="preserve"> </w:t>
            </w:r>
            <w:r>
              <w:rPr>
                <w:rFonts w:eastAsia="Microsoft Sans Serif" w:cs="Liberation Serif" w:ascii="Liberation Serif" w:hAnsi="Liberation Serif"/>
                <w:sz w:val="24"/>
                <w:szCs w:val="24"/>
                <w:lang w:eastAsia="en-US"/>
              </w:rPr>
              <w:t>предшествующего</w:t>
            </w:r>
          </w:p>
          <w:p>
            <w:pPr>
              <w:pStyle w:val="Normal"/>
              <w:widowControl w:val="false"/>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(k*):</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3"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&gt;</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5</w:t>
            </w:r>
          </w:p>
        </w:tc>
      </w:tr>
      <w:tr>
        <w:trPr>
          <w:trHeight w:val="278"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w:t>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lang w:eastAsia="en-US"/>
              </w:rPr>
              <w:t>k</w:t>
            </w:r>
            <w:r>
              <w:rPr>
                <w:rFonts w:eastAsia="Microsoft Sans Serif" w:cs="Liberation Serif" w:ascii="Liberation Serif" w:hAnsi="Liberation Serif"/>
                <w:spacing w:val="-6"/>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от</w:t>
            </w:r>
            <w:r>
              <w:rPr>
                <w:rFonts w:eastAsia="Microsoft Sans Serif" w:cs="Liberation Serif" w:ascii="Liberation Serif" w:hAnsi="Liberation Serif"/>
                <w:spacing w:val="-7"/>
                <w:w w:val="105"/>
                <w:sz w:val="24"/>
                <w:szCs w:val="24"/>
                <w:lang w:eastAsia="en-US"/>
              </w:rPr>
              <w:t xml:space="preserve"> </w:t>
            </w:r>
            <w:r>
              <w:rPr>
                <w:rFonts w:eastAsia="Microsoft Sans Serif" w:cs="Liberation Serif" w:ascii="Liberation Serif" w:hAnsi="Liberation Serif"/>
                <w:w w:val="105"/>
                <w:sz w:val="24"/>
                <w:szCs w:val="24"/>
                <w:lang w:eastAsia="en-US"/>
              </w:rPr>
              <w:t>0,51</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6"/>
                <w:w w:val="105"/>
                <w:sz w:val="24"/>
                <w:szCs w:val="24"/>
                <w:lang w:eastAsia="en-US"/>
              </w:rPr>
              <w:t xml:space="preserve"> </w:t>
            </w:r>
            <w:r>
              <w:rPr>
                <w:rFonts w:eastAsia="Microsoft Sans Serif" w:cs="Liberation Serif" w:ascii="Liberation Serif" w:hAnsi="Liberation Serif"/>
                <w:w w:val="105"/>
                <w:sz w:val="24"/>
                <w:szCs w:val="24"/>
                <w:lang w:eastAsia="en-US"/>
              </w:rPr>
              <w:t>до</w:t>
            </w:r>
            <w:r>
              <w:rPr>
                <w:rFonts w:eastAsia="Microsoft Sans Serif" w:cs="Liberation Serif" w:ascii="Liberation Serif" w:hAnsi="Liberation Serif"/>
                <w:spacing w:val="-7"/>
                <w:w w:val="105"/>
                <w:sz w:val="24"/>
                <w:szCs w:val="24"/>
                <w:lang w:eastAsia="en-US"/>
              </w:rPr>
              <w:t xml:space="preserve"> </w:t>
            </w:r>
            <w:r>
              <w:rPr>
                <w:rFonts w:eastAsia="Microsoft Sans Serif" w:cs="Liberation Serif" w:ascii="Liberation Serif" w:hAnsi="Liberation Serif"/>
                <w:w w:val="105"/>
                <w:sz w:val="24"/>
                <w:szCs w:val="24"/>
                <w:lang w:eastAsia="en-US"/>
              </w:rPr>
              <w:t>0,99;</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r>
      <w:tr>
        <w:trPr>
          <w:trHeight w:val="278"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lang w:eastAsia="en-US"/>
              </w:rPr>
              <w:t>k</w:t>
            </w:r>
            <w:r>
              <w:rPr>
                <w:rFonts w:eastAsia="Microsoft Sans Serif" w:cs="Liberation Serif" w:ascii="Liberation Serif" w:hAnsi="Liberation Serif"/>
                <w:spacing w:val="-4"/>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2"/>
                <w:w w:val="105"/>
                <w:sz w:val="24"/>
                <w:szCs w:val="24"/>
                <w:lang w:eastAsia="en-US"/>
              </w:rPr>
              <w:t xml:space="preserve"> </w:t>
            </w:r>
            <w:r>
              <w:rPr>
                <w:rFonts w:eastAsia="Microsoft Sans Serif" w:cs="Liberation Serif" w:ascii="Liberation Serif" w:hAnsi="Liberation Serif"/>
                <w:w w:val="105"/>
                <w:sz w:val="24"/>
                <w:szCs w:val="24"/>
                <w:lang w:eastAsia="en-US"/>
              </w:rPr>
              <w:t>от</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0,1</w:t>
            </w:r>
            <w:r>
              <w:rPr>
                <w:rFonts w:eastAsia="Microsoft Sans Serif" w:cs="Liberation Serif" w:ascii="Liberation Serif" w:hAnsi="Liberation Serif"/>
                <w:spacing w:val="-2"/>
                <w:w w:val="105"/>
                <w:sz w:val="24"/>
                <w:szCs w:val="24"/>
                <w:lang w:eastAsia="en-US"/>
              </w:rPr>
              <w:t xml:space="preserve"> </w:t>
            </w:r>
            <w:r>
              <w:rPr>
                <w:rFonts w:eastAsia="Microsoft Sans Serif" w:cs="Liberation Serif" w:ascii="Liberation Serif" w:hAnsi="Liberation Serif"/>
                <w:w w:val="105"/>
                <w:sz w:val="24"/>
                <w:szCs w:val="24"/>
                <w:lang w:eastAsia="en-US"/>
              </w:rPr>
              <w:t>–</w:t>
            </w:r>
            <w:r>
              <w:rPr>
                <w:rFonts w:eastAsia="Microsoft Sans Serif" w:cs="Liberation Serif" w:ascii="Liberation Serif" w:hAnsi="Liberation Serif"/>
                <w:spacing w:val="-4"/>
                <w:w w:val="105"/>
                <w:sz w:val="24"/>
                <w:szCs w:val="24"/>
                <w:lang w:eastAsia="en-US"/>
              </w:rPr>
              <w:t xml:space="preserve"> </w:t>
            </w:r>
            <w:r>
              <w:rPr>
                <w:rFonts w:eastAsia="Microsoft Sans Serif" w:cs="Liberation Serif" w:ascii="Liberation Serif" w:hAnsi="Liberation Serif"/>
                <w:w w:val="105"/>
                <w:sz w:val="24"/>
                <w:szCs w:val="24"/>
                <w:lang w:eastAsia="en-US"/>
              </w:rPr>
              <w:t>до</w:t>
            </w:r>
            <w:r>
              <w:rPr>
                <w:rFonts w:eastAsia="Microsoft Sans Serif" w:cs="Liberation Serif" w:ascii="Liberation Serif" w:hAnsi="Liberation Serif"/>
                <w:spacing w:val="-5"/>
                <w:w w:val="105"/>
                <w:sz w:val="24"/>
                <w:szCs w:val="24"/>
                <w:lang w:eastAsia="en-US"/>
              </w:rPr>
              <w:t xml:space="preserve"> </w:t>
            </w:r>
            <w:r>
              <w:rPr>
                <w:rFonts w:eastAsia="Microsoft Sans Serif" w:cs="Liberation Serif" w:ascii="Liberation Serif" w:hAnsi="Liberation Serif"/>
                <w:w w:val="105"/>
                <w:sz w:val="24"/>
                <w:szCs w:val="24"/>
                <w:lang w:eastAsia="en-US"/>
              </w:rPr>
              <w:t>0,5;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0</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7</w:t>
            </w:r>
          </w:p>
        </w:tc>
      </w:tr>
      <w:tr>
        <w:trPr>
          <w:trHeight w:val="4093" w:hRule="atLeast"/>
          <w:cantSplit w:val="true"/>
        </w:trPr>
        <w:tc>
          <w:tcPr>
            <w:tcW w:w="5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66" w:leader="none"/>
                <w:tab w:val="left" w:pos="3589" w:leader="none"/>
                <w:tab w:val="left" w:pos="5917" w:leader="none"/>
                <w:tab w:val="left" w:pos="7436" w:leader="none"/>
              </w:tabs>
              <w:spacing w:before="0"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Опыт осуществления регулярных перевозок юридическим 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который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подтвержден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сведениями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исполненных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государственных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контрактах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либо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нотариально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заверенными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копиями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свидетельств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заключенных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исполнительной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власти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субъектов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 Федерации или органами местного самоуправления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предусматривающих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нормативными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правовыми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актами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субъектов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муниципальными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нормативными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правовыми актами. Данный критерий в отношении 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 или индивидуального предпринимателя исчисляется исходя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договора простого товарищества исходя </w:t>
            </w:r>
            <w:r>
              <w:rPr>
                <w:rFonts w:eastAsia="Microsoft Sans Serif" w:cs="Liberation Serif" w:ascii="Liberation Serif" w:hAnsi="Liberation Serif"/>
                <w:spacing w:val="-5"/>
                <w:sz w:val="24"/>
                <w:szCs w:val="24"/>
                <w:lang w:eastAsia="en-US"/>
              </w:rPr>
              <w:t>из</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среднеарифметического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участником</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без</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опыта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работы;</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w:t>
            </w:r>
          </w:p>
        </w:tc>
      </w:tr>
      <w:tr>
        <w:trPr>
          <w:trHeight w:val="277"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8</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11</w:t>
            </w:r>
          </w:p>
        </w:tc>
      </w:tr>
      <w:tr>
        <w:trPr>
          <w:trHeight w:val="278"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3</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включительно;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13</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свыше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15</w:t>
            </w:r>
          </w:p>
        </w:tc>
      </w:tr>
      <w:tr>
        <w:trPr>
          <w:trHeight w:val="982"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397" w:leader="none"/>
                <w:tab w:val="left" w:pos="1686" w:leader="none"/>
                <w:tab w:val="left" w:pos="2315" w:leader="none"/>
                <w:tab w:val="left" w:pos="2643" w:leader="none"/>
                <w:tab w:val="left" w:pos="3697" w:leader="none"/>
                <w:tab w:val="left" w:pos="4501" w:leader="none"/>
                <w:tab w:val="left" w:pos="4763" w:leader="none"/>
                <w:tab w:val="left" w:pos="5176" w:leader="none"/>
                <w:tab w:val="left" w:pos="5483" w:leader="none"/>
              </w:tabs>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Влияющие на качество перевозок </w:t>
            </w:r>
            <w:r>
              <w:rPr>
                <w:rFonts w:eastAsia="Microsoft Sans Serif" w:cs="Liberation Serif" w:ascii="Liberation Serif" w:hAnsi="Liberation Serif"/>
                <w:w w:val="95"/>
                <w:sz w:val="24"/>
                <w:szCs w:val="24"/>
                <w:lang w:eastAsia="en-US"/>
              </w:rPr>
              <w:t>характеристики</w:t>
            </w: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транспортных средств, предлагаемых юридическим 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индивидуальным </w:t>
            </w:r>
            <w:r>
              <w:rPr>
                <w:rFonts w:eastAsia="Microsoft Sans Serif" w:cs="Liberation Serif" w:ascii="Liberation Serif" w:hAnsi="Liberation Serif"/>
                <w:spacing w:val="-3"/>
                <w:sz w:val="24"/>
                <w:szCs w:val="24"/>
                <w:lang w:eastAsia="en-US"/>
              </w:rPr>
              <w:t xml:space="preserve">предпринимателем </w:t>
            </w:r>
            <w:r>
              <w:rPr>
                <w:rFonts w:eastAsia="Microsoft Sans Serif" w:cs="Liberation Serif" w:ascii="Liberation Serif" w:hAnsi="Liberation Serif"/>
                <w:sz w:val="24"/>
                <w:szCs w:val="24"/>
                <w:lang w:eastAsia="en-US"/>
              </w:rPr>
              <w:t xml:space="preserve">или </w:t>
            </w:r>
            <w:r>
              <w:rPr>
                <w:rFonts w:eastAsia="Microsoft Sans Serif" w:cs="Liberation Serif" w:ascii="Liberation Serif" w:hAnsi="Liberation Serif"/>
                <w:spacing w:val="-2"/>
                <w:sz w:val="24"/>
                <w:szCs w:val="24"/>
                <w:lang w:eastAsia="en-US"/>
              </w:rPr>
              <w:t>участниками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договора простого товарищества для осуществления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2"/>
                <w:sz w:val="24"/>
                <w:szCs w:val="24"/>
                <w:lang w:eastAsia="en-US"/>
              </w:rPr>
              <w:t>регулярных</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pacing w:val="-1"/>
                <w:sz w:val="24"/>
                <w:szCs w:val="24"/>
                <w:lang w:eastAsia="en-US"/>
              </w:rPr>
              <w:t>перевозок</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pacing w:val="-1"/>
                <w:sz w:val="24"/>
                <w:szCs w:val="24"/>
                <w:lang w:eastAsia="en-US"/>
              </w:rPr>
              <w:t>(далее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pacing w:val="-1"/>
                <w:w w:val="140"/>
                <w:sz w:val="24"/>
                <w:szCs w:val="24"/>
                <w:lang w:eastAsia="en-US"/>
              </w:rPr>
              <w:t>—</w:t>
            </w:r>
            <w:r>
              <w:rPr>
                <w:rFonts w:eastAsia="Microsoft Sans Serif" w:cs="Liberation Serif" w:ascii="Liberation Serif" w:hAnsi="Liberation Serif"/>
                <w:spacing w:val="-21"/>
                <w:w w:val="140"/>
                <w:sz w:val="24"/>
                <w:szCs w:val="24"/>
                <w:lang w:eastAsia="en-US"/>
              </w:rPr>
              <w:t xml:space="preserve"> </w:t>
            </w:r>
            <w:r>
              <w:rPr>
                <w:rFonts w:eastAsia="Microsoft Sans Serif" w:cs="Liberation Serif" w:ascii="Liberation Serif" w:hAnsi="Liberation Serif"/>
                <w:spacing w:val="-1"/>
                <w:sz w:val="24"/>
                <w:szCs w:val="24"/>
                <w:lang w:eastAsia="en-US"/>
              </w:rPr>
              <w:t>конкурсное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pacing w:val="-1"/>
                <w:sz w:val="24"/>
                <w:szCs w:val="24"/>
                <w:lang w:eastAsia="en-US"/>
              </w:rPr>
              <w:t>транспортное</w:t>
            </w:r>
            <w:r>
              <w:rPr>
                <w:rFonts w:eastAsia="Microsoft Sans Serif" w:cs="Liberation Serif" w:ascii="Liberation Serif" w:hAnsi="Liberation Serif"/>
                <w:sz w:val="24"/>
                <w:szCs w:val="24"/>
                <w:lang w:eastAsia="en-US"/>
              </w:rPr>
              <w:t xml:space="preserve"> средство)**:</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наличие</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низкого</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пола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7"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наличие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2"/>
                <w:sz w:val="24"/>
                <w:szCs w:val="24"/>
                <w:lang w:eastAsia="en-US"/>
              </w:rPr>
              <w:t>системы</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кондиционирования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воздуха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3"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ниличие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контроля</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температуры</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1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1179"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297" w:leader="none"/>
                <w:tab w:val="left" w:pos="3137" w:leader="none"/>
                <w:tab w:val="left" w:pos="3804" w:leader="none"/>
                <w:tab w:val="left" w:pos="5199" w:leader="none"/>
                <w:tab w:val="left" w:pos="6774"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наличие оборудования для  перевозок пассажиров с</w:t>
            </w:r>
          </w:p>
          <w:p>
            <w:pPr>
              <w:pStyle w:val="Normal"/>
              <w:widowControl w:val="false"/>
              <w:tabs>
                <w:tab w:val="clear" w:pos="708"/>
                <w:tab w:val="left" w:pos="2670" w:leader="none"/>
                <w:tab w:val="left" w:pos="5242"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ограниченными возможностями </w:t>
            </w:r>
            <w:r>
              <w:rPr>
                <w:rFonts w:eastAsia="Microsoft Sans Serif" w:cs="Liberation Serif" w:ascii="Liberation Serif" w:hAnsi="Liberation Serif"/>
                <w:spacing w:val="-4"/>
                <w:sz w:val="24"/>
                <w:szCs w:val="24"/>
                <w:lang w:eastAsia="en-US"/>
              </w:rPr>
              <w:t>передвижения;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2"/>
                <w:sz w:val="24"/>
                <w:szCs w:val="24"/>
                <w:lang w:eastAsia="en-US"/>
              </w:rPr>
              <w:t>(соответствие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требованиям</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доступности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pacing w:val="-1"/>
                <w:sz w:val="24"/>
                <w:szCs w:val="24"/>
                <w:lang w:eastAsia="en-US"/>
              </w:rPr>
              <w:t>безопасности</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для</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пассажиров-инвалидов,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установленных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ГОСТ</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Р</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50844-95);</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826"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3"/>
                <w:sz w:val="24"/>
                <w:szCs w:val="24"/>
                <w:lang w:eastAsia="en-US"/>
              </w:rPr>
              <w:t xml:space="preserve">наличие электронного </w:t>
            </w:r>
            <w:r>
              <w:rPr>
                <w:rFonts w:eastAsia="Microsoft Sans Serif" w:cs="Liberation Serif" w:ascii="Liberation Serif" w:hAnsi="Liberation Serif"/>
                <w:spacing w:val="-2"/>
                <w:sz w:val="24"/>
                <w:szCs w:val="24"/>
                <w:lang w:eastAsia="en-US"/>
              </w:rPr>
              <w:t>информационного табло, обеспечивающего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3"/>
                <w:sz w:val="24"/>
                <w:szCs w:val="24"/>
                <w:lang w:eastAsia="en-US"/>
              </w:rPr>
              <w:t>автоматическое</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3"/>
                <w:sz w:val="24"/>
                <w:szCs w:val="24"/>
                <w:lang w:eastAsia="en-US"/>
              </w:rPr>
              <w:t>отражение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3"/>
                <w:sz w:val="24"/>
                <w:szCs w:val="24"/>
                <w:lang w:eastAsia="en-US"/>
              </w:rPr>
              <w:t>информации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pacing w:val="-3"/>
                <w:sz w:val="24"/>
                <w:szCs w:val="24"/>
                <w:lang w:eastAsia="en-US"/>
              </w:rPr>
              <w:t>об</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3"/>
                <w:sz w:val="24"/>
                <w:szCs w:val="24"/>
                <w:lang w:eastAsia="en-US"/>
              </w:rPr>
              <w:t>остановочных</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2"/>
                <w:sz w:val="24"/>
                <w:szCs w:val="24"/>
                <w:lang w:eastAsia="en-US"/>
              </w:rPr>
              <w:t>пунктах,</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температуре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воздуха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окружающей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1"/>
                <w:sz w:val="24"/>
                <w:szCs w:val="24"/>
                <w:lang w:eastAsia="en-US"/>
              </w:rPr>
              <w:t>среды</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и</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салоне</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277"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наличие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2"/>
                <w:sz w:val="24"/>
                <w:szCs w:val="24"/>
                <w:lang w:eastAsia="en-US"/>
              </w:rPr>
              <w:t>системы</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pacing w:val="-2"/>
                <w:sz w:val="24"/>
                <w:szCs w:val="24"/>
                <w:lang w:eastAsia="en-US"/>
              </w:rPr>
              <w:t>безналичной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pacing w:val="-2"/>
                <w:sz w:val="24"/>
                <w:szCs w:val="24"/>
                <w:lang w:eastAsia="en-US"/>
              </w:rPr>
              <w:t>оплаты</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2"/>
                <w:sz w:val="24"/>
                <w:szCs w:val="24"/>
                <w:lang w:eastAsia="en-US"/>
              </w:rPr>
              <w:t>проезда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550" w:hRule="atLeast"/>
          <w:cantSplit w:val="true"/>
        </w:trPr>
        <w:tc>
          <w:tcPr>
            <w:tcW w:w="53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использование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качестве</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моторного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природного</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газа</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(метана)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0,5</w:t>
            </w:r>
          </w:p>
        </w:tc>
      </w:tr>
      <w:tr>
        <w:trPr>
          <w:trHeight w:val="830" w:hRule="atLeast"/>
          <w:cantSplit w:val="true"/>
        </w:trPr>
        <w:tc>
          <w:tcPr>
            <w:tcW w:w="53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Максимальный срок эксплуатации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полных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лет</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изготовления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транспортного</w:t>
            </w:r>
          </w:p>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паспорте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транспортного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74"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10</w:t>
            </w:r>
          </w:p>
        </w:tc>
      </w:tr>
      <w:tr>
        <w:trPr>
          <w:trHeight w:val="278"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5</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10</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15</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r>
      <w:tr>
        <w:trPr>
          <w:trHeight w:val="273" w:hRule="atLeast"/>
          <w:cantSplit w:val="true"/>
        </w:trPr>
        <w:tc>
          <w:tcPr>
            <w:tcW w:w="536"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0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свыше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15</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лет</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r>
    </w:tbl>
    <w:p>
      <w:pPr>
        <w:pStyle w:val="Normal"/>
        <w:widowControl w:val="false"/>
        <w:tabs>
          <w:tab w:val="clear" w:pos="708"/>
          <w:tab w:val="left" w:pos="9068"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Значение критерия рассчитывается по формуле k = D/A, где D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повлекших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жертвы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 предпринимателя, участников договора простого товарищества или их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проведении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информационно-телекоммуникационной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A</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40"/>
          <w:sz w:val="24"/>
          <w:szCs w:val="24"/>
          <w:lang w:eastAsia="en-US"/>
        </w:rPr>
        <w:t>—</w:t>
      </w:r>
      <w:r>
        <w:rPr>
          <w:rFonts w:eastAsia="Microsoft Sans Serif" w:cs="Liberation Serif" w:ascii="Liberation Serif" w:hAnsi="Liberation Serif"/>
          <w:spacing w:val="1"/>
          <w:w w:val="140"/>
          <w:sz w:val="24"/>
          <w:szCs w:val="24"/>
          <w:lang w:eastAsia="en-US"/>
        </w:rPr>
        <w:t xml:space="preserve"> </w:t>
      </w:r>
      <w:r>
        <w:rPr>
          <w:rFonts w:eastAsia="Microsoft Sans Serif" w:cs="Liberation Serif" w:ascii="Liberation Serif" w:hAnsi="Liberation Serif"/>
          <w:sz w:val="24"/>
          <w:szCs w:val="24"/>
          <w:lang w:eastAsia="en-US"/>
        </w:rPr>
        <w:t>среднее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гражданской ответственности юридического лица, индивидуального предпринимателя,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жизни,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здоровью,</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имуществу</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пассажиров,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размещения извещения.</w:t>
      </w:r>
    </w:p>
    <w:p>
      <w:pPr>
        <w:pStyle w:val="Normal"/>
        <w:widowControl w:val="false"/>
        <w:tabs>
          <w:tab w:val="clear" w:pos="708"/>
          <w:tab w:val="left" w:pos="9068" w:leader="none"/>
          <w:tab w:val="left" w:pos="9356"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начисляются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каждое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соответствующее оцениваемым характеристикам. Количество конкурсных 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 каждого класса, оцениваемых в составе одной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может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превышать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максимального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соответствующего класса, указанного в конкурсной документации.</w:t>
      </w:r>
    </w:p>
    <w:p>
      <w:pPr>
        <w:pStyle w:val="Normal"/>
        <w:widowControl w:val="false"/>
        <w:tabs>
          <w:tab w:val="clear" w:pos="708"/>
          <w:tab w:val="left" w:pos="9068" w:leader="none"/>
        </w:tabs>
        <w:spacing w:lineRule="auto" w:line="242"/>
        <w:ind w:firstLine="567"/>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 случае, если количество конкурсных транспортных средств, сведения о которых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участниками договора простого товарищества в составе заявки на участие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превышает максимальное количество транспортных средств соответствующего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класса, указанное в конкурсной документации, при суммировании баллов по результатам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оценки такой заявки учитываются результаты оценки конкурсных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получивших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максимальное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количество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баллов.</w:t>
      </w:r>
    </w:p>
    <w:p>
      <w:pPr>
        <w:pStyle w:val="Normal"/>
        <w:widowControl w:val="false"/>
        <w:spacing w:lineRule="atLeast" w:line="0"/>
        <w:ind w:left="4962" w:right="145"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2</w:t>
      </w:r>
    </w:p>
    <w:p>
      <w:pPr>
        <w:pStyle w:val="Normal"/>
        <w:widowControl w:val="false"/>
        <w:spacing w:lineRule="atLeast" w:line="0"/>
        <w:ind w:left="496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lineRule="atLeast" w:line="0"/>
        <w:ind w:left="496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spacing w:lineRule="atLeast" w:line="0"/>
        <w:jc w:val="center"/>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ЗАЯВКА</w:t>
      </w:r>
    </w:p>
    <w:p>
      <w:pPr>
        <w:pStyle w:val="Normal"/>
        <w:spacing w:lineRule="atLeast" w:line="0"/>
        <w:jc w:val="center"/>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 xml:space="preserve">на участие в конкурсе на право получения свидетельства об осуществлении перевозок по маршруту регулярных перевозок </w:t>
      </w:r>
      <w:r>
        <w:rPr>
          <w:rFonts w:eastAsia="Times New Roman" w:cs="Liberation Serif" w:ascii="Liberation Serif" w:hAnsi="Liberation Serif"/>
          <w:b/>
          <w:color w:val="000000"/>
          <w:sz w:val="24"/>
        </w:rPr>
        <w:t>по следующим муниципальным маршрутам:  № 104 «Юргамыш-Падун», № 106 «Юргамыш - Вилкино», № 109 «Юргамыш-Туманово», № 102 «Юргамыш – Камаган», № 117 «Юргамыш - Новый Мир»</w:t>
      </w:r>
    </w:p>
    <w:p>
      <w:pPr>
        <w:pStyle w:val="Normal"/>
        <w:spacing w:lineRule="atLeast" w:line="0"/>
        <w:ind w:right="-139" w:hanging="0"/>
        <w:rPr>
          <w:rFonts w:ascii="Liberation Serif" w:hAnsi="Liberation Serif" w:eastAsia="Calibri" w:cs="Liberation Serif"/>
          <w:b/>
          <w:b/>
          <w:sz w:val="24"/>
          <w:szCs w:val="24"/>
          <w:lang w:eastAsia="en-US"/>
        </w:rPr>
      </w:pPr>
      <w:r>
        <w:rPr>
          <w:rFonts w:eastAsia="Calibri" w:cs="Liberation Serif" w:ascii="Liberation Serif" w:hAnsi="Liberation Serif"/>
          <w:b/>
          <w:sz w:val="24"/>
          <w:szCs w:val="24"/>
          <w:lang w:eastAsia="en-US"/>
        </w:rPr>
        <w:t>Заявление об участии в конкурсе</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1. Претендент 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(организационно-правовая форма, наименование/фирменное наименование организации или ф.и.о. физического лица)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2. Юридический адрес 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(место нахождения, почтовый адрес организации или место жительства индивидуального предпринимателя)</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3. Адрес, телефон_______________________________________________________________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(адрес и номер телефона)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4. Год, месяц и место рождения, паспортные данные (для физического лица)</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5. Маршрут обслуживания:</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по лоту № ____, название, протяженность</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6. Данные по маркам, государственному номеру, году выпуска на каждое транспортное</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средство_______________________________________________________________________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7. Номер свидетельства о государственной регистрации</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8. ИНН налогоплательщика_____________________________________________________________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9. Серия ______ N ______ лицензии, число ______, год выдачи _______________________________</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К заявке прилагаются следующие документы:</w:t>
      </w:r>
    </w:p>
    <w:p>
      <w:pPr>
        <w:pStyle w:val="Normal"/>
        <w:spacing w:lineRule="atLeast" w:line="0"/>
        <w:ind w:right="-139" w:hanging="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______________________________________________________________________________________________________________________________________________________________</w:t>
      </w:r>
    </w:p>
    <w:p>
      <w:pPr>
        <w:pStyle w:val="Normal"/>
        <w:spacing w:lineRule="atLeast" w:line="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С условиями конкурса ознакомлен</w:t>
      </w:r>
    </w:p>
    <w:p>
      <w:pPr>
        <w:pStyle w:val="Normal"/>
        <w:spacing w:lineRule="atLeast" w:line="0"/>
        <w:rPr>
          <w:rFonts w:ascii="Liberation Serif" w:hAnsi="Liberation Serif" w:eastAsia="Calibri" w:cs="Liberation Serif"/>
          <w:sz w:val="24"/>
          <w:szCs w:val="24"/>
          <w:lang w:eastAsia="en-US"/>
        </w:rPr>
      </w:pPr>
      <w:r>
        <w:rPr>
          <w:rFonts w:eastAsia="Calibri" w:cs="Liberation Serif" w:ascii="Liberation Serif" w:hAnsi="Liberation Serif"/>
          <w:sz w:val="24"/>
          <w:szCs w:val="24"/>
          <w:lang w:eastAsia="en-US"/>
        </w:rPr>
        <w:t>Дата ______________ Подпись________________</w:t>
      </w:r>
    </w:p>
    <w:p>
      <w:pPr>
        <w:pStyle w:val="Normal"/>
        <w:widowControl w:val="false"/>
        <w:spacing w:lineRule="atLeast" w:line="0"/>
        <w:jc w:val="both"/>
        <w:rPr>
          <w:rFonts w:ascii="Liberation Serif" w:hAnsi="Liberation Serif" w:cs="Liberation Serif"/>
          <w:color w:val="000000"/>
          <w:sz w:val="16"/>
          <w:szCs w:val="16"/>
        </w:rPr>
      </w:pPr>
      <w:r>
        <w:rPr>
          <w:rFonts w:cs="Liberation Serif" w:ascii="Liberation Serif" w:hAnsi="Liberation Serif"/>
          <w:color w:val="000000"/>
          <w:sz w:val="16"/>
          <w:szCs w:val="16"/>
        </w:rPr>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изучив конкурсную документацию, извещает о своем желании участвовать в открытом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конкурсе в соответствии с установленными порядком и условиями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проведения открытого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направленным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предложением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указанного лота, подтверждает подлинность и достоверность информации и документов,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представленных</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составе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настоящей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заявки.</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362" w:type="dxa"/>
        <w:jc w:val="left"/>
        <w:tblInd w:w="0" w:type="dxa"/>
        <w:tblLayout w:type="fixed"/>
        <w:tblCellMar>
          <w:top w:w="0" w:type="dxa"/>
          <w:left w:w="108" w:type="dxa"/>
          <w:bottom w:w="0" w:type="dxa"/>
          <w:right w:w="108" w:type="dxa"/>
        </w:tblCellMar>
        <w:tblLook w:val="04a0"/>
      </w:tblPr>
      <w:tblGrid>
        <w:gridCol w:w="6057"/>
        <w:gridCol w:w="3304"/>
      </w:tblGrid>
      <w:tr>
        <w:trPr>
          <w:trHeight w:val="1100" w:hRule="atLeast"/>
        </w:trPr>
        <w:tc>
          <w:tcPr>
            <w:tcW w:w="6057"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3304" w:type="dxa"/>
            <w:tcBorders/>
          </w:tcPr>
          <w:p>
            <w:pPr>
              <w:pStyle w:val="Normal"/>
              <w:widowControl w:val="false"/>
              <w:spacing w:lineRule="atLeast" w:line="0" w:before="0" w:after="16"/>
              <w:ind w:left="-940" w:firstLine="94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6057"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304" w:type="dxa"/>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6057" w:type="dxa"/>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 (при наличии)</w:t>
            </w:r>
          </w:p>
        </w:tc>
        <w:tc>
          <w:tcPr>
            <w:tcW w:w="3304" w:type="dxa"/>
            <w:tcBorders/>
          </w:tcPr>
          <w:p>
            <w:pPr>
              <w:pStyle w:val="Normal"/>
              <w:widowControl w:val="false"/>
              <w:tabs>
                <w:tab w:val="clear" w:pos="708"/>
                <w:tab w:val="left" w:pos="531" w:leader="none"/>
                <w:tab w:val="left" w:pos="2387" w:leader="none"/>
                <w:tab w:val="left" w:pos="3062"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___________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widowControl w:val="false"/>
        <w:tabs>
          <w:tab w:val="clear" w:pos="708"/>
          <w:tab w:val="left" w:pos="10348" w:leader="none"/>
        </w:tabs>
        <w:spacing w:before="75" w:after="16"/>
        <w:ind w:right="458" w:firstLine="609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 3</w:t>
      </w:r>
    </w:p>
    <w:p>
      <w:pPr>
        <w:pStyle w:val="Normal"/>
        <w:widowControl w:val="false"/>
        <w:spacing w:before="7"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before="7"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spacing w:before="1" w:after="16"/>
        <w:ind w:right="572"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Количество</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дорожно-транспортных</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происшествий,</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повлекших</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за</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собой</w:t>
      </w:r>
    </w:p>
    <w:p>
      <w:pPr>
        <w:pStyle w:val="Normal"/>
        <w:widowControl w:val="false"/>
        <w:ind w:right="583" w:hanging="0"/>
        <w:jc w:val="center"/>
        <w:rPr>
          <w:rFonts w:ascii="Liberation Serif" w:hAnsi="Liberation Serif" w:eastAsia="Arial" w:cs="Liberation Serif"/>
          <w:b/>
          <w:b/>
          <w:bCs/>
          <w:sz w:val="24"/>
          <w:szCs w:val="24"/>
          <w:lang w:eastAsia="en-US"/>
        </w:rPr>
      </w:pPr>
      <w:r>
        <w:rPr>
          <w:rFonts w:eastAsia="Microsoft Sans Serif" w:cs="Liberation Serif" w:ascii="Liberation Serif" w:hAnsi="Liberation Serif"/>
          <w:b/>
          <w:sz w:val="24"/>
          <w:szCs w:val="24"/>
          <w:lang w:eastAsia="en-US"/>
        </w:rPr>
        <w:t>человеческие</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жертвы</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или</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причинение</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вреда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здоровью</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граждан</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произошедших</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по</w:t>
      </w:r>
      <w:r>
        <w:rPr>
          <w:rFonts w:eastAsia="Microsoft Sans Serif" w:cs="Liberation Serif" w:ascii="Liberation Serif" w:hAnsi="Liberation Serif"/>
          <w:b/>
          <w:spacing w:val="-64"/>
          <w:sz w:val="24"/>
          <w:szCs w:val="24"/>
          <w:lang w:eastAsia="en-US"/>
        </w:rPr>
        <w:t xml:space="preserve"> </w:t>
      </w:r>
      <w:r>
        <w:rPr>
          <w:rFonts w:eastAsia="Microsoft Sans Serif" w:cs="Liberation Serif" w:ascii="Liberation Serif" w:hAnsi="Liberation Serif"/>
          <w:b/>
          <w:sz w:val="24"/>
          <w:szCs w:val="24"/>
          <w:lang w:eastAsia="en-US"/>
        </w:rPr>
        <w:t>вине</w:t>
      </w:r>
      <w:r>
        <w:rPr>
          <w:rFonts w:eastAsia="Microsoft Sans Serif" w:cs="Liberation Serif" w:ascii="Liberation Serif" w:hAnsi="Liberation Serif"/>
          <w:b/>
          <w:spacing w:val="-11"/>
          <w:sz w:val="24"/>
          <w:szCs w:val="24"/>
          <w:lang w:eastAsia="en-US"/>
        </w:rPr>
        <w:t xml:space="preserve"> </w:t>
      </w:r>
      <w:r>
        <w:rPr>
          <w:rFonts w:eastAsia="Microsoft Sans Serif" w:cs="Liberation Serif" w:ascii="Liberation Serif" w:hAnsi="Liberation Serif"/>
          <w:b/>
          <w:sz w:val="24"/>
          <w:szCs w:val="24"/>
          <w:lang w:eastAsia="en-US"/>
        </w:rPr>
        <w:t>юридического</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лица,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индивидуального</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предпринимателя,</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участников</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договора</w:t>
      </w:r>
      <w:r>
        <w:rPr>
          <w:rFonts w:eastAsia="Microsoft Sans Serif" w:cs="Liberation Serif" w:ascii="Liberation Serif" w:hAnsi="Liberation Serif"/>
          <w:b/>
          <w:spacing w:val="-64"/>
          <w:sz w:val="24"/>
          <w:szCs w:val="24"/>
          <w:lang w:eastAsia="en-US"/>
        </w:rPr>
        <w:t xml:space="preserve"> </w:t>
      </w:r>
      <w:r>
        <w:rPr>
          <w:rFonts w:eastAsia="Microsoft Sans Serif" w:cs="Liberation Serif" w:ascii="Liberation Serif" w:hAnsi="Liberation Serif"/>
          <w:b/>
          <w:sz w:val="24"/>
          <w:szCs w:val="24"/>
          <w:lang w:eastAsia="en-US"/>
        </w:rPr>
        <w:t>простого товарищества или их работников в течение года, предшествующего дате</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размещения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извещения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проведении</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открытого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конкурса</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на</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право</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 xml:space="preserve">получения </w:t>
      </w:r>
      <w:r>
        <w:rPr>
          <w:rFonts w:eastAsia="Arial" w:cs="Liberation Serif" w:ascii="Liberation Serif" w:hAnsi="Liberation Serif"/>
          <w:b/>
          <w:bCs/>
          <w:sz w:val="24"/>
          <w:szCs w:val="24"/>
          <w:lang w:eastAsia="en-US"/>
        </w:rPr>
        <w:t>свидетельства</w:t>
      </w:r>
      <w:r>
        <w:rPr>
          <w:rFonts w:eastAsia="Arial" w:cs="Liberation Serif" w:ascii="Liberation Serif" w:hAnsi="Liberation Serif"/>
          <w:b/>
          <w:bCs/>
          <w:spacing w:val="-12"/>
          <w:sz w:val="24"/>
          <w:szCs w:val="24"/>
          <w:lang w:eastAsia="en-US"/>
        </w:rPr>
        <w:t xml:space="preserve"> </w:t>
      </w:r>
      <w:r>
        <w:rPr>
          <w:rFonts w:eastAsia="Arial" w:cs="Liberation Serif" w:ascii="Liberation Serif" w:hAnsi="Liberation Serif"/>
          <w:b/>
          <w:bCs/>
          <w:sz w:val="24"/>
          <w:szCs w:val="24"/>
          <w:lang w:eastAsia="en-US"/>
        </w:rPr>
        <w:t>об</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осуществлении</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перевозок</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по</w:t>
      </w:r>
      <w:r>
        <w:rPr>
          <w:rFonts w:eastAsia="Arial" w:cs="Liberation Serif" w:ascii="Liberation Serif" w:hAnsi="Liberation Serif"/>
          <w:b/>
          <w:bCs/>
          <w:spacing w:val="-14"/>
          <w:sz w:val="24"/>
          <w:szCs w:val="24"/>
          <w:lang w:eastAsia="en-US"/>
        </w:rPr>
        <w:t xml:space="preserve"> </w:t>
      </w:r>
      <w:r>
        <w:rPr>
          <w:rFonts w:eastAsia="Times New Roman" w:cs="Liberation Serif" w:ascii="Liberation Serif" w:hAnsi="Liberation Serif"/>
          <w:b/>
          <w:color w:val="000000"/>
          <w:sz w:val="24"/>
        </w:rPr>
        <w:t>следующим муниципальным маршрутам:  № 104 «Юргамыш-Падун», №106 «Юргамыш - Вилкино», № 109 «Юргамыш-Туманово», № 102 «Юргамыш – Камаган», № 117 «Юргамыш - Новый Мир»</w:t>
      </w:r>
    </w:p>
    <w:p>
      <w:pPr>
        <w:pStyle w:val="Normal"/>
        <w:widowControl w:val="false"/>
        <w:ind w:right="583" w:hanging="0"/>
        <w:jc w:val="center"/>
        <w:rPr>
          <w:rFonts w:ascii="Liberation Serif" w:hAnsi="Liberation Serif" w:eastAsia="Microsoft Sans Serif" w:cs="Liberation Serif"/>
          <w:b/>
          <w:b/>
          <w:sz w:val="24"/>
          <w:szCs w:val="24"/>
          <w:lang w:eastAsia="en-US"/>
        </w:rPr>
      </w:pP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(далее</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 открытый конкурс)</w:t>
      </w:r>
    </w:p>
    <w:p>
      <w:pPr>
        <w:pStyle w:val="Normal"/>
        <w:widowControl w:val="false"/>
        <w:spacing w:lineRule="atLeast" w:line="0"/>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286" w:type="dxa"/>
        <w:jc w:val="left"/>
        <w:tblInd w:w="212" w:type="dxa"/>
        <w:tblLayout w:type="fixed"/>
        <w:tblCellMar>
          <w:top w:w="0" w:type="dxa"/>
          <w:left w:w="0" w:type="dxa"/>
          <w:bottom w:w="0" w:type="dxa"/>
          <w:right w:w="0" w:type="dxa"/>
        </w:tblCellMar>
        <w:tblLook w:val="01e0"/>
      </w:tblPr>
      <w:tblGrid>
        <w:gridCol w:w="9286"/>
      </w:tblGrid>
      <w:tr>
        <w:trPr>
          <w:trHeight w:val="990" w:hRule="atLeast"/>
        </w:trPr>
        <w:tc>
          <w:tcPr>
            <w:tcW w:w="9286"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 лица, фамилия,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 отчество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1"/>
                <w:sz w:val="24"/>
                <w:szCs w:val="24"/>
                <w:lang w:eastAsia="en-US"/>
              </w:rPr>
              <w:t xml:space="preserve"> </w:t>
            </w:r>
          </w:p>
        </w:tc>
      </w:tr>
      <w:tr>
        <w:trPr>
          <w:trHeight w:val="989" w:hRule="atLeast"/>
        </w:trPr>
        <w:tc>
          <w:tcPr>
            <w:tcW w:w="9286"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5" w:hRule="atLeast"/>
        </w:trPr>
        <w:tc>
          <w:tcPr>
            <w:tcW w:w="9286" w:type="dxa"/>
            <w:tcBorders>
              <w:top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заявитель))</w:t>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4"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8574" w:type="dxa"/>
        <w:jc w:val="left"/>
        <w:tblInd w:w="362" w:type="dxa"/>
        <w:tblLayout w:type="fixed"/>
        <w:tblCellMar>
          <w:top w:w="0" w:type="dxa"/>
          <w:left w:w="5" w:type="dxa"/>
          <w:bottom w:w="0" w:type="dxa"/>
          <w:right w:w="5" w:type="dxa"/>
        </w:tblCellMar>
        <w:tblLook w:val="01e0"/>
      </w:tblPr>
      <w:tblGrid>
        <w:gridCol w:w="439"/>
        <w:gridCol w:w="2402"/>
        <w:gridCol w:w="2613"/>
        <w:gridCol w:w="3119"/>
      </w:tblGrid>
      <w:tr>
        <w:trPr>
          <w:trHeight w:val="2690"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uto" w:line="489" w:before="0" w:after="16"/>
              <w:ind w:right="63"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 xml:space="preserve">Марка, </w:t>
            </w:r>
            <w:r>
              <w:rPr>
                <w:rFonts w:eastAsia="Microsoft Sans Serif" w:cs="Liberation Serif" w:ascii="Liberation Serif" w:hAnsi="Liberation Serif"/>
                <w:spacing w:val="-1"/>
                <w:sz w:val="24"/>
                <w:szCs w:val="24"/>
                <w:lang w:eastAsia="en-US"/>
              </w:rPr>
              <w:t>модель</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транспортного</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b/>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lineRule="atLeast" w:line="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p>
          <w:p>
            <w:pPr>
              <w:pStyle w:val="Normal"/>
              <w:widowControl w:val="false"/>
              <w:spacing w:lineRule="atLeast" w:line="0"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регистрационный знак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Количество дорожно-транспортных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происшествий, повлекших за собой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человеческие жертвы или причинение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вреда здоровью</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граждан</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произошедших</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вине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их</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работников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предшествующего дате размещения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извещения о проведении 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tc>
      </w:tr>
      <w:tr>
        <w:trPr>
          <w:trHeight w:val="574"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5"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7" w:hRule="atLeast"/>
        </w:trPr>
        <w:tc>
          <w:tcPr>
            <w:tcW w:w="43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07"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n.</w:t>
            </w:r>
          </w:p>
        </w:tc>
        <w:tc>
          <w:tcPr>
            <w:tcW w:w="240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61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519" w:type="dxa"/>
        <w:jc w:val="left"/>
        <w:tblInd w:w="120" w:type="dxa"/>
        <w:tblLayout w:type="fixed"/>
        <w:tblCellMar>
          <w:top w:w="0" w:type="dxa"/>
          <w:left w:w="0" w:type="dxa"/>
          <w:bottom w:w="0" w:type="dxa"/>
          <w:right w:w="0" w:type="dxa"/>
        </w:tblCellMar>
        <w:tblLook w:val="01e0"/>
      </w:tblPr>
      <w:tblGrid>
        <w:gridCol w:w="6853"/>
        <w:gridCol w:w="2665"/>
      </w:tblGrid>
      <w:tr>
        <w:trPr>
          <w:trHeight w:val="1100" w:hRule="atLeast"/>
        </w:trPr>
        <w:tc>
          <w:tcPr>
            <w:tcW w:w="6853" w:type="dxa"/>
            <w:tcBorders>
              <w:bottom w:val="single" w:sz="4" w:space="0" w:color="000000"/>
            </w:tcBorders>
          </w:tcPr>
          <w:p>
            <w:pPr>
              <w:pStyle w:val="Normal"/>
              <w:widowControl w:val="false"/>
              <w:spacing w:lineRule="auto" w:line="242"/>
              <w:ind w:right="2552"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exact" w:line="254"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2665" w:type="dxa"/>
            <w:tcBorders>
              <w:bottom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6853" w:type="dxa"/>
            <w:tcBorders>
              <w:top w:val="single" w:sz="4" w:space="0" w:color="000000"/>
            </w:tcBorders>
          </w:tcPr>
          <w:p>
            <w:pPr>
              <w:pStyle w:val="Normal"/>
              <w:widowControl w:val="false"/>
              <w:spacing w:before="33" w:after="16"/>
              <w:ind w:right="342"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(подпись)</w:t>
            </w:r>
          </w:p>
        </w:tc>
        <w:tc>
          <w:tcPr>
            <w:tcW w:w="2665" w:type="dxa"/>
            <w:tcBorders>
              <w:top w:val="single" w:sz="4" w:space="0" w:color="000000"/>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6853" w:type="dxa"/>
            <w:tcBorders/>
          </w:tcPr>
          <w:p>
            <w:pPr>
              <w:pStyle w:val="Normal"/>
              <w:widowControl w:val="false"/>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2665" w:type="dxa"/>
            <w:tcBorders/>
          </w:tcPr>
          <w:p>
            <w:pPr>
              <w:pStyle w:val="Normal"/>
              <w:widowControl w:val="false"/>
              <w:tabs>
                <w:tab w:val="clear" w:pos="708"/>
                <w:tab w:val="left" w:pos="531" w:leader="none"/>
                <w:tab w:val="left" w:pos="2387" w:leader="none"/>
                <w:tab w:val="left" w:pos="3062" w:leader="none"/>
              </w:tabs>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 xml:space="preserve">  </w:t>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widowControl w:val="false"/>
        <w:spacing w:before="7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4</w:t>
      </w:r>
    </w:p>
    <w:p>
      <w:pPr>
        <w:pStyle w:val="Normal"/>
        <w:widowControl w:val="false"/>
        <w:spacing w:lineRule="atLeast" w:line="0"/>
        <w:ind w:firstLine="5954"/>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5"/>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spacing w:lineRule="atLeast" w:line="0"/>
        <w:ind w:firstLine="5954"/>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spacing w:lineRule="atLeast" w:line="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Среднее количество и государственные регистрационные знаки транспортных</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средств,</w:t>
      </w:r>
      <w:r>
        <w:rPr>
          <w:rFonts w:eastAsia="Arial" w:cs="Liberation Serif" w:ascii="Liberation Serif" w:hAnsi="Liberation Serif"/>
          <w:b/>
          <w:bCs/>
          <w:spacing w:val="-5"/>
          <w:sz w:val="24"/>
          <w:szCs w:val="24"/>
          <w:lang w:eastAsia="en-US"/>
        </w:rPr>
        <w:t xml:space="preserve"> </w:t>
      </w:r>
      <w:r>
        <w:rPr>
          <w:rFonts w:eastAsia="Arial" w:cs="Liberation Serif" w:ascii="Liberation Serif" w:hAnsi="Liberation Serif"/>
          <w:b/>
          <w:bCs/>
          <w:sz w:val="24"/>
          <w:szCs w:val="24"/>
          <w:lang w:eastAsia="en-US"/>
        </w:rPr>
        <w:t>предусмотренных</w:t>
      </w:r>
      <w:r>
        <w:rPr>
          <w:rFonts w:eastAsia="Arial" w:cs="Liberation Serif" w:ascii="Liberation Serif" w:hAnsi="Liberation Serif"/>
          <w:b/>
          <w:bCs/>
          <w:spacing w:val="-7"/>
          <w:sz w:val="24"/>
          <w:szCs w:val="24"/>
          <w:lang w:eastAsia="en-US"/>
        </w:rPr>
        <w:t xml:space="preserve"> </w:t>
      </w:r>
      <w:r>
        <w:rPr>
          <w:rFonts w:eastAsia="Arial" w:cs="Liberation Serif" w:ascii="Liberation Serif" w:hAnsi="Liberation Serif"/>
          <w:b/>
          <w:bCs/>
          <w:sz w:val="24"/>
          <w:szCs w:val="24"/>
          <w:lang w:eastAsia="en-US"/>
        </w:rPr>
        <w:t>договорами</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обязательного</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страхования</w:t>
      </w:r>
      <w:r>
        <w:rPr>
          <w:rFonts w:eastAsia="Arial" w:cs="Liberation Serif" w:ascii="Liberation Serif" w:hAnsi="Liberation Serif"/>
          <w:b/>
          <w:bCs/>
          <w:spacing w:val="-6"/>
          <w:sz w:val="24"/>
          <w:szCs w:val="24"/>
          <w:lang w:eastAsia="en-US"/>
        </w:rPr>
        <w:t xml:space="preserve"> </w:t>
      </w:r>
      <w:r>
        <w:rPr>
          <w:rFonts w:eastAsia="Arial" w:cs="Liberation Serif" w:ascii="Liberation Serif" w:hAnsi="Liberation Serif"/>
          <w:b/>
          <w:bCs/>
          <w:sz w:val="24"/>
          <w:szCs w:val="24"/>
          <w:lang w:eastAsia="en-US"/>
        </w:rPr>
        <w:t>гражданской</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ответственности юридического лица, индивидуального предпринимателя,</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участников договора простого товарищества за причинение вреда жизни,</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здоровью,</w:t>
      </w:r>
      <w:r>
        <w:rPr>
          <w:rFonts w:eastAsia="Arial" w:cs="Liberation Serif" w:ascii="Liberation Serif" w:hAnsi="Liberation Serif"/>
          <w:b/>
          <w:bCs/>
          <w:spacing w:val="-3"/>
          <w:sz w:val="24"/>
          <w:szCs w:val="24"/>
          <w:lang w:eastAsia="en-US"/>
        </w:rPr>
        <w:t xml:space="preserve"> </w:t>
      </w:r>
      <w:r>
        <w:rPr>
          <w:rFonts w:eastAsia="Arial" w:cs="Liberation Serif" w:ascii="Liberation Serif" w:hAnsi="Liberation Serif"/>
          <w:b/>
          <w:bCs/>
          <w:sz w:val="24"/>
          <w:szCs w:val="24"/>
          <w:lang w:eastAsia="en-US"/>
        </w:rPr>
        <w:t>имуществу</w:t>
      </w:r>
      <w:r>
        <w:rPr>
          <w:rFonts w:eastAsia="Arial" w:cs="Liberation Serif" w:ascii="Liberation Serif" w:hAnsi="Liberation Serif"/>
          <w:b/>
          <w:bCs/>
          <w:spacing w:val="-2"/>
          <w:sz w:val="24"/>
          <w:szCs w:val="24"/>
          <w:lang w:eastAsia="en-US"/>
        </w:rPr>
        <w:t xml:space="preserve"> </w:t>
      </w:r>
      <w:r>
        <w:rPr>
          <w:rFonts w:eastAsia="Arial" w:cs="Liberation Serif" w:ascii="Liberation Serif" w:hAnsi="Liberation Serif"/>
          <w:b/>
          <w:bCs/>
          <w:sz w:val="24"/>
          <w:szCs w:val="24"/>
          <w:lang w:eastAsia="en-US"/>
        </w:rPr>
        <w:t>пассажиров</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(далее</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договоры</w:t>
      </w:r>
      <w:r>
        <w:rPr>
          <w:rFonts w:eastAsia="Arial" w:cs="Liberation Serif" w:ascii="Liberation Serif" w:hAnsi="Liberation Serif"/>
          <w:b/>
          <w:bCs/>
          <w:spacing w:val="-4"/>
          <w:sz w:val="24"/>
          <w:szCs w:val="24"/>
          <w:lang w:eastAsia="en-US"/>
        </w:rPr>
        <w:t xml:space="preserve"> </w:t>
      </w:r>
      <w:r>
        <w:rPr>
          <w:rFonts w:eastAsia="Arial" w:cs="Liberation Serif" w:ascii="Liberation Serif" w:hAnsi="Liberation Serif"/>
          <w:b/>
          <w:bCs/>
          <w:sz w:val="24"/>
          <w:szCs w:val="24"/>
          <w:lang w:eastAsia="en-US"/>
        </w:rPr>
        <w:t xml:space="preserve">обязательного </w:t>
      </w:r>
      <w:r>
        <w:rPr>
          <w:rFonts w:eastAsia="Microsoft Sans Serif" w:cs="Liberation Serif" w:ascii="Liberation Serif" w:hAnsi="Liberation Serif"/>
          <w:b/>
          <w:sz w:val="24"/>
          <w:szCs w:val="24"/>
          <w:lang w:eastAsia="en-US"/>
        </w:rPr>
        <w:t>страхования гражданской ответственно сти), действовавшими в течение года,</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предшествующего дате размещения извещения о проведении открытого</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конкурса на право получения свидетельства об осуществлении перевозок по</w:t>
      </w:r>
      <w:r>
        <w:rPr>
          <w:rFonts w:eastAsia="Microsoft Sans Serif" w:cs="Liberation Serif" w:ascii="Liberation Serif" w:hAnsi="Liberation Serif"/>
          <w:b/>
          <w:spacing w:val="1"/>
          <w:sz w:val="24"/>
          <w:szCs w:val="24"/>
          <w:lang w:eastAsia="en-US"/>
        </w:rPr>
        <w:t xml:space="preserve"> </w:t>
      </w:r>
      <w:r>
        <w:rPr>
          <w:rFonts w:eastAsia="Times New Roman" w:cs="Liberation Serif" w:ascii="Liberation Serif" w:hAnsi="Liberation Serif"/>
          <w:b/>
          <w:color w:val="000000"/>
          <w:sz w:val="24"/>
        </w:rPr>
        <w:t>следующим муниципальным маршрутам:  № 104 «Юргамыш-Падун», № 106 «Юргамыш - Вилкино», № 109 «Юргамыш-Туманово», № 102 «Юргамыш – Камаган», № 117 «Юргамыш - Новый Мир»</w:t>
      </w:r>
      <w:r>
        <w:rPr>
          <w:rFonts w:eastAsia="Microsoft Sans Serif" w:cs="Liberation Serif" w:ascii="Liberation Serif" w:hAnsi="Liberation Serif"/>
          <w:b/>
          <w:spacing w:val="5"/>
          <w:sz w:val="24"/>
          <w:szCs w:val="24"/>
          <w:lang w:eastAsia="en-US"/>
        </w:rPr>
        <w:t xml:space="preserve"> </w:t>
      </w:r>
      <w:r>
        <w:rPr>
          <w:rFonts w:eastAsia="Microsoft Sans Serif" w:cs="Liberation Serif" w:ascii="Liberation Serif" w:hAnsi="Liberation Serif"/>
          <w:b/>
          <w:sz w:val="24"/>
          <w:szCs w:val="24"/>
          <w:lang w:eastAsia="en-US"/>
        </w:rPr>
        <w:t>(далее</w:t>
      </w:r>
      <w:r>
        <w:rPr>
          <w:rFonts w:eastAsia="Microsoft Sans Serif" w:cs="Liberation Serif" w:ascii="Liberation Serif" w:hAnsi="Liberation Serif"/>
          <w:b/>
          <w:spacing w:val="-4"/>
          <w:sz w:val="24"/>
          <w:szCs w:val="24"/>
          <w:lang w:eastAsia="en-US"/>
        </w:rPr>
        <w:t xml:space="preserve"> </w:t>
      </w:r>
      <w:r>
        <w:rPr>
          <w:rFonts w:eastAsia="Microsoft Sans Serif" w:cs="Liberation Serif" w:ascii="Liberation Serif" w:hAnsi="Liberation Serif"/>
          <w:b/>
          <w:sz w:val="24"/>
          <w:szCs w:val="24"/>
          <w:lang w:eastAsia="en-US"/>
        </w:rPr>
        <w:t>—</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открытый</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конкурс)</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_____________________________________________________________________________ (наименование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отчество индивидуального</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_____________________________________________________________________________</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подавших</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заявку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_____________________________________________________________________________</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открытом конкурсе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заявитель))</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912" w:leader="none"/>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1. Государственные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регистрационные</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знаки</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предусмотренных</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договорами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обязательного страхования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ответственности:</w:t>
      </w:r>
    </w:p>
    <w:p>
      <w:pPr>
        <w:pStyle w:val="Normal"/>
        <w:widowControl w:val="false"/>
        <w:tabs>
          <w:tab w:val="clear" w:pos="708"/>
          <w:tab w:val="left" w:pos="5103"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977" w:type="dxa"/>
        <w:jc w:val="left"/>
        <w:tblInd w:w="0" w:type="dxa"/>
        <w:tblLayout w:type="fixed"/>
        <w:tblCellMar>
          <w:top w:w="0" w:type="dxa"/>
          <w:left w:w="108" w:type="dxa"/>
          <w:bottom w:w="0" w:type="dxa"/>
          <w:right w:w="108" w:type="dxa"/>
        </w:tblCellMar>
        <w:tblLook w:val="01e0"/>
      </w:tblPr>
      <w:tblGrid>
        <w:gridCol w:w="675"/>
        <w:gridCol w:w="1412"/>
        <w:gridCol w:w="2550"/>
        <w:gridCol w:w="2416"/>
        <w:gridCol w:w="2924"/>
      </w:tblGrid>
      <w:tr>
        <w:trPr>
          <w:trHeight w:val="1893"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Марка,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модель</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907" w:leader="none"/>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регистрационный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знак </w:t>
            </w:r>
            <w:r>
              <w:rPr>
                <w:rFonts w:eastAsia="Microsoft Sans Serif" w:cs="Liberation Serif" w:ascii="Liberation Serif" w:hAnsi="Liberation Serif"/>
                <w:spacing w:val="-2"/>
                <w:sz w:val="24"/>
                <w:szCs w:val="24"/>
                <w:lang w:eastAsia="en-US"/>
              </w:rPr>
              <w:t>транспортного</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средства</w:t>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387" w:leader="none"/>
                <w:tab w:val="left" w:pos="5103"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Вид </w:t>
            </w:r>
            <w:r>
              <w:rPr>
                <w:rFonts w:eastAsia="Microsoft Sans Serif" w:cs="Liberation Serif" w:ascii="Liberation Serif" w:hAnsi="Liberation Serif"/>
                <w:spacing w:val="-1"/>
                <w:sz w:val="24"/>
                <w:szCs w:val="24"/>
                <w:lang w:eastAsia="en-US"/>
              </w:rPr>
              <w:t>владения</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транспортным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средством</w:t>
            </w:r>
            <w:r>
              <w:rPr>
                <w:rFonts w:eastAsia="Microsoft Sans Serif" w:cs="Liberation Serif" w:ascii="Liberation Serif" w:hAnsi="Liberation Serif"/>
                <w:sz w:val="24"/>
                <w:szCs w:val="24"/>
                <w:vertAlign w:val="superscript"/>
                <w:lang w:eastAsia="en-US"/>
              </w:rPr>
              <w:t>1</w:t>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tabs>
                <w:tab w:val="clear" w:pos="708"/>
                <w:tab w:val="left" w:pos="1392" w:leader="none"/>
                <w:tab w:val="left" w:pos="1768" w:leader="none"/>
                <w:tab w:val="left" w:pos="5103" w:leader="none"/>
              </w:tabs>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t>Сведения</w:t>
              <w:tab/>
              <w:t xml:space="preserve">о </w:t>
            </w:r>
            <w:r>
              <w:rPr>
                <w:rFonts w:eastAsia="Microsoft Sans Serif" w:cs="Liberation Serif" w:ascii="Liberation Serif" w:hAnsi="Liberation Serif"/>
                <w:iCs/>
                <w:spacing w:val="-2"/>
                <w:sz w:val="24"/>
                <w:szCs w:val="24"/>
                <w:lang w:eastAsia="en-US"/>
              </w:rPr>
              <w:t>договоре</w:t>
            </w:r>
            <w:r>
              <w:rPr>
                <w:rFonts w:eastAsia="Microsoft Sans Serif" w:cs="Liberation Serif" w:ascii="Liberation Serif" w:hAnsi="Liberation Serif"/>
                <w:iCs/>
                <w:spacing w:val="-61"/>
                <w:sz w:val="24"/>
                <w:szCs w:val="24"/>
                <w:lang w:eastAsia="en-US"/>
              </w:rPr>
              <w:t xml:space="preserve"> </w:t>
            </w:r>
            <w:r>
              <w:rPr>
                <w:rFonts w:eastAsia="Microsoft Sans Serif" w:cs="Liberation Serif" w:ascii="Liberation Serif" w:hAnsi="Liberation Serif"/>
                <w:iCs/>
                <w:sz w:val="24"/>
                <w:szCs w:val="24"/>
                <w:lang w:eastAsia="en-US"/>
              </w:rPr>
              <w:t>обязательного</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страхования</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гражданской</w:t>
            </w:r>
            <w:r>
              <w:rPr>
                <w:rFonts w:eastAsia="Microsoft Sans Serif" w:cs="Liberation Serif" w:ascii="Liberation Serif" w:hAnsi="Liberation Serif"/>
                <w:iCs/>
                <w:spacing w:val="1"/>
                <w:sz w:val="24"/>
                <w:szCs w:val="24"/>
                <w:lang w:eastAsia="en-US"/>
              </w:rPr>
              <w:t xml:space="preserve"> </w:t>
            </w:r>
            <w:r>
              <w:rPr>
                <w:rFonts w:eastAsia="Microsoft Sans Serif" w:cs="Liberation Serif" w:ascii="Liberation Serif" w:hAnsi="Liberation Serif"/>
                <w:iCs/>
                <w:sz w:val="24"/>
                <w:szCs w:val="24"/>
                <w:lang w:eastAsia="en-US"/>
              </w:rPr>
              <w:t>ответственности</w:t>
            </w:r>
            <w:r>
              <w:rPr>
                <w:rFonts w:eastAsia="Microsoft Sans Serif" w:cs="Liberation Serif" w:ascii="Liberation Serif" w:hAnsi="Liberation Serif"/>
                <w:iCs/>
                <w:sz w:val="24"/>
                <w:szCs w:val="24"/>
                <w:vertAlign w:val="superscript"/>
                <w:lang w:eastAsia="en-US"/>
              </w:rPr>
              <w:t>2</w:t>
            </w:r>
          </w:p>
        </w:tc>
      </w:tr>
      <w:tr>
        <w:trPr>
          <w:trHeight w:val="568"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r>
          </w:p>
        </w:tc>
      </w:tr>
      <w:tr>
        <w:trPr>
          <w:trHeight w:val="569"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Cs/>
                <w:sz w:val="24"/>
                <w:szCs w:val="24"/>
                <w:lang w:eastAsia="en-US"/>
              </w:rPr>
            </w:pPr>
            <w:r>
              <w:rPr>
                <w:rFonts w:eastAsia="Microsoft Sans Serif" w:cs="Liberation Serif" w:ascii="Liberation Serif" w:hAnsi="Liberation Serif"/>
                <w:iCs/>
                <w:sz w:val="24"/>
                <w:szCs w:val="24"/>
                <w:lang w:eastAsia="en-US"/>
              </w:rPr>
            </w:r>
          </w:p>
        </w:tc>
      </w:tr>
      <w:tr>
        <w:trPr>
          <w:trHeight w:val="568" w:hRule="atLeast"/>
        </w:trPr>
        <w:tc>
          <w:tcPr>
            <w:tcW w:w="675"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w w:val="99"/>
                <w:sz w:val="24"/>
                <w:szCs w:val="24"/>
                <w:lang w:eastAsia="en-US"/>
              </w:rPr>
              <w:t>3.</w:t>
            </w:r>
          </w:p>
        </w:tc>
        <w:tc>
          <w:tcPr>
            <w:tcW w:w="1412"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550"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416"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c>
          <w:tcPr>
            <w:tcW w:w="2924" w:type="dxa"/>
            <w:tcBorders>
              <w:top w:val="single" w:sz="6" w:space="0" w:color="000000"/>
              <w:left w:val="single" w:sz="6" w:space="0" w:color="000000"/>
              <w:bottom w:val="single" w:sz="6" w:space="0" w:color="000000"/>
              <w:right w:val="single" w:sz="6" w:space="0" w:color="000000"/>
            </w:tcBorders>
            <w:shd w:color="auto" w:fill="auto" w:val="clear"/>
          </w:tcPr>
          <w:p>
            <w:pPr>
              <w:pStyle w:val="Normal"/>
              <w:widowControl w:val="false"/>
              <w:spacing w:lineRule="atLeast" w:line="0" w:before="0" w:after="16"/>
              <w:rPr>
                <w:rFonts w:ascii="Liberation Serif" w:hAnsi="Liberation Serif" w:eastAsia="Microsoft Sans Serif" w:cs="Liberation Serif"/>
                <w:i/>
                <w:i/>
                <w:iCs/>
                <w:sz w:val="24"/>
                <w:szCs w:val="24"/>
                <w:lang w:eastAsia="en-US"/>
              </w:rPr>
            </w:pPr>
            <w:r>
              <w:rPr>
                <w:rFonts w:eastAsia="Microsoft Sans Serif" w:cs="Liberation Serif" w:ascii="Liberation Serif" w:hAnsi="Liberation Serif"/>
                <w:i/>
                <w:iCs/>
                <w:sz w:val="24"/>
                <w:szCs w:val="24"/>
                <w:lang w:eastAsia="en-US"/>
              </w:rPr>
            </w:r>
          </w:p>
        </w:tc>
      </w:tr>
    </w:tbl>
    <w:p>
      <w:pPr>
        <w:pStyle w:val="Normal"/>
        <w:widowControl w:val="false"/>
        <w:tabs>
          <w:tab w:val="clear" w:pos="708"/>
          <w:tab w:val="left" w:pos="1075" w:leader="none"/>
          <w:tab w:val="left" w:pos="1076" w:leader="none"/>
          <w:tab w:val="left" w:pos="2311" w:leader="none"/>
          <w:tab w:val="left" w:pos="3837" w:leader="none"/>
          <w:tab w:val="left" w:pos="5656" w:leader="none"/>
          <w:tab w:val="left" w:pos="6870" w:leader="none"/>
          <w:tab w:val="left" w:pos="8406" w:leader="none"/>
          <w:tab w:val="left" w:pos="9141" w:leader="none"/>
        </w:tabs>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 xml:space="preserve">2. Среднее  количество  транспортных  средств,  предусмотренных </w:t>
      </w:r>
      <w:r>
        <w:rPr>
          <w:rFonts w:eastAsia="Microsoft Sans Serif" w:cs="Liberation Serif" w:ascii="Liberation Serif" w:hAnsi="Liberation Serif"/>
          <w:spacing w:val="-2"/>
          <w:sz w:val="24"/>
          <w:szCs w:val="24"/>
          <w:lang w:eastAsia="en-US"/>
        </w:rPr>
        <w:t>договорами</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k</w:t>
      </w:r>
      <w:r>
        <w:rPr>
          <w:rFonts w:eastAsia="Microsoft Sans Serif" w:cs="Liberation Serif" w:ascii="Liberation Serif" w:hAnsi="Liberation Serif"/>
          <w:sz w:val="24"/>
          <w:szCs w:val="24"/>
          <w:vertAlign w:val="superscript"/>
          <w:lang w:eastAsia="en-US"/>
        </w:rPr>
        <w:t>4</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ед.</w:t>
      </w:r>
    </w:p>
    <w:p>
      <w:pPr>
        <w:pStyle w:val="Normal"/>
        <w:widowControl w:val="false"/>
        <w:tabs>
          <w:tab w:val="clear" w:pos="708"/>
          <w:tab w:val="left" w:pos="3995" w:leader="none"/>
        </w:tabs>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4"/>
          <w:sz w:val="24"/>
          <w:szCs w:val="24"/>
          <w:u w:val="single"/>
          <w:lang w:eastAsia="en-US"/>
        </w:rPr>
        <w:t xml:space="preserve"> </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vertAlign w:val="superscript"/>
          <w:lang w:eastAsia="en-US"/>
        </w:rPr>
        <w:t>1</w:t>
      </w:r>
      <w:r>
        <w:rPr>
          <w:rFonts w:eastAsia="Microsoft Sans Serif" w:cs="Liberation Serif" w:ascii="Liberation Serif" w:hAnsi="Liberation Serif"/>
          <w:sz w:val="24"/>
          <w:szCs w:val="24"/>
          <w:lang w:eastAsia="en-US"/>
        </w:rPr>
        <w:t xml:space="preserve"> Указывается вид владения транспортным средством: собственность, лизинг,</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аренда,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законное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основание.</w:t>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vertAlign w:val="superscript"/>
          <w:lang w:eastAsia="en-US"/>
        </w:rPr>
        <w:t>2</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заключения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срок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действия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9"/>
          <w:sz w:val="24"/>
          <w:szCs w:val="24"/>
          <w:lang w:eastAsia="en-US"/>
        </w:rPr>
        <w:t xml:space="preserve"> </w:t>
      </w:r>
      <w:r>
        <w:rPr>
          <w:rFonts w:eastAsia="Microsoft Sans Serif" w:cs="Liberation Serif" w:ascii="Liberation Serif" w:hAnsi="Liberation Serif"/>
          <w:sz w:val="24"/>
          <w:szCs w:val="24"/>
          <w:lang w:eastAsia="en-US"/>
        </w:rPr>
        <w:t>обязательного</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страхования</w:t>
      </w:r>
      <w:r>
        <w:rPr>
          <w:rFonts w:eastAsia="Microsoft Sans Serif" w:cs="Liberation Serif" w:ascii="Liberation Serif" w:hAnsi="Liberation Serif"/>
          <w:spacing w:val="20"/>
          <w:sz w:val="24"/>
          <w:szCs w:val="24"/>
          <w:lang w:eastAsia="en-US"/>
        </w:rPr>
        <w:t xml:space="preserve"> </w:t>
      </w:r>
      <w:r>
        <w:rPr>
          <w:rFonts w:eastAsia="Microsoft Sans Serif" w:cs="Liberation Serif" w:ascii="Liberation Serif" w:hAnsi="Liberation Serif"/>
          <w:sz w:val="24"/>
          <w:szCs w:val="24"/>
          <w:lang w:eastAsia="en-US"/>
        </w:rPr>
        <w:t>гражданской</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ответственности,</w:t>
      </w:r>
      <w:r>
        <w:rPr>
          <w:rFonts w:eastAsia="Microsoft Sans Serif" w:cs="Liberation Serif" w:ascii="Liberation Serif" w:hAnsi="Liberation Serif"/>
          <w:spacing w:val="22"/>
          <w:sz w:val="24"/>
          <w:szCs w:val="24"/>
          <w:lang w:eastAsia="en-US"/>
        </w:rPr>
        <w:t xml:space="preserve"> </w:t>
      </w:r>
      <w:r>
        <w:rPr>
          <w:rFonts w:eastAsia="Microsoft Sans Serif" w:cs="Liberation Serif" w:ascii="Liberation Serif" w:hAnsi="Liberation Serif"/>
          <w:sz w:val="24"/>
          <w:szCs w:val="24"/>
          <w:lang w:eastAsia="en-US"/>
        </w:rPr>
        <w:t>действовавшими</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58"/>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59"/>
          <w:sz w:val="24"/>
          <w:szCs w:val="24"/>
          <w:lang w:eastAsia="en-US"/>
        </w:rPr>
        <w:t xml:space="preserve"> </w:t>
      </w:r>
      <w:r>
        <w:rPr>
          <w:rFonts w:eastAsia="Microsoft Sans Serif" w:cs="Liberation Serif" w:ascii="Liberation Serif" w:hAnsi="Liberation Serif"/>
          <w:sz w:val="24"/>
          <w:szCs w:val="24"/>
          <w:lang w:eastAsia="en-US"/>
        </w:rPr>
        <w:t>предшествующего</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дате</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размещения</w:t>
      </w:r>
      <w:r>
        <w:rPr>
          <w:rFonts w:eastAsia="Microsoft Sans Serif" w:cs="Liberation Serif" w:ascii="Liberation Serif" w:hAnsi="Liberation Serif"/>
          <w:spacing w:val="56"/>
          <w:sz w:val="24"/>
          <w:szCs w:val="24"/>
          <w:lang w:eastAsia="en-US"/>
        </w:rPr>
        <w:t xml:space="preserve"> </w:t>
      </w:r>
      <w:r>
        <w:rPr>
          <w:rFonts w:eastAsia="Microsoft Sans Serif" w:cs="Liberation Serif" w:ascii="Liberation Serif" w:hAnsi="Liberation Serif"/>
          <w:sz w:val="24"/>
          <w:szCs w:val="24"/>
          <w:lang w:eastAsia="en-US"/>
        </w:rPr>
        <w:t>извещения</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57"/>
          <w:sz w:val="24"/>
          <w:szCs w:val="24"/>
          <w:lang w:eastAsia="en-US"/>
        </w:rPr>
        <w:t xml:space="preserve"> </w:t>
      </w:r>
      <w:r>
        <w:rPr>
          <w:rFonts w:eastAsia="Microsoft Sans Serif" w:cs="Liberation Serif" w:ascii="Liberation Serif" w:hAnsi="Liberation Serif"/>
          <w:sz w:val="24"/>
          <w:szCs w:val="24"/>
          <w:lang w:eastAsia="en-US"/>
        </w:rPr>
        <w:t>проведении открытого</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официальном</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сайте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организатора</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информационно-</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телекоммуникационной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сети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«Интернет»,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включая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указанную дату.</w:t>
      </w:r>
    </w:p>
    <w:p>
      <w:pPr>
        <w:pStyle w:val="Normal"/>
        <w:widowControl w:val="false"/>
        <w:spacing w:before="4"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78"/>
        <w:ind w:right="62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105"/>
          <w:sz w:val="24"/>
          <w:szCs w:val="24"/>
          <w:vertAlign w:val="superscript"/>
          <w:lang w:eastAsia="en-US"/>
        </w:rPr>
        <w:t>3</w:t>
      </w:r>
      <w:r>
        <w:rPr>
          <w:rFonts w:eastAsia="Microsoft Sans Serif" w:cs="Liberation Serif" w:ascii="Liberation Serif" w:hAnsi="Liberation Serif"/>
          <w:w w:val="105"/>
          <w:sz w:val="24"/>
          <w:szCs w:val="24"/>
          <w:lang w:eastAsia="en-US"/>
        </w:rPr>
        <w:t xml:space="preserve"> Значение рассчитывается по формуле k = D/A, где D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w w:val="105"/>
          <w:sz w:val="24"/>
          <w:szCs w:val="24"/>
          <w:lang w:eastAsia="en-US"/>
        </w:rPr>
        <w:t>общее количество</w:t>
      </w:r>
      <w:r>
        <w:rPr>
          <w:rFonts w:eastAsia="Microsoft Sans Serif" w:cs="Liberation Serif" w:ascii="Liberation Serif" w:hAnsi="Liberation Serif"/>
          <w:spacing w:val="1"/>
          <w:w w:val="105"/>
          <w:sz w:val="24"/>
          <w:szCs w:val="24"/>
          <w:lang w:eastAsia="en-US"/>
        </w:rPr>
        <w:t xml:space="preserve"> </w:t>
      </w:r>
      <w:r>
        <w:rPr>
          <w:rFonts w:eastAsia="Microsoft Sans Serif" w:cs="Liberation Serif" w:ascii="Liberation Serif" w:hAnsi="Liberation Serif"/>
          <w:sz w:val="24"/>
          <w:szCs w:val="24"/>
          <w:lang w:eastAsia="en-US"/>
        </w:rPr>
        <w:t>дней действия договоров обязательного страхования гражданской ответственности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отношении указанных в заявке на участие в открытом конкурсе транспортных средств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 течение года, предшествующего дате размещения извещения,</w:t>
      </w:r>
      <w:r>
        <w:rPr>
          <w:rFonts w:eastAsia="Microsoft Sans Serif" w:cs="Liberation Serif" w:ascii="Liberation Serif" w:hAnsi="Liberation Serif"/>
          <w:spacing w:val="63"/>
          <w:sz w:val="24"/>
          <w:szCs w:val="24"/>
          <w:lang w:eastAsia="en-US"/>
        </w:rPr>
        <w:t xml:space="preserve"> </w:t>
      </w:r>
      <w:r>
        <w:rPr>
          <w:rFonts w:eastAsia="Microsoft Sans Serif" w:cs="Liberation Serif" w:ascii="Liberation Serif" w:hAnsi="Liberation Serif"/>
          <w:sz w:val="24"/>
          <w:szCs w:val="24"/>
          <w:lang w:eastAsia="en-US"/>
        </w:rPr>
        <w:t>A — количество дней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105"/>
          <w:sz w:val="24"/>
          <w:szCs w:val="24"/>
          <w:lang w:eastAsia="en-US"/>
        </w:rPr>
        <w:t>в</w:t>
      </w:r>
      <w:r>
        <w:rPr>
          <w:rFonts w:eastAsia="Microsoft Sans Serif" w:cs="Liberation Serif" w:ascii="Liberation Serif" w:hAnsi="Liberation Serif"/>
          <w:spacing w:val="-1"/>
          <w:w w:val="105"/>
          <w:sz w:val="24"/>
          <w:szCs w:val="24"/>
          <w:lang w:eastAsia="en-US"/>
        </w:rPr>
        <w:t xml:space="preserve"> </w:t>
      </w:r>
      <w:r>
        <w:rPr>
          <w:rFonts w:eastAsia="Microsoft Sans Serif" w:cs="Liberation Serif" w:ascii="Liberation Serif" w:hAnsi="Liberation Serif"/>
          <w:w w:val="105"/>
          <w:sz w:val="24"/>
          <w:szCs w:val="24"/>
          <w:lang w:eastAsia="en-US"/>
        </w:rPr>
        <w:t>соответствующем</w:t>
      </w:r>
      <w:r>
        <w:rPr>
          <w:rFonts w:eastAsia="Microsoft Sans Serif" w:cs="Liberation Serif" w:ascii="Liberation Serif" w:hAnsi="Liberation Serif"/>
          <w:spacing w:val="-3"/>
          <w:w w:val="105"/>
          <w:sz w:val="24"/>
          <w:szCs w:val="24"/>
          <w:lang w:eastAsia="en-US"/>
        </w:rPr>
        <w:t xml:space="preserve"> </w:t>
      </w:r>
      <w:r>
        <w:rPr>
          <w:rFonts w:eastAsia="Microsoft Sans Serif" w:cs="Liberation Serif" w:ascii="Liberation Serif" w:hAnsi="Liberation Serif"/>
          <w:w w:val="105"/>
          <w:sz w:val="24"/>
          <w:szCs w:val="24"/>
          <w:lang w:eastAsia="en-US"/>
        </w:rPr>
        <w:t>году.</w:t>
      </w:r>
    </w:p>
    <w:p>
      <w:pPr>
        <w:pStyle w:val="Normal"/>
        <w:widowControl w:val="false"/>
        <w:spacing w:before="7"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519" w:type="dxa"/>
        <w:jc w:val="left"/>
        <w:tblInd w:w="0" w:type="dxa"/>
        <w:tblLayout w:type="fixed"/>
        <w:tblCellMar>
          <w:top w:w="0" w:type="dxa"/>
          <w:left w:w="108" w:type="dxa"/>
          <w:bottom w:w="0" w:type="dxa"/>
          <w:right w:w="108" w:type="dxa"/>
        </w:tblCellMar>
        <w:tblLook w:val="04a0"/>
      </w:tblPr>
      <w:tblGrid>
        <w:gridCol w:w="5416"/>
        <w:gridCol w:w="4102"/>
      </w:tblGrid>
      <w:tr>
        <w:trPr>
          <w:trHeight w:val="1100" w:hRule="atLeast"/>
        </w:trPr>
        <w:tc>
          <w:tcPr>
            <w:tcW w:w="5416" w:type="dxa"/>
            <w:tcBorders/>
          </w:tcPr>
          <w:p>
            <w:pPr>
              <w:pStyle w:val="Normal"/>
              <w:widowControl w:val="false"/>
              <w:spacing w:lineRule="auto" w:line="242"/>
              <w:ind w:right="237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договора</w:t>
            </w:r>
          </w:p>
          <w:p>
            <w:pPr>
              <w:pStyle w:val="Normal"/>
              <w:widowControl w:val="false"/>
              <w:tabs>
                <w:tab w:val="clear" w:pos="708"/>
                <w:tab w:val="left" w:pos="3900" w:leader="none"/>
              </w:tabs>
              <w:spacing w:lineRule="exact" w:line="253"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 xml:space="preserve">товарищества)                 </w:t>
            </w:r>
          </w:p>
        </w:tc>
        <w:tc>
          <w:tcPr>
            <w:tcW w:w="4102" w:type="dxa"/>
            <w:tcBorders/>
          </w:tcPr>
          <w:p>
            <w:pPr>
              <w:pStyle w:val="Normal"/>
              <w:widowControl w:val="false"/>
              <w:ind w:left="-70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0" w:after="16"/>
              <w:ind w:left="-70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_</w:t>
            </w:r>
          </w:p>
        </w:tc>
      </w:tr>
      <w:tr>
        <w:trPr>
          <w:trHeight w:val="257" w:hRule="atLeast"/>
        </w:trPr>
        <w:tc>
          <w:tcPr>
            <w:tcW w:w="5416" w:type="dxa"/>
            <w:tcBorders/>
          </w:tcPr>
          <w:p>
            <w:pPr>
              <w:pStyle w:val="Normal"/>
              <w:widowControl w:val="false"/>
              <w:spacing w:before="33" w:after="16"/>
              <w:ind w:right="170"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4102" w:type="dxa"/>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5416"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4102" w:type="dxa"/>
            <w:tcBorders/>
          </w:tcPr>
          <w:p>
            <w:pPr>
              <w:pStyle w:val="Normal"/>
              <w:widowControl w:val="false"/>
              <w:tabs>
                <w:tab w:val="clear" w:pos="708"/>
                <w:tab w:val="left" w:pos="703" w:leader="none"/>
                <w:tab w:val="left" w:pos="2559" w:leader="none"/>
                <w:tab w:val="left" w:pos="3234"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t>20</w:t>
              <w:tab/>
            </w:r>
            <w:r>
              <w:rPr>
                <w:rFonts w:eastAsia="Microsoft Sans Serif" w:cs="Liberation Serif" w:ascii="Liberation Serif" w:hAnsi="Liberation Serif"/>
                <w:sz w:val="24"/>
                <w:szCs w:val="24"/>
                <w:lang w:eastAsia="en-US"/>
              </w:rPr>
              <w:t>г.</w:t>
            </w:r>
          </w:p>
        </w:tc>
      </w:tr>
    </w:tbl>
    <w:p>
      <w:pPr>
        <w:sectPr>
          <w:type w:val="nextPage"/>
          <w:pgSz w:w="11906" w:h="16838"/>
          <w:pgMar w:left="1701" w:right="853" w:gutter="0" w:header="0" w:top="709" w:footer="0" w:bottom="993"/>
          <w:pgNumType w:fmt="decimal"/>
          <w:formProt w:val="false"/>
          <w:textDirection w:val="lrTb"/>
          <w:docGrid w:type="default" w:linePitch="100" w:charSpace="4096"/>
        </w:sectPr>
      </w:pPr>
    </w:p>
    <w:p>
      <w:pPr>
        <w:pStyle w:val="Normal"/>
        <w:widowControl w:val="false"/>
        <w:spacing w:before="97" w:after="16"/>
        <w:ind w:firstLine="120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5</w:t>
      </w:r>
    </w:p>
    <w:p>
      <w:pPr>
        <w:pStyle w:val="Normal"/>
        <w:widowControl w:val="false"/>
        <w:spacing w:before="3" w:after="16"/>
        <w:ind w:firstLine="120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конкурсной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документации</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2"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1565" w:firstLine="851"/>
        <w:jc w:val="center"/>
        <w:outlineLvl w:val="0"/>
        <w:rPr>
          <w:rFonts w:ascii="Liberation Serif" w:hAnsi="Liberation Serif" w:eastAsia="Arial" w:cs="Liberation Serif"/>
          <w:bCs/>
          <w:sz w:val="24"/>
          <w:szCs w:val="24"/>
          <w:lang w:eastAsia="en-US"/>
        </w:rPr>
      </w:pPr>
      <w:r>
        <w:rPr>
          <w:rFonts w:eastAsia="Arial" w:cs="Liberation Serif" w:ascii="Liberation Serif" w:hAnsi="Liberation Serif"/>
          <w:b/>
          <w:bCs/>
          <w:sz w:val="24"/>
          <w:szCs w:val="24"/>
          <w:lang w:eastAsia="en-US"/>
        </w:rPr>
        <w:t xml:space="preserve"> </w:t>
      </w:r>
      <w:r>
        <w:rPr>
          <w:rFonts w:eastAsia="Arial" w:cs="Liberation Serif" w:ascii="Liberation Serif" w:hAnsi="Liberation Serif"/>
          <w:b/>
          <w:bCs/>
          <w:sz w:val="24"/>
          <w:szCs w:val="24"/>
          <w:lang w:eastAsia="en-US"/>
        </w:rPr>
        <w:t>Предложение участника открытого конкурса</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отношении</w:t>
      </w:r>
      <w:r>
        <w:rPr>
          <w:rFonts w:eastAsia="Arial" w:cs="Liberation Serif" w:ascii="Liberation Serif" w:hAnsi="Liberation Serif"/>
          <w:b/>
          <w:bCs/>
          <w:spacing w:val="-9"/>
          <w:sz w:val="24"/>
          <w:szCs w:val="24"/>
          <w:lang w:eastAsia="en-US"/>
        </w:rPr>
        <w:t xml:space="preserve"> </w:t>
      </w:r>
      <w:r>
        <w:rPr>
          <w:rFonts w:eastAsia="Arial" w:cs="Liberation Serif" w:ascii="Liberation Serif" w:hAnsi="Liberation Serif"/>
          <w:b/>
          <w:bCs/>
          <w:sz w:val="24"/>
          <w:szCs w:val="24"/>
          <w:lang w:eastAsia="en-US"/>
        </w:rPr>
        <w:t>лота</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открытого</w:t>
      </w:r>
      <w:r>
        <w:rPr>
          <w:rFonts w:eastAsia="Arial" w:cs="Liberation Serif" w:ascii="Liberation Serif" w:hAnsi="Liberation Serif"/>
          <w:b/>
          <w:bCs/>
          <w:spacing w:val="-8"/>
          <w:sz w:val="24"/>
          <w:szCs w:val="24"/>
          <w:lang w:eastAsia="en-US"/>
        </w:rPr>
        <w:t xml:space="preserve"> </w:t>
      </w:r>
      <w:r>
        <w:rPr>
          <w:rFonts w:eastAsia="Arial" w:cs="Liberation Serif" w:ascii="Liberation Serif" w:hAnsi="Liberation Serif"/>
          <w:b/>
          <w:bCs/>
          <w:sz w:val="24"/>
          <w:szCs w:val="24"/>
          <w:lang w:eastAsia="en-US"/>
        </w:rPr>
        <w:t>конкурса</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w:t>
      </w:r>
    </w:p>
    <w:p>
      <w:pPr>
        <w:pStyle w:val="Normal"/>
        <w:widowControl w:val="false"/>
        <w:spacing w:before="9"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(указывается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лота)</w:t>
      </w:r>
    </w:p>
    <w:p>
      <w:pPr>
        <w:pStyle w:val="Normal"/>
        <w:widowControl w:val="false"/>
        <w:spacing w:before="1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1907" w:type="dxa"/>
        <w:jc w:val="left"/>
        <w:tblInd w:w="1871" w:type="dxa"/>
        <w:tblLayout w:type="fixed"/>
        <w:tblCellMar>
          <w:top w:w="0" w:type="dxa"/>
          <w:left w:w="0" w:type="dxa"/>
          <w:bottom w:w="0" w:type="dxa"/>
          <w:right w:w="0" w:type="dxa"/>
        </w:tblCellMar>
        <w:tblLook w:val="01e0"/>
      </w:tblPr>
      <w:tblGrid>
        <w:gridCol w:w="11907"/>
      </w:tblGrid>
      <w:tr>
        <w:trPr>
          <w:trHeight w:val="990" w:hRule="atLeast"/>
        </w:trPr>
        <w:tc>
          <w:tcPr>
            <w:tcW w:w="11907" w:type="dxa"/>
            <w:tcBorders>
              <w:top w:val="single" w:sz="4" w:space="0" w:color="000000"/>
              <w:bottom w:val="single" w:sz="4" w:space="0" w:color="000000"/>
            </w:tcBorders>
          </w:tcPr>
          <w:p>
            <w:pPr>
              <w:pStyle w:val="Normal"/>
              <w:widowControl w:val="false"/>
              <w:spacing w:before="0" w:after="16"/>
              <w:ind w:right="1508"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индивидуального</w:t>
            </w:r>
          </w:p>
        </w:tc>
      </w:tr>
      <w:tr>
        <w:trPr>
          <w:trHeight w:val="990" w:hRule="atLeast"/>
        </w:trPr>
        <w:tc>
          <w:tcPr>
            <w:tcW w:w="11907" w:type="dxa"/>
            <w:tcBorders>
              <w:top w:val="single" w:sz="4" w:space="0" w:color="000000"/>
              <w:bottom w:val="single" w:sz="4" w:space="0" w:color="000000"/>
            </w:tcBorders>
          </w:tcPr>
          <w:p>
            <w:pPr>
              <w:pStyle w:val="Normal"/>
              <w:widowControl w:val="false"/>
              <w:spacing w:before="0" w:after="16"/>
              <w:ind w:right="1508"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5" w:hRule="atLeast"/>
        </w:trPr>
        <w:tc>
          <w:tcPr>
            <w:tcW w:w="11907" w:type="dxa"/>
            <w:tcBorders>
              <w:top w:val="single" w:sz="4" w:space="0" w:color="000000"/>
            </w:tcBorders>
          </w:tcPr>
          <w:p>
            <w:pPr>
              <w:pStyle w:val="Normal"/>
              <w:widowControl w:val="false"/>
              <w:spacing w:lineRule="exact" w:line="206" w:before="0" w:after="16"/>
              <w:ind w:right="150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соответственно))</w:t>
            </w:r>
          </w:p>
        </w:tc>
      </w:tr>
    </w:tbl>
    <w:p>
      <w:pPr>
        <w:pStyle w:val="Normal"/>
        <w:widowControl w:val="false"/>
        <w:spacing w:before="1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1"/>
          <w:numId w:val="4"/>
        </w:numPr>
        <w:tabs>
          <w:tab w:val="clear" w:pos="708"/>
          <w:tab w:val="left" w:pos="1313" w:leader="none"/>
        </w:tabs>
        <w:spacing w:lineRule="exact" w:line="268" w:before="0" w:after="0"/>
        <w:ind w:left="304" w:right="201" w:firstLine="69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предлагает для осуществления регулярных перевозок по муниципальному маршруту регулярных перевозок, включенным 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состав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указанного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лота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следующие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транспортные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соответствующие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реестре</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муниципального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маршрута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регулярных перевозок, в отношении которого выдается свидетельство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об осуществлении перевозок </w:t>
      </w:r>
      <w:r>
        <w:rPr>
          <w:rFonts w:eastAsia="Times New Roman" w:cs="Liberation Serif" w:ascii="Liberation Serif" w:hAnsi="Liberation Serif"/>
          <w:color w:val="000000"/>
          <w:sz w:val="24"/>
        </w:rPr>
        <w:t xml:space="preserve">по следующим муниципальным маршрутам:  № 104 «Юргамыш-Падун», №106 «Юргамыш - Вилкино», № 109 «Юргамыш-Туманово», № 102 «Юргамыш – Камаган», № 117«Юргамыш - Новый Мир»                                                                                                                                                                                         </w:t>
      </w:r>
      <w:r>
        <w:rPr>
          <w:rFonts w:eastAsia="Microsoft Sans Serif" w:cs="Liberation Serif" w:ascii="Liberation Serif" w:hAnsi="Liberation Serif"/>
          <w:sz w:val="24"/>
          <w:szCs w:val="24"/>
          <w:lang w:eastAsia="en-US"/>
        </w:rPr>
        <w:t>Таблица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1</w:t>
      </w:r>
    </w:p>
    <w:tbl>
      <w:tblPr>
        <w:tblW w:w="15417" w:type="dxa"/>
        <w:jc w:val="left"/>
        <w:tblInd w:w="196" w:type="dxa"/>
        <w:tblLayout w:type="fixed"/>
        <w:tblCellMar>
          <w:top w:w="0" w:type="dxa"/>
          <w:left w:w="2" w:type="dxa"/>
          <w:bottom w:w="0" w:type="dxa"/>
          <w:right w:w="2" w:type="dxa"/>
        </w:tblCellMar>
        <w:tblLook w:val="01e0"/>
      </w:tblPr>
      <w:tblGrid>
        <w:gridCol w:w="473"/>
        <w:gridCol w:w="1216"/>
        <w:gridCol w:w="1437"/>
        <w:gridCol w:w="772"/>
        <w:gridCol w:w="1242"/>
        <w:gridCol w:w="1287"/>
        <w:gridCol w:w="1703"/>
        <w:gridCol w:w="1157"/>
        <w:gridCol w:w="1227"/>
        <w:gridCol w:w="1431"/>
        <w:gridCol w:w="1116"/>
        <w:gridCol w:w="1110"/>
        <w:gridCol w:w="1245"/>
      </w:tblGrid>
      <w:tr>
        <w:trPr>
          <w:trHeight w:val="1975" w:hRule="atLeast"/>
        </w:trPr>
        <w:tc>
          <w:tcPr>
            <w:tcW w:w="47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38"/>
                <w:sz w:val="24"/>
                <w:szCs w:val="24"/>
                <w:lang w:eastAsia="en-US"/>
              </w:rPr>
              <w:t xml:space="preserve"> </w:t>
            </w:r>
            <w:r>
              <w:rPr>
                <w:rFonts w:eastAsia="Microsoft Sans Serif" w:cs="Liberation Serif" w:ascii="Liberation Serif" w:hAnsi="Liberation Serif"/>
                <w:spacing w:val="-1"/>
                <w:sz w:val="24"/>
                <w:szCs w:val="24"/>
                <w:lang w:eastAsia="en-US"/>
              </w:rPr>
              <w:t>п/п</w:t>
            </w:r>
          </w:p>
        </w:tc>
        <w:tc>
          <w:tcPr>
            <w:tcW w:w="12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Вид,</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транспортного</w:t>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средства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ТС),</w:t>
            </w:r>
            <w:r>
              <w:rPr>
                <w:rFonts w:eastAsia="Microsoft Sans Serif" w:cs="Liberation Serif" w:ascii="Liberation Serif" w:hAnsi="Liberation Serif"/>
                <w:spacing w:val="-33"/>
                <w:sz w:val="24"/>
                <w:szCs w:val="24"/>
                <w:lang w:eastAsia="en-US"/>
              </w:rPr>
              <w:t xml:space="preserve"> </w:t>
            </w:r>
            <w:r>
              <w:rPr>
                <w:rFonts w:eastAsia="Microsoft Sans Serif" w:cs="Liberation Serif" w:ascii="Liberation Serif" w:hAnsi="Liberation Serif"/>
                <w:sz w:val="24"/>
                <w:szCs w:val="24"/>
                <w:lang w:eastAsia="en-US"/>
              </w:rPr>
              <w:t>класс ТС,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марка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модель</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ТС</w:t>
            </w:r>
          </w:p>
        </w:tc>
        <w:tc>
          <w:tcPr>
            <w:tcW w:w="14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Государственный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pacing w:val="-1"/>
                <w:sz w:val="24"/>
                <w:szCs w:val="24"/>
                <w:lang w:eastAsia="en-US"/>
              </w:rPr>
              <w:t>регистрационный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знак (при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наличии)</w:t>
            </w:r>
          </w:p>
        </w:tc>
        <w:tc>
          <w:tcPr>
            <w:tcW w:w="77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Год</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выпуска</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ТС</w:t>
            </w:r>
          </w:p>
        </w:tc>
        <w:tc>
          <w:tcPr>
            <w:tcW w:w="124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Экологический</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класс</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ТС</w:t>
            </w:r>
          </w:p>
        </w:tc>
        <w:tc>
          <w:tcPr>
            <w:tcW w:w="128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Вид владения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транспортным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средством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(собственность,</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иное законное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основание)</w:t>
            </w:r>
          </w:p>
        </w:tc>
        <w:tc>
          <w:tcPr>
            <w:tcW w:w="170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Низкий пол</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(имеется/отсутствует)</w:t>
            </w:r>
          </w:p>
        </w:tc>
        <w:tc>
          <w:tcPr>
            <w:tcW w:w="115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Кондиционер</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22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Оборудование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 перевозок</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пассажиров из</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числа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инвалидов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43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Электронное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информационное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табло</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отсутствует)</w:t>
            </w:r>
          </w:p>
        </w:tc>
        <w:tc>
          <w:tcPr>
            <w:tcW w:w="11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Система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контроля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температуры</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воздуха</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салоне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(имеются/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11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Система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безналичной</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оплаты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проезда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c>
          <w:tcPr>
            <w:tcW w:w="1245"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Оборудование</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для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использования</w:t>
            </w:r>
            <w:r>
              <w:rPr>
                <w:rFonts w:eastAsia="Microsoft Sans Serif" w:cs="Liberation Serif" w:ascii="Liberation Serif" w:hAnsi="Liberation Serif"/>
                <w:spacing w:val="-34"/>
                <w:sz w:val="24"/>
                <w:szCs w:val="24"/>
                <w:lang w:eastAsia="en-US"/>
              </w:rPr>
              <w:t xml:space="preserve"> </w:t>
            </w:r>
            <w:r>
              <w:rPr>
                <w:rFonts w:eastAsia="Microsoft Sans Serif" w:cs="Liberation Serif" w:ascii="Liberation Serif" w:hAnsi="Liberation Serif"/>
                <w:sz w:val="24"/>
                <w:szCs w:val="24"/>
                <w:lang w:eastAsia="en-US"/>
              </w:rPr>
              <w:t>газомотрного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топлива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(имеется/</w:t>
            </w:r>
          </w:p>
          <w:p>
            <w:pPr>
              <w:pStyle w:val="Normal"/>
              <w:widowControl w:val="false"/>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отсутствует)</w:t>
            </w:r>
          </w:p>
        </w:tc>
      </w:tr>
      <w:tr>
        <w:trPr>
          <w:trHeight w:val="410" w:hRule="atLeast"/>
        </w:trPr>
        <w:tc>
          <w:tcPr>
            <w:tcW w:w="47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3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77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42"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8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703"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5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27"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31"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16"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110"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45"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spacing w:before="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1"/>
          <w:numId w:val="4"/>
        </w:numPr>
        <w:tabs>
          <w:tab w:val="clear" w:pos="708"/>
          <w:tab w:val="left" w:pos="1285" w:leader="none"/>
        </w:tabs>
        <w:spacing w:lineRule="auto" w:line="242" w:before="0" w:after="0"/>
        <w:ind w:left="304" w:right="213" w:firstLine="69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обязуется</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получения</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права</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получение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свидетельства</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 xml:space="preserve">маршруту </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перевозок 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результатам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открытого конкурса:</w:t>
      </w:r>
    </w:p>
    <w:p>
      <w:pPr>
        <w:sectPr>
          <w:type w:val="nextPage"/>
          <w:pgSz w:orient="landscape" w:w="16838" w:h="11906"/>
          <w:pgMar w:left="600" w:right="500" w:gutter="0" w:header="0" w:top="1100" w:footer="0" w:bottom="280"/>
          <w:pgNumType w:fmt="decimal"/>
          <w:formProt w:val="false"/>
          <w:textDirection w:val="lrTb"/>
          <w:docGrid w:type="default" w:linePitch="100" w:charSpace="4096"/>
        </w:sectPr>
        <w:pStyle w:val="Normal"/>
        <w:widowControl w:val="false"/>
        <w:numPr>
          <w:ilvl w:val="0"/>
          <w:numId w:val="5"/>
        </w:numPr>
        <w:tabs>
          <w:tab w:val="clear" w:pos="708"/>
          <w:tab w:val="left" w:pos="1165" w:leader="none"/>
        </w:tabs>
        <w:spacing w:before="58" w:after="0"/>
        <w:ind w:left="1164" w:hanging="1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обеспечить</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максимальный</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срок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эксплуатации</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транспортных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предлагаемых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spacing w:before="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tabs>
          <w:tab w:val="clear" w:pos="708"/>
          <w:tab w:val="left" w:pos="15382" w:leader="none"/>
        </w:tabs>
        <w:spacing w:lineRule="auto" w:line="242" w:before="96" w:after="16"/>
        <w:ind w:right="217"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течение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действия</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свидетельства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осуществлении</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муниципальному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маршруту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60"/>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(лет);</w:t>
      </w:r>
    </w:p>
    <w:p>
      <w:pPr>
        <w:pStyle w:val="Normal"/>
        <w:widowControl w:val="false"/>
        <w:numPr>
          <w:ilvl w:val="0"/>
          <w:numId w:val="5"/>
        </w:numPr>
        <w:tabs>
          <w:tab w:val="clear" w:pos="708"/>
          <w:tab w:val="left" w:pos="1165" w:leader="none"/>
        </w:tabs>
        <w:spacing w:before="58" w:after="0"/>
        <w:ind w:left="1164" w:hanging="149"/>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приступить</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к</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pacing w:val="-1"/>
          <w:sz w:val="24"/>
          <w:szCs w:val="24"/>
          <w:lang w:eastAsia="en-US"/>
        </w:rPr>
        <w:t>осуществлению</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предусмотренных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данным</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свидетельством</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z w:val="24"/>
          <w:szCs w:val="24"/>
          <w:lang w:eastAsia="en-US"/>
        </w:rPr>
        <w:t>не</w:t>
      </w:r>
      <w:r>
        <w:rPr>
          <w:rFonts w:eastAsia="Microsoft Sans Serif" w:cs="Liberation Serif" w:ascii="Liberation Serif" w:hAnsi="Liberation Serif"/>
          <w:spacing w:val="-14"/>
          <w:sz w:val="24"/>
          <w:szCs w:val="24"/>
          <w:lang w:eastAsia="en-US"/>
        </w:rPr>
        <w:t xml:space="preserve"> </w:t>
      </w:r>
      <w:r>
        <w:rPr>
          <w:rFonts w:eastAsia="Microsoft Sans Serif" w:cs="Liberation Serif" w:ascii="Liberation Serif" w:hAnsi="Liberation Serif"/>
          <w:sz w:val="24"/>
          <w:szCs w:val="24"/>
          <w:lang w:eastAsia="en-US"/>
        </w:rPr>
        <w:t>позднее</w:t>
      </w:r>
    </w:p>
    <w:p>
      <w:pPr>
        <w:pStyle w:val="Normal"/>
        <w:widowControl w:val="false"/>
        <w:tabs>
          <w:tab w:val="clear" w:pos="708"/>
          <w:tab w:val="left" w:pos="835" w:leader="none"/>
          <w:tab w:val="left" w:pos="2155" w:leader="none"/>
          <w:tab w:val="left" w:pos="2891" w:leader="none"/>
        </w:tabs>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года;</w:t>
      </w:r>
    </w:p>
    <w:p>
      <w:pPr>
        <w:pStyle w:val="Normal"/>
        <w:widowControl w:val="false"/>
        <w:spacing w:before="6" w:after="16"/>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(указывается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дата</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пределах</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соответствующего</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срока,</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установленного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конкурсной</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документацией)</w:t>
      </w:r>
    </w:p>
    <w:p>
      <w:pPr>
        <w:pStyle w:val="Normal"/>
        <w:widowControl w:val="false"/>
        <w:numPr>
          <w:ilvl w:val="0"/>
          <w:numId w:val="5"/>
        </w:numPr>
        <w:tabs>
          <w:tab w:val="clear" w:pos="708"/>
          <w:tab w:val="left" w:pos="1205" w:leader="none"/>
        </w:tabs>
        <w:spacing w:lineRule="auto" w:line="242" w:before="60" w:after="0"/>
        <w:ind w:left="304" w:right="206" w:firstLine="712"/>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обеспечить при осуществлении предусмотренных данным свидетельством регулярных перевозок соблюдение требований 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осуществляющим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регулярные перевозки по нерегулируемым тарифам по муниципальным маршрутам регулярных перевозок, предусмотренных ст. </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14</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Закона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Курганской</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области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29</w:t>
      </w:r>
      <w:r>
        <w:rPr>
          <w:rFonts w:eastAsia="Microsoft Sans Serif" w:cs="Liberation Serif" w:ascii="Liberation Serif" w:hAnsi="Liberation Serif"/>
          <w:spacing w:val="1"/>
          <w:sz w:val="24"/>
          <w:szCs w:val="24"/>
          <w:lang w:eastAsia="en-US"/>
        </w:rPr>
        <w:t>.12.</w:t>
      </w:r>
      <w:r>
        <w:rPr>
          <w:rFonts w:eastAsia="Microsoft Sans Serif" w:cs="Liberation Serif" w:ascii="Liberation Serif" w:hAnsi="Liberation Serif"/>
          <w:sz w:val="24"/>
          <w:szCs w:val="24"/>
          <w:lang w:eastAsia="en-US"/>
        </w:rPr>
        <w:t xml:space="preserve"> 2015</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года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135, 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соответствие</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технических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характеристик</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транспортных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средств,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используемых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для</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осуществления</w:t>
      </w:r>
      <w:r>
        <w:rPr>
          <w:rFonts w:eastAsia="Microsoft Sans Serif" w:cs="Liberation Serif" w:ascii="Liberation Serif" w:hAnsi="Liberation Serif"/>
          <w:spacing w:val="-10"/>
          <w:sz w:val="24"/>
          <w:szCs w:val="24"/>
          <w:lang w:eastAsia="en-US"/>
        </w:rPr>
        <w:t xml:space="preserve"> </w:t>
      </w:r>
      <w:r>
        <w:rPr>
          <w:rFonts w:eastAsia="Microsoft Sans Serif" w:cs="Liberation Serif" w:ascii="Liberation Serif" w:hAnsi="Liberation Serif"/>
          <w:sz w:val="24"/>
          <w:szCs w:val="24"/>
          <w:lang w:eastAsia="en-US"/>
        </w:rPr>
        <w:t>регулярных</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перевозок,</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сведениям,</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указанным 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выданных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картах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межмуниципального маршрута регулярных</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перевозок.</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5"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0314" w:type="dxa"/>
        <w:jc w:val="left"/>
        <w:tblInd w:w="111" w:type="dxa"/>
        <w:tblLayout w:type="fixed"/>
        <w:tblCellMar>
          <w:top w:w="0" w:type="dxa"/>
          <w:left w:w="0" w:type="dxa"/>
          <w:bottom w:w="0" w:type="dxa"/>
          <w:right w:w="0" w:type="dxa"/>
        </w:tblCellMar>
        <w:tblLook w:val="01e0"/>
      </w:tblPr>
      <w:tblGrid>
        <w:gridCol w:w="7006"/>
        <w:gridCol w:w="3307"/>
      </w:tblGrid>
      <w:tr>
        <w:trPr>
          <w:trHeight w:val="1100" w:hRule="atLeast"/>
        </w:trPr>
        <w:tc>
          <w:tcPr>
            <w:tcW w:w="7006" w:type="dxa"/>
            <w:tcBorders>
              <w:bottom w:val="single" w:sz="4" w:space="0" w:color="000000"/>
            </w:tcBorders>
          </w:tcPr>
          <w:p>
            <w:pPr>
              <w:pStyle w:val="Normal"/>
              <w:widowControl w:val="false"/>
              <w:spacing w:lineRule="auto" w:line="242"/>
              <w:ind w:right="2704"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spacing w:lineRule="exact" w:line="253"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r>
          </w:p>
        </w:tc>
        <w:tc>
          <w:tcPr>
            <w:tcW w:w="3307" w:type="dxa"/>
            <w:tcBorders>
              <w:bottom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259" w:hRule="atLeast"/>
        </w:trPr>
        <w:tc>
          <w:tcPr>
            <w:tcW w:w="7006" w:type="dxa"/>
            <w:tcBorders>
              <w:top w:val="single" w:sz="4" w:space="0" w:color="000000"/>
            </w:tcBorders>
          </w:tcPr>
          <w:p>
            <w:pPr>
              <w:pStyle w:val="Normal"/>
              <w:widowControl w:val="false"/>
              <w:spacing w:before="33" w:after="16"/>
              <w:ind w:right="398"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307" w:type="dxa"/>
            <w:tcBorders>
              <w:top w:val="single" w:sz="4" w:space="0" w:color="000000"/>
            </w:tcBorders>
          </w:tcPr>
          <w:p>
            <w:pPr>
              <w:pStyle w:val="Normal"/>
              <w:widowControl w:val="false"/>
              <w:spacing w:before="33"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90" w:hRule="atLeast"/>
        </w:trPr>
        <w:tc>
          <w:tcPr>
            <w:tcW w:w="7006" w:type="dxa"/>
            <w:tcBorders/>
          </w:tcPr>
          <w:p>
            <w:pPr>
              <w:pStyle w:val="Normal"/>
              <w:widowControl w:val="false"/>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3307" w:type="dxa"/>
            <w:tcBorders/>
          </w:tcPr>
          <w:p>
            <w:pPr>
              <w:pStyle w:val="Normal"/>
              <w:widowControl w:val="false"/>
              <w:tabs>
                <w:tab w:val="clear" w:pos="708"/>
                <w:tab w:val="left" w:pos="535" w:leader="none"/>
                <w:tab w:val="left" w:pos="2391" w:leader="none"/>
                <w:tab w:val="left" w:pos="3066" w:leader="none"/>
              </w:tabs>
              <w:spacing w:lineRule="exact" w:line="252" w:before="1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sectPr>
          <w:type w:val="nextPage"/>
          <w:pgSz w:orient="landscape" w:w="16838" w:h="11906"/>
          <w:pgMar w:left="600" w:right="500" w:gutter="0" w:header="0" w:top="1100" w:footer="0" w:bottom="280"/>
          <w:pgNumType w:fmt="decimal"/>
          <w:formProt w:val="false"/>
          <w:textDirection w:val="lrTb"/>
          <w:docGrid w:type="default" w:linePitch="100" w:charSpace="4096"/>
        </w:sectPr>
      </w:pPr>
    </w:p>
    <w:p>
      <w:pPr>
        <w:pStyle w:val="Normal"/>
        <w:widowControl w:val="false"/>
        <w:spacing w:before="75" w:after="16"/>
        <w:ind w:firstLine="6663"/>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6</w:t>
      </w:r>
    </w:p>
    <w:p>
      <w:pPr>
        <w:pStyle w:val="Normal"/>
        <w:widowControl w:val="false"/>
        <w:spacing w:before="4" w:after="16"/>
        <w:ind w:firstLine="6663"/>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pacing w:val="-2"/>
          <w:sz w:val="24"/>
          <w:szCs w:val="24"/>
          <w:lang w:eastAsia="en-US"/>
        </w:rPr>
        <w:t>к</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pacing w:val="-2"/>
          <w:sz w:val="24"/>
          <w:szCs w:val="24"/>
          <w:lang w:eastAsia="en-US"/>
        </w:rPr>
        <w:t>конкурсной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2"/>
          <w:sz w:val="24"/>
          <w:szCs w:val="24"/>
          <w:lang w:eastAsia="en-US"/>
        </w:rPr>
        <w:t>документации</w:t>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755"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Декларация</w:t>
      </w:r>
    </w:p>
    <w:p>
      <w:pPr>
        <w:pStyle w:val="Normal"/>
        <w:widowControl w:val="false"/>
        <w:ind w:right="762" w:hanging="0"/>
        <w:jc w:val="center"/>
        <w:rPr>
          <w:rFonts w:ascii="Liberation Serif" w:hAnsi="Liberation Serif" w:eastAsia="Microsoft Sans Serif" w:cs="Liberation Serif"/>
          <w:b/>
          <w:b/>
          <w:spacing w:val="-64"/>
          <w:sz w:val="24"/>
          <w:szCs w:val="24"/>
          <w:lang w:eastAsia="en-US"/>
        </w:rPr>
      </w:pPr>
      <w:r>
        <w:rPr>
          <w:rFonts w:eastAsia="Microsoft Sans Serif" w:cs="Liberation Serif" w:ascii="Liberation Serif" w:hAnsi="Liberation Serif"/>
          <w:b/>
          <w:sz w:val="24"/>
          <w:szCs w:val="24"/>
          <w:lang w:eastAsia="en-US"/>
        </w:rPr>
        <w:t>о</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соответствии</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заявителя</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требованиям,</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предусмотренным</w:t>
      </w:r>
      <w:r>
        <w:rPr>
          <w:rFonts w:eastAsia="Microsoft Sans Serif" w:cs="Liberation Serif" w:ascii="Liberation Serif" w:hAnsi="Liberation Serif"/>
          <w:b/>
          <w:spacing w:val="-10"/>
          <w:sz w:val="24"/>
          <w:szCs w:val="24"/>
          <w:lang w:eastAsia="en-US"/>
        </w:rPr>
        <w:t xml:space="preserve"> </w:t>
      </w:r>
      <w:r>
        <w:rPr>
          <w:rFonts w:eastAsia="Microsoft Sans Serif" w:cs="Liberation Serif" w:ascii="Liberation Serif" w:hAnsi="Liberation Serif"/>
          <w:b/>
          <w:sz w:val="24"/>
          <w:szCs w:val="24"/>
          <w:lang w:eastAsia="en-US"/>
        </w:rPr>
        <w:t>п.</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3</w:t>
      </w:r>
      <w:r>
        <w:rPr>
          <w:rFonts w:eastAsia="Microsoft Sans Serif" w:cs="Liberation Serif" w:ascii="Liberation Serif" w:hAnsi="Liberation Serif"/>
          <w:b/>
          <w:spacing w:val="-9"/>
          <w:sz w:val="24"/>
          <w:szCs w:val="24"/>
          <w:lang w:eastAsia="en-US"/>
        </w:rPr>
        <w:t xml:space="preserve"> </w:t>
      </w:r>
      <w:r>
        <w:rPr>
          <w:rFonts w:eastAsia="Microsoft Sans Serif" w:cs="Liberation Serif" w:ascii="Liberation Serif" w:hAnsi="Liberation Serif"/>
          <w:b/>
          <w:sz w:val="24"/>
          <w:szCs w:val="24"/>
          <w:lang w:eastAsia="en-US"/>
        </w:rPr>
        <w:t>и</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4</w:t>
      </w:r>
    </w:p>
    <w:p>
      <w:pPr>
        <w:pStyle w:val="Normal"/>
        <w:widowControl w:val="false"/>
        <w:ind w:right="762" w:hanging="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ч.</w:t>
      </w:r>
      <w:r>
        <w:rPr>
          <w:rFonts w:eastAsia="Microsoft Sans Serif" w:cs="Liberation Serif" w:ascii="Liberation Serif" w:hAnsi="Liberation Serif"/>
          <w:b/>
          <w:spacing w:val="-2"/>
          <w:sz w:val="24"/>
          <w:szCs w:val="24"/>
          <w:lang w:eastAsia="en-US"/>
        </w:rPr>
        <w:t xml:space="preserve"> </w:t>
      </w:r>
      <w:r>
        <w:rPr>
          <w:rFonts w:eastAsia="Microsoft Sans Serif" w:cs="Liberation Serif" w:ascii="Liberation Serif" w:hAnsi="Liberation Serif"/>
          <w:b/>
          <w:sz w:val="24"/>
          <w:szCs w:val="24"/>
          <w:lang w:eastAsia="en-US"/>
        </w:rPr>
        <w:t>1</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ст.</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23 от</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13</w:t>
      </w:r>
      <w:r>
        <w:rPr>
          <w:rFonts w:eastAsia="Microsoft Sans Serif" w:cs="Liberation Serif" w:ascii="Liberation Serif" w:hAnsi="Liberation Serif"/>
          <w:b/>
          <w:spacing w:val="-3"/>
          <w:sz w:val="24"/>
          <w:szCs w:val="24"/>
          <w:lang w:eastAsia="en-US"/>
        </w:rPr>
        <w:t>.07.</w:t>
      </w:r>
      <w:r>
        <w:rPr>
          <w:rFonts w:eastAsia="Microsoft Sans Serif" w:cs="Liberation Serif" w:ascii="Liberation Serif" w:hAnsi="Liberation Serif"/>
          <w:b/>
          <w:sz w:val="24"/>
          <w:szCs w:val="24"/>
          <w:lang w:eastAsia="en-US"/>
        </w:rPr>
        <w:t>2015</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года</w:t>
      </w:r>
      <w:r>
        <w:rPr>
          <w:rFonts w:eastAsia="Microsoft Sans Serif" w:cs="Liberation Serif" w:ascii="Liberation Serif" w:hAnsi="Liberation Serif"/>
          <w:b/>
          <w:spacing w:val="-3"/>
          <w:sz w:val="24"/>
          <w:szCs w:val="24"/>
          <w:lang w:eastAsia="en-US"/>
        </w:rPr>
        <w:t xml:space="preserve"> </w:t>
      </w:r>
      <w:r>
        <w:rPr>
          <w:rFonts w:eastAsia="Microsoft Sans Serif" w:cs="Liberation Serif" w:ascii="Liberation Serif" w:hAnsi="Liberation Serif"/>
          <w:b/>
          <w:sz w:val="24"/>
          <w:szCs w:val="24"/>
          <w:lang w:eastAsia="en-US"/>
        </w:rPr>
        <w:t>№</w:t>
      </w:r>
      <w:r>
        <w:rPr>
          <w:rFonts w:eastAsia="Microsoft Sans Serif" w:cs="Liberation Serif" w:ascii="Liberation Serif" w:hAnsi="Liberation Serif"/>
          <w:b/>
          <w:spacing w:val="-1"/>
          <w:sz w:val="24"/>
          <w:szCs w:val="24"/>
          <w:lang w:eastAsia="en-US"/>
        </w:rPr>
        <w:t xml:space="preserve"> </w:t>
      </w:r>
      <w:r>
        <w:rPr>
          <w:rFonts w:eastAsia="Microsoft Sans Serif" w:cs="Liberation Serif" w:ascii="Liberation Serif" w:hAnsi="Liberation Serif"/>
          <w:b/>
          <w:sz w:val="24"/>
          <w:szCs w:val="24"/>
          <w:lang w:eastAsia="en-US"/>
        </w:rPr>
        <w:t>220-ФЗ</w:t>
      </w:r>
    </w:p>
    <w:p>
      <w:pPr>
        <w:pStyle w:val="Normal"/>
        <w:widowControl w:val="false"/>
        <w:spacing w:lineRule="atLeast" w:line="0"/>
        <w:jc w:val="center"/>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«Об организации регулярных перевозок пассажиров и багажа автомобильным</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транспортом</w:t>
      </w:r>
      <w:r>
        <w:rPr>
          <w:rFonts w:eastAsia="Arial" w:cs="Liberation Serif" w:ascii="Liberation Serif" w:hAnsi="Liberation Serif"/>
          <w:b/>
          <w:bCs/>
          <w:spacing w:val="-14"/>
          <w:sz w:val="24"/>
          <w:szCs w:val="24"/>
          <w:lang w:eastAsia="en-US"/>
        </w:rPr>
        <w:t xml:space="preserve"> </w:t>
      </w:r>
      <w:r>
        <w:rPr>
          <w:rFonts w:eastAsia="Arial" w:cs="Liberation Serif" w:ascii="Liberation Serif" w:hAnsi="Liberation Serif"/>
          <w:b/>
          <w:bCs/>
          <w:sz w:val="24"/>
          <w:szCs w:val="24"/>
          <w:lang w:eastAsia="en-US"/>
        </w:rPr>
        <w:t>и</w:t>
      </w:r>
      <w:r>
        <w:rPr>
          <w:rFonts w:eastAsia="Arial" w:cs="Liberation Serif" w:ascii="Liberation Serif" w:hAnsi="Liberation Serif"/>
          <w:b/>
          <w:bCs/>
          <w:spacing w:val="-12"/>
          <w:sz w:val="24"/>
          <w:szCs w:val="24"/>
          <w:lang w:eastAsia="en-US"/>
        </w:rPr>
        <w:t xml:space="preserve"> </w:t>
      </w:r>
      <w:r>
        <w:rPr>
          <w:rFonts w:eastAsia="Arial" w:cs="Liberation Serif" w:ascii="Liberation Serif" w:hAnsi="Liberation Serif"/>
          <w:b/>
          <w:bCs/>
          <w:sz w:val="24"/>
          <w:szCs w:val="24"/>
          <w:lang w:eastAsia="en-US"/>
        </w:rPr>
        <w:t>городским</w:t>
      </w:r>
      <w:r>
        <w:rPr>
          <w:rFonts w:eastAsia="Arial" w:cs="Liberation Serif" w:ascii="Liberation Serif" w:hAnsi="Liberation Serif"/>
          <w:b/>
          <w:bCs/>
          <w:spacing w:val="-13"/>
          <w:sz w:val="24"/>
          <w:szCs w:val="24"/>
          <w:lang w:eastAsia="en-US"/>
        </w:rPr>
        <w:t xml:space="preserve"> </w:t>
      </w:r>
      <w:r>
        <w:rPr>
          <w:rFonts w:eastAsia="Arial" w:cs="Liberation Serif" w:ascii="Liberation Serif" w:hAnsi="Liberation Serif"/>
          <w:b/>
          <w:bCs/>
          <w:sz w:val="24"/>
          <w:szCs w:val="24"/>
          <w:lang w:eastAsia="en-US"/>
        </w:rPr>
        <w:t>наземным</w:t>
      </w:r>
      <w:r>
        <w:rPr>
          <w:rFonts w:eastAsia="Arial" w:cs="Liberation Serif" w:ascii="Liberation Serif" w:hAnsi="Liberation Serif"/>
          <w:b/>
          <w:bCs/>
          <w:spacing w:val="-13"/>
          <w:sz w:val="24"/>
          <w:szCs w:val="24"/>
          <w:lang w:eastAsia="en-US"/>
        </w:rPr>
        <w:t xml:space="preserve"> </w:t>
      </w:r>
      <w:r>
        <w:rPr>
          <w:rFonts w:eastAsia="Arial" w:cs="Liberation Serif" w:ascii="Liberation Serif" w:hAnsi="Liberation Serif"/>
          <w:b/>
          <w:bCs/>
          <w:sz w:val="24"/>
          <w:szCs w:val="24"/>
          <w:lang w:eastAsia="en-US"/>
        </w:rPr>
        <w:t>электрическим</w:t>
      </w:r>
      <w:r>
        <w:rPr>
          <w:rFonts w:eastAsia="Arial" w:cs="Liberation Serif" w:ascii="Liberation Serif" w:hAnsi="Liberation Serif"/>
          <w:b/>
          <w:bCs/>
          <w:spacing w:val="-10"/>
          <w:sz w:val="24"/>
          <w:szCs w:val="24"/>
          <w:lang w:eastAsia="en-US"/>
        </w:rPr>
        <w:t xml:space="preserve"> </w:t>
      </w:r>
      <w:r>
        <w:rPr>
          <w:rFonts w:eastAsia="Arial" w:cs="Liberation Serif" w:ascii="Liberation Serif" w:hAnsi="Liberation Serif"/>
          <w:b/>
          <w:bCs/>
          <w:sz w:val="24"/>
          <w:szCs w:val="24"/>
          <w:lang w:eastAsia="en-US"/>
        </w:rPr>
        <w:t>транспортом</w:t>
      </w:r>
      <w:r>
        <w:rPr>
          <w:rFonts w:eastAsia="Arial" w:cs="Liberation Serif" w:ascii="Liberation Serif" w:hAnsi="Liberation Serif"/>
          <w:b/>
          <w:bCs/>
          <w:spacing w:val="-14"/>
          <w:sz w:val="24"/>
          <w:szCs w:val="24"/>
          <w:lang w:eastAsia="en-US"/>
        </w:rPr>
        <w:t xml:space="preserve"> </w:t>
      </w:r>
      <w:r>
        <w:rPr>
          <w:rFonts w:eastAsia="Arial" w:cs="Liberation Serif" w:ascii="Liberation Serif" w:hAnsi="Liberation Serif"/>
          <w:b/>
          <w:bCs/>
          <w:sz w:val="24"/>
          <w:szCs w:val="24"/>
          <w:lang w:eastAsia="en-US"/>
        </w:rPr>
        <w:t>в</w:t>
      </w:r>
      <w:r>
        <w:rPr>
          <w:rFonts w:eastAsia="Arial" w:cs="Liberation Serif" w:ascii="Liberation Serif" w:hAnsi="Liberation Serif"/>
          <w:b/>
          <w:bCs/>
          <w:spacing w:val="-11"/>
          <w:sz w:val="24"/>
          <w:szCs w:val="24"/>
          <w:lang w:eastAsia="en-US"/>
        </w:rPr>
        <w:t xml:space="preserve"> </w:t>
      </w:r>
      <w:r>
        <w:rPr>
          <w:rFonts w:eastAsia="Arial" w:cs="Liberation Serif" w:ascii="Liberation Serif" w:hAnsi="Liberation Serif"/>
          <w:b/>
          <w:bCs/>
          <w:sz w:val="24"/>
          <w:szCs w:val="24"/>
          <w:lang w:eastAsia="en-US"/>
        </w:rPr>
        <w:t>Российской</w:t>
      </w:r>
      <w:r>
        <w:rPr>
          <w:rFonts w:eastAsia="Arial" w:cs="Liberation Serif" w:ascii="Liberation Serif" w:hAnsi="Liberation Serif"/>
          <w:b/>
          <w:bCs/>
          <w:spacing w:val="-64"/>
          <w:sz w:val="24"/>
          <w:szCs w:val="24"/>
          <w:lang w:eastAsia="en-US"/>
        </w:rPr>
        <w:t xml:space="preserve"> </w:t>
      </w:r>
      <w:r>
        <w:rPr>
          <w:rFonts w:eastAsia="Arial" w:cs="Liberation Serif" w:ascii="Liberation Serif" w:hAnsi="Liberation Serif"/>
          <w:b/>
          <w:bCs/>
          <w:sz w:val="24"/>
          <w:szCs w:val="24"/>
          <w:lang w:eastAsia="en-US"/>
        </w:rPr>
        <w:t>Федерации и о внесении изменений в отдельные законодательные акты</w:t>
      </w:r>
      <w:r>
        <w:rPr>
          <w:rFonts w:eastAsia="Arial" w:cs="Liberation Serif" w:ascii="Liberation Serif" w:hAnsi="Liberation Serif"/>
          <w:b/>
          <w:bCs/>
          <w:spacing w:val="1"/>
          <w:sz w:val="24"/>
          <w:szCs w:val="24"/>
          <w:lang w:eastAsia="en-US"/>
        </w:rPr>
        <w:t xml:space="preserve"> </w:t>
      </w:r>
      <w:r>
        <w:rPr>
          <w:rFonts w:eastAsia="Arial" w:cs="Liberation Serif" w:ascii="Liberation Serif" w:hAnsi="Liberation Serif"/>
          <w:b/>
          <w:bCs/>
          <w:sz w:val="24"/>
          <w:szCs w:val="24"/>
          <w:lang w:eastAsia="en-US"/>
        </w:rPr>
        <w:t>Российской Федерации»</w:t>
      </w:r>
    </w:p>
    <w:p>
      <w:pPr>
        <w:pStyle w:val="Normal"/>
        <w:widowControl w:val="false"/>
        <w:spacing w:lineRule="atLeast" w:line="0"/>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859" w:type="dxa"/>
        <w:jc w:val="left"/>
        <w:tblInd w:w="200" w:type="dxa"/>
        <w:tblLayout w:type="fixed"/>
        <w:tblCellMar>
          <w:top w:w="0" w:type="dxa"/>
          <w:left w:w="0" w:type="dxa"/>
          <w:bottom w:w="0" w:type="dxa"/>
          <w:right w:w="0" w:type="dxa"/>
        </w:tblCellMar>
        <w:tblLook w:val="01e0"/>
      </w:tblPr>
      <w:tblGrid>
        <w:gridCol w:w="9859"/>
      </w:tblGrid>
      <w:tr>
        <w:trPr>
          <w:trHeight w:val="990" w:hRule="atLeast"/>
        </w:trPr>
        <w:tc>
          <w:tcPr>
            <w:tcW w:w="9859"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юридического лица,</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фамилия,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имя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случае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если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имеется,</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отчество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индивидуального</w:t>
            </w:r>
          </w:p>
        </w:tc>
      </w:tr>
      <w:tr>
        <w:trPr>
          <w:trHeight w:val="990" w:hRule="atLeast"/>
        </w:trPr>
        <w:tc>
          <w:tcPr>
            <w:tcW w:w="9859" w:type="dxa"/>
            <w:tcBorders>
              <w:top w:val="single" w:sz="4" w:space="0" w:color="000000"/>
              <w:bottom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наименование</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участников</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подавших заявку</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на</w:t>
            </w:r>
          </w:p>
        </w:tc>
      </w:tr>
      <w:tr>
        <w:trPr>
          <w:trHeight w:val="229" w:hRule="atLeast"/>
        </w:trPr>
        <w:tc>
          <w:tcPr>
            <w:tcW w:w="9859" w:type="dxa"/>
            <w:tcBorders>
              <w:top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участие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открытом</w:t>
            </w:r>
            <w:r>
              <w:rPr>
                <w:rFonts w:eastAsia="Microsoft Sans Serif" w:cs="Liberation Serif" w:ascii="Liberation Serif" w:hAnsi="Liberation Serif"/>
                <w:spacing w:val="-11"/>
                <w:sz w:val="24"/>
                <w:szCs w:val="24"/>
                <w:lang w:eastAsia="en-US"/>
              </w:rPr>
              <w:t xml:space="preserve"> </w:t>
            </w:r>
            <w:r>
              <w:rPr>
                <w:rFonts w:eastAsia="Microsoft Sans Serif" w:cs="Liberation Serif" w:ascii="Liberation Serif" w:hAnsi="Liberation Serif"/>
                <w:sz w:val="24"/>
                <w:szCs w:val="24"/>
                <w:lang w:eastAsia="en-US"/>
              </w:rPr>
              <w:t>конкурсе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(далее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заявитель,</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открытый</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конкурс</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соответственно))</w:t>
            </w:r>
          </w:p>
        </w:tc>
      </w:tr>
    </w:tbl>
    <w:p>
      <w:pPr>
        <w:pStyle w:val="Normal"/>
        <w:widowControl w:val="false"/>
        <w:spacing w:before="6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настоящим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декларирует свое соответствие следующим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конкурса:</w:t>
      </w:r>
    </w:p>
    <w:p>
      <w:pPr>
        <w:pStyle w:val="Normal"/>
        <w:widowControl w:val="false"/>
        <w:spacing w:before="0" w:after="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480" w:type="dxa"/>
        <w:jc w:val="left"/>
        <w:tblInd w:w="306" w:type="dxa"/>
        <w:tblLayout w:type="fixed"/>
        <w:tblCellMar>
          <w:top w:w="0" w:type="dxa"/>
          <w:left w:w="5" w:type="dxa"/>
          <w:bottom w:w="0" w:type="dxa"/>
          <w:right w:w="5" w:type="dxa"/>
        </w:tblCellMar>
        <w:tblLook w:val="01e0"/>
      </w:tblPr>
      <w:tblGrid>
        <w:gridCol w:w="643"/>
        <w:gridCol w:w="5719"/>
        <w:gridCol w:w="1558"/>
        <w:gridCol w:w="1559"/>
      </w:tblGrid>
      <w:tr>
        <w:trPr>
          <w:trHeight w:val="2690" w:hRule="atLeast"/>
        </w:trPr>
        <w:tc>
          <w:tcPr>
            <w:tcW w:w="6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89" w:before="55" w:after="16"/>
              <w:ind w:right="294"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5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Требования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юридическим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участникам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договора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товарищества,</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предусмотренные</w:t>
            </w:r>
            <w:r>
              <w:rPr>
                <w:rFonts w:eastAsia="Microsoft Sans Serif" w:cs="Liberation Serif" w:ascii="Liberation Serif" w:hAnsi="Liberation Serif"/>
                <w:spacing w:val="36"/>
                <w:sz w:val="24"/>
                <w:szCs w:val="24"/>
                <w:lang w:eastAsia="en-US"/>
              </w:rPr>
              <w:t xml:space="preserve"> </w:t>
            </w:r>
            <w:r>
              <w:rPr>
                <w:rFonts w:cs="Liberation Serif" w:ascii="Liberation Serif" w:hAnsi="Liberation Serif"/>
                <w:sz w:val="24"/>
                <w:szCs w:val="24"/>
              </w:rPr>
              <w:t>Федеральным Законом</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п. 3</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4</w:t>
            </w:r>
            <w:r>
              <w:rPr>
                <w:rFonts w:eastAsia="Microsoft Sans Serif" w:cs="Liberation Serif" w:ascii="Liberation Serif" w:hAnsi="Liberation Serif"/>
                <w:spacing w:val="36"/>
                <w:sz w:val="24"/>
                <w:szCs w:val="24"/>
                <w:lang w:eastAsia="en-US"/>
              </w:rPr>
              <w:t xml:space="preserve"> </w:t>
            </w:r>
            <w:r>
              <w:rPr>
                <w:rFonts w:eastAsia="Microsoft Sans Serif" w:cs="Liberation Serif" w:ascii="Liberation Serif" w:hAnsi="Liberation Serif"/>
                <w:sz w:val="24"/>
                <w:szCs w:val="24"/>
                <w:lang w:eastAsia="en-US"/>
              </w:rPr>
              <w:t>ч.</w:t>
            </w:r>
            <w:r>
              <w:rPr>
                <w:rFonts w:eastAsia="Microsoft Sans Serif" w:cs="Liberation Serif" w:ascii="Liberation Serif" w:hAnsi="Liberation Serif"/>
                <w:spacing w:val="35"/>
                <w:sz w:val="24"/>
                <w:szCs w:val="24"/>
                <w:lang w:eastAsia="en-US"/>
              </w:rPr>
              <w:t xml:space="preserve"> </w:t>
            </w:r>
            <w:r>
              <w:rPr>
                <w:rFonts w:eastAsia="Microsoft Sans Serif" w:cs="Liberation Serif" w:ascii="Liberation Serif" w:hAnsi="Liberation Serif"/>
                <w:sz w:val="24"/>
                <w:szCs w:val="24"/>
                <w:lang w:eastAsia="en-US"/>
              </w:rPr>
              <w:t>1 ст. 23 от 13.07.2015 года № 220</w:t>
            </w:r>
            <w:r>
              <w:rPr>
                <w:rFonts w:eastAsia="Microsoft Sans Serif" w:cs="Liberation Serif" w:ascii="Liberation Serif" w:hAnsi="Liberation Serif"/>
                <w:spacing w:val="1"/>
                <w:sz w:val="24"/>
                <w:szCs w:val="24"/>
                <w:lang w:eastAsia="en-US"/>
              </w:rPr>
              <w:t xml:space="preserve"> </w:t>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939" w:leader="none"/>
              </w:tabs>
              <w:spacing w:lineRule="atLeast" w:line="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Декларация соответствия</w:t>
            </w:r>
          </w:p>
          <w:p>
            <w:pPr>
              <w:pStyle w:val="Normal"/>
              <w:widowControl w:val="false"/>
              <w:tabs>
                <w:tab w:val="clear" w:pos="708"/>
                <w:tab w:val="left" w:pos="2145" w:leader="none"/>
                <w:tab w:val="left" w:pos="2670" w:leader="none"/>
              </w:tabs>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юридического </w:t>
            </w:r>
            <w:r>
              <w:rPr>
                <w:rFonts w:eastAsia="Microsoft Sans Serif" w:cs="Liberation Serif" w:ascii="Liberation Serif" w:hAnsi="Liberation Serif"/>
                <w:spacing w:val="-1"/>
                <w:sz w:val="24"/>
                <w:szCs w:val="24"/>
                <w:lang w:eastAsia="en-US"/>
              </w:rPr>
              <w:t>лица,</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 xml:space="preserve">предпринимателя, </w:t>
            </w:r>
            <w:r>
              <w:rPr>
                <w:rFonts w:eastAsia="Microsoft Sans Serif" w:cs="Liberation Serif" w:ascii="Liberation Serif" w:hAnsi="Liberation Serif"/>
                <w:w w:val="95"/>
                <w:sz w:val="24"/>
                <w:szCs w:val="24"/>
                <w:lang w:eastAsia="en-US"/>
              </w:rPr>
              <w:t>участников</w:t>
            </w:r>
            <w:r>
              <w:rPr>
                <w:rFonts w:eastAsia="Microsoft Sans Serif" w:cs="Liberation Serif" w:ascii="Liberation Serif" w:hAnsi="Liberation Serif"/>
                <w:spacing w:val="-48"/>
                <w:w w:val="95"/>
                <w:sz w:val="24"/>
                <w:szCs w:val="24"/>
                <w:lang w:eastAsia="en-US"/>
              </w:rPr>
              <w:t xml:space="preserve"> </w:t>
            </w:r>
            <w:r>
              <w:rPr>
                <w:rFonts w:eastAsia="Microsoft Sans Serif" w:cs="Liberation Serif" w:ascii="Liberation Serif" w:hAnsi="Liberation Serif"/>
                <w:sz w:val="24"/>
                <w:szCs w:val="24"/>
                <w:lang w:eastAsia="en-US"/>
              </w:rPr>
              <w:t>договора простого товарищества</w:t>
            </w:r>
            <w:r>
              <w:rPr>
                <w:rFonts w:eastAsia="Microsoft Sans Serif" w:cs="Liberation Serif" w:ascii="Liberation Serif" w:hAnsi="Liberation Serif"/>
                <w:spacing w:val="-50"/>
                <w:sz w:val="24"/>
                <w:szCs w:val="24"/>
                <w:lang w:eastAsia="en-US"/>
              </w:rPr>
              <w:t xml:space="preserve"> </w:t>
            </w:r>
            <w:r>
              <w:rPr>
                <w:rFonts w:eastAsia="Microsoft Sans Serif" w:cs="Liberation Serif" w:ascii="Liberation Serif" w:hAnsi="Liberation Serif"/>
                <w:sz w:val="24"/>
                <w:szCs w:val="24"/>
                <w:lang w:eastAsia="en-US"/>
              </w:rPr>
              <w:t>указанным</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требованиям</w:t>
            </w:r>
            <w:r>
              <w:rPr>
                <w:rFonts w:eastAsia="Microsoft Sans Serif" w:cs="Liberation Serif" w:ascii="Liberation Serif" w:hAnsi="Liberation Serif"/>
                <w:sz w:val="24"/>
                <w:szCs w:val="24"/>
                <w:vertAlign w:val="superscript"/>
                <w:lang w:eastAsia="en-US"/>
              </w:rPr>
              <w:t>1</w:t>
            </w:r>
          </w:p>
        </w:tc>
      </w:tr>
      <w:tr>
        <w:trPr>
          <w:trHeight w:val="574" w:hRule="atLeast"/>
        </w:trPr>
        <w:tc>
          <w:tcPr>
            <w:tcW w:w="64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1</w:t>
            </w:r>
          </w:p>
        </w:tc>
        <w:tc>
          <w:tcPr>
            <w:tcW w:w="571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2</w:t>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0"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w w:val="99"/>
                <w:sz w:val="24"/>
                <w:szCs w:val="24"/>
                <w:lang w:eastAsia="en-US"/>
              </w:rPr>
              <w:t>3</w:t>
            </w:r>
          </w:p>
        </w:tc>
      </w:tr>
      <w:tr>
        <w:trPr>
          <w:trHeight w:val="573"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 проведение</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ликвидации</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лица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4"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r>
        <w:trPr>
          <w:trHeight w:val="577"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58" w:after="16"/>
              <w:ind w:right="43"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решения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арбитражного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суда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признании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банкротом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юридического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или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индивидуального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предпринимателя</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об</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открытии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конкурсного</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производства</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8"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3"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r>
        <w:trPr>
          <w:trHeight w:val="573" w:hRule="atLeast"/>
        </w:trPr>
        <w:tc>
          <w:tcPr>
            <w:tcW w:w="6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3.</w:t>
            </w:r>
          </w:p>
        </w:tc>
        <w:tc>
          <w:tcPr>
            <w:tcW w:w="571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8" w:before="54" w:after="16"/>
              <w:ind w:right="43"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Отсутствие</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задолженности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обязательным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платежам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бюджетной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системы</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Российской</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Федерации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w:t>
            </w:r>
            <w:r>
              <w:rPr>
                <w:rFonts w:eastAsia="Microsoft Sans Serif" w:cs="Liberation Serif" w:ascii="Liberation Serif" w:hAnsi="Liberation Serif"/>
                <w:spacing w:val="-51"/>
                <w:sz w:val="24"/>
                <w:szCs w:val="24"/>
                <w:lang w:eastAsia="en-US"/>
              </w:rPr>
              <w:t xml:space="preserve"> </w:t>
            </w:r>
            <w:r>
              <w:rPr>
                <w:rFonts w:eastAsia="Microsoft Sans Serif" w:cs="Liberation Serif" w:ascii="Liberation Serif" w:hAnsi="Liberation Serif"/>
                <w:sz w:val="24"/>
                <w:szCs w:val="24"/>
                <w:lang w:eastAsia="en-US"/>
              </w:rPr>
              <w:t>последний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завершенный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отчетный</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период</w:t>
            </w:r>
          </w:p>
        </w:tc>
        <w:tc>
          <w:tcPr>
            <w:tcW w:w="155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636"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ДА</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599"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НЕТ</w:t>
            </w:r>
          </w:p>
        </w:tc>
      </w:tr>
      <w:tr>
        <w:trPr>
          <w:trHeight w:val="574" w:hRule="atLeast"/>
        </w:trPr>
        <w:tc>
          <w:tcPr>
            <w:tcW w:w="643"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5719" w:type="dxa"/>
            <w:vMerge w:val="continue"/>
            <w:tcBorders>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31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before="55"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z w:val="24"/>
                <w:szCs w:val="24"/>
                <w:lang w:eastAsia="en-US"/>
              </w:rPr>
              <w:t>подчеркиванием)</w:t>
            </w:r>
          </w:p>
        </w:tc>
      </w:tr>
    </w:tbl>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position w:val="10"/>
          <w:sz w:val="24"/>
          <w:szCs w:val="24"/>
          <w:lang w:eastAsia="en-US"/>
        </w:rPr>
        <w:t>1</w:t>
      </w:r>
      <w:r>
        <w:rPr>
          <w:rFonts w:eastAsia="Microsoft Sans Serif" w:cs="Liberation Serif" w:ascii="Liberation Serif" w:hAnsi="Liberation Serif"/>
          <w:spacing w:val="1"/>
          <w:position w:val="10"/>
          <w:sz w:val="24"/>
          <w:szCs w:val="24"/>
          <w:lang w:eastAsia="en-US"/>
        </w:rPr>
        <w:t xml:space="preserve"> </w:t>
      </w:r>
      <w:r>
        <w:rPr>
          <w:rFonts w:eastAsia="Microsoft Sans Serif" w:cs="Liberation Serif" w:ascii="Liberation Serif" w:hAnsi="Liberation Serif"/>
          <w:w w:val="140"/>
          <w:sz w:val="24"/>
          <w:szCs w:val="24"/>
          <w:lang w:eastAsia="en-US"/>
        </w:rPr>
        <w:t xml:space="preserve">— </w:t>
      </w:r>
      <w:r>
        <w:rPr>
          <w:rFonts w:eastAsia="Microsoft Sans Serif" w:cs="Liberation Serif" w:ascii="Liberation Serif" w:hAnsi="Liberation Serif"/>
          <w:sz w:val="24"/>
          <w:szCs w:val="24"/>
          <w:lang w:eastAsia="en-US"/>
        </w:rPr>
        <w:t>вариант</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«ДА»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выделяется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подчеркиванием</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условии</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соответствия</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требованию</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к</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участнику</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открытого</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конкурса,</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указанному</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той</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же</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z w:val="24"/>
          <w:szCs w:val="24"/>
          <w:lang w:eastAsia="en-US"/>
        </w:rPr>
        <w:t>строке</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в</w:t>
      </w:r>
      <w:r>
        <w:rPr>
          <w:rFonts w:eastAsia="Microsoft Sans Serif" w:cs="Liberation Serif" w:ascii="Liberation Serif" w:hAnsi="Liberation Serif"/>
          <w:spacing w:val="-62"/>
          <w:sz w:val="24"/>
          <w:szCs w:val="24"/>
          <w:lang w:eastAsia="en-US"/>
        </w:rPr>
        <w:t xml:space="preserve"> </w:t>
      </w:r>
      <w:r>
        <w:rPr>
          <w:rFonts w:eastAsia="Microsoft Sans Serif" w:cs="Liberation Serif" w:ascii="Liberation Serif" w:hAnsi="Liberation Serif"/>
          <w:sz w:val="24"/>
          <w:szCs w:val="24"/>
          <w:lang w:eastAsia="en-US"/>
        </w:rPr>
        <w:t>графе</w:t>
      </w:r>
      <w:r>
        <w:rPr>
          <w:rFonts w:eastAsia="Microsoft Sans Serif" w:cs="Liberation Serif" w:ascii="Liberation Serif" w:hAnsi="Liberation Serif"/>
          <w:spacing w:val="-6"/>
          <w:sz w:val="24"/>
          <w:szCs w:val="24"/>
          <w:lang w:eastAsia="en-US"/>
        </w:rPr>
        <w:t xml:space="preserve"> </w:t>
      </w:r>
      <w:r>
        <w:rPr>
          <w:rFonts w:eastAsia="Microsoft Sans Serif" w:cs="Liberation Serif" w:ascii="Liberation Serif" w:hAnsi="Liberation Serif"/>
          <w:sz w:val="24"/>
          <w:szCs w:val="24"/>
          <w:lang w:eastAsia="en-US"/>
        </w:rPr>
        <w:t>2,</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вариант</w:t>
      </w:r>
      <w:r>
        <w:rPr>
          <w:rFonts w:eastAsia="Microsoft Sans Serif" w:cs="Liberation Serif" w:ascii="Liberation Serif" w:hAnsi="Liberation Serif"/>
          <w:spacing w:val="-7"/>
          <w:sz w:val="24"/>
          <w:szCs w:val="24"/>
          <w:lang w:eastAsia="en-US"/>
        </w:rPr>
        <w:t xml:space="preserve"> </w:t>
      </w:r>
      <w:r>
        <w:rPr>
          <w:rFonts w:eastAsia="Microsoft Sans Serif" w:cs="Liberation Serif" w:ascii="Liberation Serif" w:hAnsi="Liberation Serif"/>
          <w:sz w:val="24"/>
          <w:szCs w:val="24"/>
          <w:lang w:eastAsia="en-US"/>
        </w:rPr>
        <w:t>«НЕТ»</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при</w:t>
      </w:r>
      <w:r>
        <w:rPr>
          <w:rFonts w:eastAsia="Microsoft Sans Serif" w:cs="Liberation Serif" w:ascii="Liberation Serif" w:hAnsi="Liberation Serif"/>
          <w:spacing w:val="-4"/>
          <w:sz w:val="24"/>
          <w:szCs w:val="24"/>
          <w:lang w:eastAsia="en-US"/>
        </w:rPr>
        <w:t xml:space="preserve"> </w:t>
      </w:r>
      <w:r>
        <w:rPr>
          <w:rFonts w:eastAsia="Microsoft Sans Serif" w:cs="Liberation Serif" w:ascii="Liberation Serif" w:hAnsi="Liberation Serif"/>
          <w:sz w:val="24"/>
          <w:szCs w:val="24"/>
          <w:lang w:eastAsia="en-US"/>
        </w:rPr>
        <w:t>несоответствии</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заявителя</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указанному</w:t>
      </w:r>
      <w:r>
        <w:rPr>
          <w:rFonts w:eastAsia="Microsoft Sans Serif" w:cs="Liberation Serif" w:ascii="Liberation Serif" w:hAnsi="Liberation Serif"/>
          <w:spacing w:val="-9"/>
          <w:sz w:val="24"/>
          <w:szCs w:val="24"/>
          <w:lang w:eastAsia="en-US"/>
        </w:rPr>
        <w:t xml:space="preserve"> </w:t>
      </w:r>
      <w:r>
        <w:rPr>
          <w:rFonts w:eastAsia="Microsoft Sans Serif" w:cs="Liberation Serif" w:ascii="Liberation Serif" w:hAnsi="Liberation Serif"/>
          <w:sz w:val="24"/>
          <w:szCs w:val="24"/>
          <w:lang w:eastAsia="en-US"/>
        </w:rPr>
        <w:t>требованию.</w:t>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lineRule="auto" w:line="242" w:before="3" w:after="16"/>
        <w:ind w:right="402" w:hanging="0"/>
        <w:jc w:val="both"/>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9674" w:type="dxa"/>
        <w:jc w:val="left"/>
        <w:tblInd w:w="0" w:type="dxa"/>
        <w:tblLayout w:type="fixed"/>
        <w:tblCellMar>
          <w:top w:w="0" w:type="dxa"/>
          <w:left w:w="108" w:type="dxa"/>
          <w:bottom w:w="0" w:type="dxa"/>
          <w:right w:w="108" w:type="dxa"/>
        </w:tblCellMar>
        <w:tblLook w:val="04a0"/>
      </w:tblPr>
      <w:tblGrid>
        <w:gridCol w:w="6203"/>
        <w:gridCol w:w="3470"/>
      </w:tblGrid>
      <w:tr>
        <w:trPr>
          <w:trHeight w:val="1123" w:hRule="atLeast"/>
        </w:trPr>
        <w:tc>
          <w:tcPr>
            <w:tcW w:w="9673" w:type="dxa"/>
            <w:gridSpan w:val="2"/>
            <w:tcBorders/>
          </w:tcPr>
          <w:p>
            <w:pPr>
              <w:pStyle w:val="Normal"/>
              <w:widowControl w:val="false"/>
              <w:spacing w:lineRule="auto" w:line="242"/>
              <w:ind w:right="5450"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tabs>
                <w:tab w:val="clear" w:pos="708"/>
                <w:tab w:val="left" w:pos="5069" w:leader="none"/>
                <w:tab w:val="left" w:pos="6624" w:leader="none"/>
                <w:tab w:val="left" w:pos="6849" w:leader="none"/>
                <w:tab w:val="left" w:pos="9721" w:leader="none"/>
              </w:tabs>
              <w:spacing w:lineRule="exact" w:line="268"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 xml:space="preserve">товарищества) </w:t>
              <w:tab/>
            </w:r>
            <w:r>
              <w:rPr>
                <w:rFonts w:eastAsia="Microsoft Sans Serif" w:cs="Liberation Serif" w:ascii="Liberation Serif" w:hAnsi="Liberation Serif"/>
                <w:sz w:val="24"/>
                <w:szCs w:val="24"/>
                <w:u w:val="single"/>
                <w:lang w:eastAsia="en-US"/>
              </w:rPr>
              <w:t xml:space="preserve"> </w:t>
              <w:tab/>
            </w:r>
            <w:r>
              <w:rPr>
                <w:rFonts w:eastAsia="Microsoft Sans Serif" w:cs="Liberation Serif" w:ascii="Liberation Serif" w:hAnsi="Liberation Serif"/>
                <w:sz w:val="24"/>
                <w:szCs w:val="24"/>
                <w:lang w:eastAsia="en-US"/>
              </w:rPr>
              <w:tab/>
            </w:r>
            <w:r>
              <w:rPr>
                <w:rFonts w:eastAsia="Microsoft Sans Serif" w:cs="Liberation Serif" w:ascii="Liberation Serif" w:hAnsi="Liberation Serif"/>
                <w:sz w:val="24"/>
                <w:szCs w:val="24"/>
                <w:u w:val="single"/>
                <w:lang w:eastAsia="en-US"/>
              </w:rPr>
              <w:t xml:space="preserve"> </w:t>
              <w:tab/>
            </w:r>
          </w:p>
        </w:tc>
      </w:tr>
      <w:tr>
        <w:trPr>
          <w:trHeight w:val="248" w:hRule="atLeast"/>
        </w:trPr>
        <w:tc>
          <w:tcPr>
            <w:tcW w:w="6203" w:type="dxa"/>
            <w:tcBorders/>
          </w:tcPr>
          <w:p>
            <w:pPr>
              <w:pStyle w:val="Normal"/>
              <w:widowControl w:val="false"/>
              <w:spacing w:before="24" w:after="16"/>
              <w:ind w:right="78"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470" w:type="dxa"/>
            <w:tcBorders/>
          </w:tcPr>
          <w:p>
            <w:pPr>
              <w:pStyle w:val="Normal"/>
              <w:widowControl w:val="false"/>
              <w:spacing w:before="24"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6203"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 (при</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наличии)</w:t>
            </w:r>
          </w:p>
        </w:tc>
        <w:tc>
          <w:tcPr>
            <w:tcW w:w="3470" w:type="dxa"/>
            <w:tcBorders/>
          </w:tcPr>
          <w:p>
            <w:pPr>
              <w:pStyle w:val="Normal"/>
              <w:widowControl w:val="false"/>
              <w:tabs>
                <w:tab w:val="clear" w:pos="708"/>
                <w:tab w:val="left" w:pos="611" w:leader="none"/>
                <w:tab w:val="left" w:pos="2467" w:leader="none"/>
                <w:tab w:val="left" w:pos="3142"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sectPr>
          <w:type w:val="nextPage"/>
          <w:pgSz w:w="11906" w:h="16838"/>
          <w:pgMar w:left="1400" w:right="286" w:gutter="0" w:header="0" w:top="709" w:footer="0" w:bottom="142"/>
          <w:pgNumType w:fmt="decimal"/>
          <w:formProt w:val="false"/>
          <w:textDirection w:val="lrTb"/>
          <w:docGrid w:type="default" w:linePitch="100" w:charSpace="4096"/>
        </w:sectPr>
      </w:pPr>
    </w:p>
    <w:p>
      <w:pPr>
        <w:pStyle w:val="Normal"/>
        <w:widowControl w:val="false"/>
        <w:spacing w:before="96" w:after="16"/>
        <w:ind w:firstLine="652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Приложение</w:t>
      </w:r>
      <w:r>
        <w:rPr>
          <w:rFonts w:eastAsia="Microsoft Sans Serif" w:cs="Liberation Serif" w:ascii="Liberation Serif" w:hAnsi="Liberation Serif"/>
          <w:spacing w:val="-5"/>
          <w:sz w:val="24"/>
          <w:szCs w:val="24"/>
          <w:lang w:eastAsia="en-US"/>
        </w:rPr>
        <w:t xml:space="preserve"> </w:t>
      </w:r>
      <w:r>
        <w:rPr>
          <w:rFonts w:eastAsia="Microsoft Sans Serif" w:cs="Liberation Serif" w:ascii="Liberation Serif" w:hAnsi="Liberation Serif"/>
          <w:sz w:val="24"/>
          <w:szCs w:val="24"/>
          <w:lang w:eastAsia="en-US"/>
        </w:rPr>
        <w:t>7</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 xml:space="preserve">                                                                                                                       </w:t>
      </w:r>
      <w:r>
        <w:rPr>
          <w:rFonts w:eastAsia="Microsoft Sans Serif" w:cs="Liberation Serif" w:ascii="Liberation Serif" w:hAnsi="Liberation Serif"/>
          <w:sz w:val="24"/>
          <w:szCs w:val="24"/>
          <w:lang w:eastAsia="en-US"/>
        </w:rPr>
        <w:t>к конкурсной документации</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numPr>
          <w:ilvl w:val="0"/>
          <w:numId w:val="0"/>
        </w:numPr>
        <w:ind w:right="757" w:hanging="0"/>
        <w:jc w:val="center"/>
        <w:outlineLvl w:val="0"/>
        <w:rPr>
          <w:rFonts w:ascii="Liberation Serif" w:hAnsi="Liberation Serif" w:eastAsia="Arial" w:cs="Liberation Serif"/>
          <w:b/>
          <w:b/>
          <w:bCs/>
          <w:sz w:val="24"/>
          <w:szCs w:val="24"/>
          <w:lang w:eastAsia="en-US"/>
        </w:rPr>
      </w:pPr>
      <w:r>
        <w:rPr>
          <w:rFonts w:eastAsia="Arial" w:cs="Liberation Serif" w:ascii="Liberation Serif" w:hAnsi="Liberation Serif"/>
          <w:b/>
          <w:bCs/>
          <w:sz w:val="24"/>
          <w:szCs w:val="24"/>
          <w:lang w:eastAsia="en-US"/>
        </w:rPr>
        <w:t>ОПИСЬ</w:t>
      </w:r>
    </w:p>
    <w:p>
      <w:pPr>
        <w:pStyle w:val="Normal"/>
        <w:widowControl w:val="false"/>
        <w:ind w:right="762" w:hanging="0"/>
        <w:jc w:val="center"/>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t>документов,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входящих</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в</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состав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заявки</w:t>
      </w:r>
      <w:r>
        <w:rPr>
          <w:rFonts w:eastAsia="Microsoft Sans Serif" w:cs="Liberation Serif" w:ascii="Liberation Serif" w:hAnsi="Liberation Serif"/>
          <w:b/>
          <w:spacing w:val="-7"/>
          <w:sz w:val="24"/>
          <w:szCs w:val="24"/>
          <w:lang w:eastAsia="en-US"/>
        </w:rPr>
        <w:t xml:space="preserve"> </w:t>
      </w:r>
      <w:r>
        <w:rPr>
          <w:rFonts w:eastAsia="Microsoft Sans Serif" w:cs="Liberation Serif" w:ascii="Liberation Serif" w:hAnsi="Liberation Serif"/>
          <w:b/>
          <w:sz w:val="24"/>
          <w:szCs w:val="24"/>
          <w:lang w:eastAsia="en-US"/>
        </w:rPr>
        <w:t>на</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участие</w:t>
      </w:r>
      <w:r>
        <w:rPr>
          <w:rFonts w:eastAsia="Microsoft Sans Serif" w:cs="Liberation Serif" w:ascii="Liberation Serif" w:hAnsi="Liberation Serif"/>
          <w:b/>
          <w:spacing w:val="-8"/>
          <w:sz w:val="24"/>
          <w:szCs w:val="24"/>
          <w:lang w:eastAsia="en-US"/>
        </w:rPr>
        <w:t xml:space="preserve"> </w:t>
      </w:r>
      <w:r>
        <w:rPr>
          <w:rFonts w:eastAsia="Microsoft Sans Serif" w:cs="Liberation Serif" w:ascii="Liberation Serif" w:hAnsi="Liberation Serif"/>
          <w:b/>
          <w:sz w:val="24"/>
          <w:szCs w:val="24"/>
          <w:lang w:eastAsia="en-US"/>
        </w:rPr>
        <w:t>в</w:t>
      </w:r>
      <w:r>
        <w:rPr>
          <w:rFonts w:eastAsia="Microsoft Sans Serif" w:cs="Liberation Serif" w:ascii="Liberation Serif" w:hAnsi="Liberation Serif"/>
          <w:b/>
          <w:spacing w:val="-6"/>
          <w:sz w:val="24"/>
          <w:szCs w:val="24"/>
          <w:lang w:eastAsia="en-US"/>
        </w:rPr>
        <w:t xml:space="preserve"> </w:t>
      </w:r>
      <w:r>
        <w:rPr>
          <w:rFonts w:eastAsia="Microsoft Sans Serif" w:cs="Liberation Serif" w:ascii="Liberation Serif" w:hAnsi="Liberation Serif"/>
          <w:b/>
          <w:sz w:val="24"/>
          <w:szCs w:val="24"/>
          <w:lang w:eastAsia="en-US"/>
        </w:rPr>
        <w:t>открытом</w:t>
      </w:r>
      <w:r>
        <w:rPr>
          <w:rFonts w:eastAsia="Microsoft Sans Serif" w:cs="Liberation Serif" w:ascii="Liberation Serif" w:hAnsi="Liberation Serif"/>
          <w:b/>
          <w:spacing w:val="-9"/>
          <w:sz w:val="24"/>
          <w:szCs w:val="24"/>
          <w:lang w:eastAsia="en-US"/>
        </w:rPr>
        <w:t xml:space="preserve"> </w:t>
      </w:r>
      <w:r>
        <w:rPr>
          <w:rFonts w:eastAsia="Microsoft Sans Serif" w:cs="Liberation Serif" w:ascii="Liberation Serif" w:hAnsi="Liberation Serif"/>
          <w:b/>
          <w:sz w:val="24"/>
          <w:szCs w:val="24"/>
          <w:lang w:eastAsia="en-US"/>
        </w:rPr>
        <w:t>конкурсе</w:t>
      </w:r>
    </w:p>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9" w:after="1"/>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tbl>
      <w:tblPr>
        <w:tblW w:w="9200" w:type="dxa"/>
        <w:jc w:val="left"/>
        <w:tblInd w:w="162" w:type="dxa"/>
        <w:tblLayout w:type="fixed"/>
        <w:tblCellMar>
          <w:top w:w="0" w:type="dxa"/>
          <w:left w:w="5" w:type="dxa"/>
          <w:bottom w:w="0" w:type="dxa"/>
          <w:right w:w="5" w:type="dxa"/>
        </w:tblCellMar>
        <w:tblLook w:val="01e0"/>
      </w:tblPr>
      <w:tblGrid>
        <w:gridCol w:w="487"/>
        <w:gridCol w:w="6020"/>
        <w:gridCol w:w="1275"/>
        <w:gridCol w:w="1417"/>
      </w:tblGrid>
      <w:tr>
        <w:trPr>
          <w:trHeight w:val="1146"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458" w:before="58" w:after="16"/>
              <w:ind w:right="6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w w:val="95"/>
                <w:sz w:val="24"/>
                <w:szCs w:val="24"/>
                <w:lang w:eastAsia="en-US"/>
              </w:rPr>
              <w:t>п/п</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7"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1"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1"/>
                <w:sz w:val="24"/>
                <w:szCs w:val="24"/>
                <w:lang w:eastAsia="en-US"/>
              </w:rPr>
              <w:t>Наименование</w:t>
            </w:r>
            <w:r>
              <w:rPr>
                <w:rFonts w:eastAsia="Microsoft Sans Serif" w:cs="Liberation Serif" w:ascii="Liberation Serif" w:hAnsi="Liberation Serif"/>
                <w:spacing w:val="-12"/>
                <w:sz w:val="24"/>
                <w:szCs w:val="24"/>
                <w:lang w:eastAsia="en-US"/>
              </w:rPr>
              <w:t xml:space="preserve"> </w:t>
            </w:r>
            <w:r>
              <w:rPr>
                <w:rFonts w:eastAsia="Microsoft Sans Serif" w:cs="Liberation Serif" w:ascii="Liberation Serif" w:hAnsi="Liberation Serif"/>
                <w:spacing w:val="-1"/>
                <w:sz w:val="24"/>
                <w:szCs w:val="24"/>
                <w:lang w:eastAsia="en-US"/>
              </w:rPr>
              <w:t>документа</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80" w:before="158" w:after="16"/>
              <w:ind w:right="89"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Номер</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1"/>
                <w:sz w:val="24"/>
                <w:szCs w:val="24"/>
                <w:lang w:eastAsia="en-US"/>
              </w:rPr>
              <w:t>страницы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80" w:before="158"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pacing w:val="-58"/>
                <w:w w:val="95"/>
                <w:sz w:val="24"/>
                <w:szCs w:val="24"/>
                <w:lang w:eastAsia="en-US"/>
              </w:rPr>
              <w:t xml:space="preserve"> </w:t>
            </w:r>
            <w:r>
              <w:rPr>
                <w:rFonts w:eastAsia="Microsoft Sans Serif" w:cs="Liberation Serif" w:ascii="Liberation Serif" w:hAnsi="Liberation Serif"/>
                <w:sz w:val="24"/>
                <w:szCs w:val="24"/>
                <w:lang w:eastAsia="en-US"/>
              </w:rPr>
              <w:t>Количество  листов</w:t>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1.</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2.</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3"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4" w:after="16"/>
              <w:ind w:right="135" w:hanging="0"/>
              <w:jc w:val="center"/>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n.</w:t>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3"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4"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r>
        <w:trPr>
          <w:trHeight w:val="577" w:hRule="atLeast"/>
        </w:trPr>
        <w:tc>
          <w:tcPr>
            <w:tcW w:w="48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602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c>
      </w:tr>
    </w:tbl>
    <w:p>
      <w:pPr>
        <w:pStyle w:val="Normal"/>
        <w:widowControl w:val="false"/>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spacing w:before="3" w:after="16"/>
        <w:rPr>
          <w:rFonts w:ascii="Liberation Serif" w:hAnsi="Liberation Serif" w:eastAsia="Microsoft Sans Serif" w:cs="Liberation Serif"/>
          <w:b/>
          <w:b/>
          <w:sz w:val="24"/>
          <w:szCs w:val="24"/>
          <w:lang w:eastAsia="en-US"/>
        </w:rPr>
      </w:pPr>
      <w:r>
        <w:rPr>
          <w:rFonts w:eastAsia="Microsoft Sans Serif" w:cs="Liberation Serif" w:ascii="Liberation Serif" w:hAnsi="Liberation Serif"/>
          <w:b/>
          <w:sz w:val="24"/>
          <w:szCs w:val="24"/>
          <w:lang w:eastAsia="en-US"/>
        </w:rPr>
      </w:r>
    </w:p>
    <w:p>
      <w:pPr>
        <w:pStyle w:val="Normal"/>
        <w:widowControl w:val="false"/>
        <w:tabs>
          <w:tab w:val="clear" w:pos="708"/>
          <w:tab w:val="left" w:pos="2710" w:leader="none"/>
          <w:tab w:val="left" w:pos="4631" w:leader="none"/>
        </w:tabs>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Всего</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представлено</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документов</w:t>
      </w:r>
      <w:r>
        <w:rPr>
          <w:rFonts w:eastAsia="Microsoft Sans Serif" w:cs="Liberation Serif" w:ascii="Liberation Serif" w:hAnsi="Liberation Serif"/>
          <w:spacing w:val="-3"/>
          <w:sz w:val="24"/>
          <w:szCs w:val="24"/>
          <w:lang w:eastAsia="en-US"/>
        </w:rPr>
        <w:t xml:space="preserve"> </w:t>
      </w:r>
      <w:r>
        <w:rPr>
          <w:rFonts w:eastAsia="Microsoft Sans Serif" w:cs="Liberation Serif" w:ascii="Liberation Serif" w:hAnsi="Liberation Serif"/>
          <w:sz w:val="24"/>
          <w:szCs w:val="24"/>
          <w:lang w:eastAsia="en-US"/>
        </w:rPr>
        <w:t>на</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листах.</w:t>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p>
      <w:pPr>
        <w:pStyle w:val="Normal"/>
        <w:widowControl w:val="false"/>
        <w:spacing w:before="6" w:after="1"/>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r>
    </w:p>
    <w:tbl>
      <w:tblPr>
        <w:tblW w:w="10038" w:type="dxa"/>
        <w:jc w:val="left"/>
        <w:tblInd w:w="108" w:type="dxa"/>
        <w:tblLayout w:type="fixed"/>
        <w:tblCellMar>
          <w:top w:w="0" w:type="dxa"/>
          <w:left w:w="0" w:type="dxa"/>
          <w:bottom w:w="0" w:type="dxa"/>
          <w:right w:w="0" w:type="dxa"/>
        </w:tblCellMar>
        <w:tblLook w:val="01e0"/>
      </w:tblPr>
      <w:tblGrid>
        <w:gridCol w:w="6511"/>
        <w:gridCol w:w="3526"/>
      </w:tblGrid>
      <w:tr>
        <w:trPr>
          <w:trHeight w:val="1121" w:hRule="atLeast"/>
        </w:trPr>
        <w:tc>
          <w:tcPr>
            <w:tcW w:w="10037" w:type="dxa"/>
            <w:gridSpan w:val="2"/>
            <w:tcBorders/>
          </w:tcPr>
          <w:p>
            <w:pPr>
              <w:pStyle w:val="Normal"/>
              <w:widowControl w:val="false"/>
              <w:spacing w:lineRule="auto" w:line="242"/>
              <w:ind w:right="5736" w:hanging="0"/>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Руководитель юридического лица</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pacing w:val="-2"/>
                <w:sz w:val="24"/>
                <w:szCs w:val="24"/>
                <w:lang w:eastAsia="en-US"/>
              </w:rPr>
              <w:t xml:space="preserve">(индивидуальный </w:t>
            </w:r>
            <w:r>
              <w:rPr>
                <w:rFonts w:eastAsia="Microsoft Sans Serif" w:cs="Liberation Serif" w:ascii="Liberation Serif" w:hAnsi="Liberation Serif"/>
                <w:spacing w:val="-1"/>
                <w:sz w:val="24"/>
                <w:szCs w:val="24"/>
                <w:lang w:eastAsia="en-US"/>
              </w:rPr>
              <w:t>предприниматель,</w:t>
            </w:r>
            <w:r>
              <w:rPr>
                <w:rFonts w:eastAsia="Microsoft Sans Serif" w:cs="Liberation Serif" w:ascii="Liberation Serif" w:hAnsi="Liberation Serif"/>
                <w:spacing w:val="-61"/>
                <w:sz w:val="24"/>
                <w:szCs w:val="24"/>
                <w:lang w:eastAsia="en-US"/>
              </w:rPr>
              <w:t xml:space="preserve"> </w:t>
            </w:r>
            <w:r>
              <w:rPr>
                <w:rFonts w:eastAsia="Microsoft Sans Serif" w:cs="Liberation Serif" w:ascii="Liberation Serif" w:hAnsi="Liberation Serif"/>
                <w:spacing w:val="-1"/>
                <w:sz w:val="24"/>
                <w:szCs w:val="24"/>
                <w:lang w:eastAsia="en-US"/>
              </w:rPr>
              <w:t>уполномоченный</w:t>
            </w:r>
            <w:r>
              <w:rPr>
                <w:rFonts w:eastAsia="Microsoft Sans Serif" w:cs="Liberation Serif" w:ascii="Liberation Serif" w:hAnsi="Liberation Serif"/>
                <w:spacing w:val="-8"/>
                <w:sz w:val="24"/>
                <w:szCs w:val="24"/>
                <w:lang w:eastAsia="en-US"/>
              </w:rPr>
              <w:t xml:space="preserve"> </w:t>
            </w:r>
            <w:r>
              <w:rPr>
                <w:rFonts w:eastAsia="Microsoft Sans Serif" w:cs="Liberation Serif" w:ascii="Liberation Serif" w:hAnsi="Liberation Serif"/>
                <w:spacing w:val="-1"/>
                <w:sz w:val="24"/>
                <w:szCs w:val="24"/>
                <w:lang w:eastAsia="en-US"/>
              </w:rPr>
              <w:t>участник</w:t>
            </w:r>
            <w:r>
              <w:rPr>
                <w:rFonts w:eastAsia="Microsoft Sans Serif" w:cs="Liberation Serif" w:ascii="Liberation Serif" w:hAnsi="Liberation Serif"/>
                <w:spacing w:val="-13"/>
                <w:sz w:val="24"/>
                <w:szCs w:val="24"/>
                <w:lang w:eastAsia="en-US"/>
              </w:rPr>
              <w:t xml:space="preserve"> </w:t>
            </w:r>
            <w:r>
              <w:rPr>
                <w:rFonts w:eastAsia="Microsoft Sans Serif" w:cs="Liberation Serif" w:ascii="Liberation Serif" w:hAnsi="Liberation Serif"/>
                <w:spacing w:val="-1"/>
                <w:sz w:val="24"/>
                <w:szCs w:val="24"/>
                <w:lang w:eastAsia="en-US"/>
              </w:rPr>
              <w:t>договора</w:t>
            </w:r>
          </w:p>
          <w:p>
            <w:pPr>
              <w:pStyle w:val="Normal"/>
              <w:widowControl w:val="false"/>
              <w:tabs>
                <w:tab w:val="clear" w:pos="708"/>
                <w:tab w:val="left" w:pos="5233" w:leader="none"/>
                <w:tab w:val="left" w:pos="6816" w:leader="none"/>
                <w:tab w:val="left" w:pos="7042" w:leader="none"/>
                <w:tab w:val="left" w:pos="10006" w:leader="none"/>
              </w:tabs>
              <w:spacing w:lineRule="exact" w:line="269" w:before="0"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простого</w:t>
            </w:r>
            <w:r>
              <w:rPr>
                <w:rFonts w:eastAsia="Microsoft Sans Serif" w:cs="Liberation Serif" w:ascii="Liberation Serif" w:hAnsi="Liberation Serif"/>
                <w:spacing w:val="-15"/>
                <w:sz w:val="24"/>
                <w:szCs w:val="24"/>
                <w:lang w:eastAsia="en-US"/>
              </w:rPr>
              <w:t xml:space="preserve"> </w:t>
            </w:r>
            <w:r>
              <w:rPr>
                <w:rFonts w:eastAsia="Microsoft Sans Serif" w:cs="Liberation Serif" w:ascii="Liberation Serif" w:hAnsi="Liberation Serif"/>
                <w:sz w:val="24"/>
                <w:szCs w:val="24"/>
                <w:lang w:eastAsia="en-US"/>
              </w:rPr>
              <w:t>товарищества)</w:t>
              <w:tab/>
            </w:r>
            <w:r>
              <w:rPr>
                <w:rFonts w:eastAsia="Microsoft Sans Serif" w:cs="Liberation Serif" w:ascii="Liberation Serif" w:hAnsi="Liberation Serif"/>
                <w:sz w:val="24"/>
                <w:szCs w:val="24"/>
                <w:u w:val="single"/>
                <w:lang w:eastAsia="en-US"/>
              </w:rPr>
              <w:t xml:space="preserve"> </w:t>
              <w:tab/>
            </w:r>
            <w:r>
              <w:rPr>
                <w:rFonts w:eastAsia="Microsoft Sans Serif" w:cs="Liberation Serif" w:ascii="Liberation Serif" w:hAnsi="Liberation Serif"/>
                <w:sz w:val="24"/>
                <w:szCs w:val="24"/>
                <w:lang w:eastAsia="en-US"/>
              </w:rPr>
              <w:tab/>
            </w:r>
            <w:r>
              <w:rPr>
                <w:rFonts w:eastAsia="Microsoft Sans Serif" w:cs="Liberation Serif" w:ascii="Liberation Serif" w:hAnsi="Liberation Serif"/>
                <w:sz w:val="24"/>
                <w:szCs w:val="24"/>
                <w:u w:val="single"/>
                <w:lang w:eastAsia="en-US"/>
              </w:rPr>
              <w:t xml:space="preserve"> </w:t>
              <w:tab/>
            </w:r>
          </w:p>
        </w:tc>
      </w:tr>
      <w:tr>
        <w:trPr>
          <w:trHeight w:val="246" w:hRule="atLeast"/>
        </w:trPr>
        <w:tc>
          <w:tcPr>
            <w:tcW w:w="6511" w:type="dxa"/>
            <w:tcBorders/>
          </w:tcPr>
          <w:p>
            <w:pPr>
              <w:pStyle w:val="Normal"/>
              <w:widowControl w:val="false"/>
              <w:spacing w:before="22" w:after="16"/>
              <w:ind w:right="132" w:hanging="0"/>
              <w:jc w:val="right"/>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(подпись)</w:t>
            </w:r>
          </w:p>
        </w:tc>
        <w:tc>
          <w:tcPr>
            <w:tcW w:w="3526" w:type="dxa"/>
            <w:tcBorders/>
          </w:tcPr>
          <w:p>
            <w:pPr>
              <w:pStyle w:val="Normal"/>
              <w:widowControl w:val="false"/>
              <w:spacing w:before="22"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(инициалы,</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фамилия)</w:t>
            </w:r>
          </w:p>
        </w:tc>
      </w:tr>
      <w:tr>
        <w:trPr>
          <w:trHeight w:val="288" w:hRule="atLeast"/>
        </w:trPr>
        <w:tc>
          <w:tcPr>
            <w:tcW w:w="6511" w:type="dxa"/>
            <w:tcBorders/>
          </w:tcPr>
          <w:p>
            <w:pPr>
              <w:pStyle w:val="Normal"/>
              <w:widowControl w:val="false"/>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М.П.</w:t>
            </w:r>
            <w:r>
              <w:rPr>
                <w:rFonts w:eastAsia="Microsoft Sans Serif" w:cs="Liberation Serif" w:ascii="Liberation Serif" w:hAnsi="Liberation Serif"/>
                <w:spacing w:val="-1"/>
                <w:sz w:val="24"/>
                <w:szCs w:val="24"/>
                <w:lang w:eastAsia="en-US"/>
              </w:rPr>
              <w:t xml:space="preserve"> </w:t>
            </w:r>
            <w:r>
              <w:rPr>
                <w:rFonts w:eastAsia="Microsoft Sans Serif" w:cs="Liberation Serif" w:ascii="Liberation Serif" w:hAnsi="Liberation Serif"/>
                <w:sz w:val="24"/>
                <w:szCs w:val="24"/>
                <w:lang w:eastAsia="en-US"/>
              </w:rPr>
              <w:t>(при наличии)</w:t>
            </w:r>
          </w:p>
        </w:tc>
        <w:tc>
          <w:tcPr>
            <w:tcW w:w="3526" w:type="dxa"/>
            <w:tcBorders/>
          </w:tcPr>
          <w:p>
            <w:pPr>
              <w:pStyle w:val="Normal"/>
              <w:widowControl w:val="false"/>
              <w:tabs>
                <w:tab w:val="clear" w:pos="708"/>
                <w:tab w:val="left" w:pos="665" w:leader="none"/>
                <w:tab w:val="left" w:pos="2521" w:leader="none"/>
                <w:tab w:val="left" w:pos="3198" w:leader="none"/>
              </w:tabs>
              <w:spacing w:lineRule="exact" w:line="252" w:before="16" w:after="16"/>
              <w:rPr>
                <w:rFonts w:ascii="Liberation Serif" w:hAnsi="Liberation Serif" w:eastAsia="Microsoft Sans Serif" w:cs="Liberation Serif"/>
                <w:sz w:val="24"/>
                <w:szCs w:val="24"/>
                <w:lang w:eastAsia="en-US"/>
              </w:rPr>
            </w:pPr>
            <w:r>
              <w:rPr>
                <w:rFonts w:eastAsia="Microsoft Sans Serif" w:cs="Liberation Serif" w:ascii="Liberation Serif" w:hAnsi="Liberation Serif"/>
                <w:sz w:val="24"/>
                <w:szCs w:val="24"/>
                <w:lang w:eastAsia="en-US"/>
              </w:rPr>
              <w:t>«</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pacing w:val="2"/>
                <w:sz w:val="24"/>
                <w:szCs w:val="24"/>
                <w:lang w:eastAsia="en-US"/>
              </w:rPr>
              <w:t xml:space="preserve"> </w:t>
            </w:r>
            <w:r>
              <w:rPr>
                <w:rFonts w:eastAsia="Microsoft Sans Serif" w:cs="Liberation Serif" w:ascii="Liberation Serif" w:hAnsi="Liberation Serif"/>
                <w:sz w:val="24"/>
                <w:szCs w:val="24"/>
                <w:lang w:eastAsia="en-US"/>
              </w:rPr>
              <w:t>_</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20</w:t>
            </w:r>
            <w:r>
              <w:rPr>
                <w:rFonts w:eastAsia="Microsoft Sans Serif" w:cs="Liberation Serif" w:ascii="Liberation Serif" w:hAnsi="Liberation Serif"/>
                <w:sz w:val="24"/>
                <w:szCs w:val="24"/>
                <w:u w:val="single"/>
                <w:lang w:eastAsia="en-US"/>
              </w:rPr>
              <w:tab/>
            </w:r>
            <w:r>
              <w:rPr>
                <w:rFonts w:eastAsia="Microsoft Sans Serif" w:cs="Liberation Serif" w:ascii="Liberation Serif" w:hAnsi="Liberation Serif"/>
                <w:sz w:val="24"/>
                <w:szCs w:val="24"/>
                <w:lang w:eastAsia="en-US"/>
              </w:rPr>
              <w:t>г.</w:t>
            </w:r>
          </w:p>
        </w:tc>
      </w:tr>
    </w:tbl>
    <w:p>
      <w:pPr>
        <w:pStyle w:val="Normal"/>
        <w:spacing w:before="0" w:after="0"/>
        <w:ind w:left="4860" w:right="140" w:hanging="0"/>
        <w:rPr>
          <w:rFonts w:ascii="Liberation Serif" w:hAnsi="Liberation Serif" w:cs="Liberation Serif"/>
          <w:sz w:val="24"/>
          <w:szCs w:val="24"/>
        </w:rPr>
      </w:pPr>
      <w:r>
        <w:rPr/>
      </w:r>
    </w:p>
    <w:sectPr>
      <w:headerReference w:type="default" r:id="rId9"/>
      <w:type w:val="nextPage"/>
      <w:pgSz w:w="11906" w:h="16838"/>
      <w:pgMar w:left="993" w:right="567" w:gutter="0" w:header="708" w:top="1245" w:footer="0" w:bottom="99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Arial">
    <w:charset w:val="cc"/>
    <w:family w:val="roman"/>
    <w:pitch w:val="variable"/>
  </w:font>
  <w:font w:name="Segoe UI">
    <w:charset w:val="cc"/>
    <w:family w:val="roman"/>
    <w:pitch w:val="variable"/>
  </w:font>
  <w:font w:name="Times New Roman">
    <w:charset w:val="cc"/>
    <w:family w:val="roman"/>
    <w:pitch w:val="variable"/>
  </w:font>
  <w:font w:name="Courier New">
    <w:charset w:val="cc"/>
    <w:family w:val="roman"/>
    <w:pitch w:val="variable"/>
  </w:font>
  <w:font w:name="Liberation Sans">
    <w:altName w:val="Arial"/>
    <w:charset w:val="cc"/>
    <w:family w:val="swiss"/>
    <w:pitch w:val="variable"/>
  </w:font>
  <w:font w:name="Tahoma">
    <w:charset w:val="cc"/>
    <w:family w:val="roman"/>
    <w:pitch w:val="variable"/>
  </w:font>
  <w:font w:name="Liberation Sans">
    <w:altName w:val="Arial"/>
    <w:charset w:val="cc"/>
    <w:family w:val="roman"/>
    <w:pitch w:val="variable"/>
  </w:font>
  <w:font w:name="Symbol">
    <w:charset w:val="02"/>
    <w:family w:val="auto"/>
    <w:pitch w:val="default"/>
  </w:font>
  <w:font w:name="Microsoft Sans Serif">
    <w:charset w:val="cc"/>
    <w:family w:val="roman"/>
    <w:pitch w:val="variable"/>
  </w:font>
  <w:font w:name="Microsoft Sans Serif">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2"/>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12" w:hanging="440"/>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440"/>
      </w:pPr>
      <w:rPr>
        <w:rFonts w:ascii="Symbol" w:hAnsi="Symbol" w:cs="Symbol" w:hint="default"/>
        <w:lang w:val="ru-RU" w:eastAsia="en-US" w:bidi="ar-SA"/>
      </w:rPr>
    </w:lvl>
    <w:lvl w:ilvl="2">
      <w:start w:val="0"/>
      <w:numFmt w:val="bullet"/>
      <w:lvlText w:val=""/>
      <w:lvlJc w:val="left"/>
      <w:pPr>
        <w:tabs>
          <w:tab w:val="num" w:pos="0"/>
        </w:tabs>
        <w:ind w:left="2473" w:hanging="440"/>
      </w:pPr>
      <w:rPr>
        <w:rFonts w:ascii="Symbol" w:hAnsi="Symbol" w:cs="Symbol" w:hint="default"/>
        <w:lang w:val="ru-RU" w:eastAsia="en-US" w:bidi="ar-SA"/>
      </w:rPr>
    </w:lvl>
    <w:lvl w:ilvl="3">
      <w:start w:val="0"/>
      <w:numFmt w:val="bullet"/>
      <w:lvlText w:val=""/>
      <w:lvlJc w:val="left"/>
      <w:pPr>
        <w:tabs>
          <w:tab w:val="num" w:pos="0"/>
        </w:tabs>
        <w:ind w:left="3550" w:hanging="440"/>
      </w:pPr>
      <w:rPr>
        <w:rFonts w:ascii="Symbol" w:hAnsi="Symbol" w:cs="Symbol" w:hint="default"/>
        <w:lang w:val="ru-RU" w:eastAsia="en-US" w:bidi="ar-SA"/>
      </w:rPr>
    </w:lvl>
    <w:lvl w:ilvl="4">
      <w:start w:val="0"/>
      <w:numFmt w:val="bullet"/>
      <w:lvlText w:val=""/>
      <w:lvlJc w:val="left"/>
      <w:pPr>
        <w:tabs>
          <w:tab w:val="num" w:pos="0"/>
        </w:tabs>
        <w:ind w:left="4627" w:hanging="440"/>
      </w:pPr>
      <w:rPr>
        <w:rFonts w:ascii="Symbol" w:hAnsi="Symbol" w:cs="Symbol" w:hint="default"/>
        <w:lang w:val="ru-RU" w:eastAsia="en-US" w:bidi="ar-SA"/>
      </w:rPr>
    </w:lvl>
    <w:lvl w:ilvl="5">
      <w:start w:val="0"/>
      <w:numFmt w:val="bullet"/>
      <w:lvlText w:val=""/>
      <w:lvlJc w:val="left"/>
      <w:pPr>
        <w:tabs>
          <w:tab w:val="num" w:pos="0"/>
        </w:tabs>
        <w:ind w:left="5704" w:hanging="440"/>
      </w:pPr>
      <w:rPr>
        <w:rFonts w:ascii="Symbol" w:hAnsi="Symbol" w:cs="Symbol" w:hint="default"/>
        <w:lang w:val="ru-RU" w:eastAsia="en-US" w:bidi="ar-SA"/>
      </w:rPr>
    </w:lvl>
    <w:lvl w:ilvl="6">
      <w:start w:val="0"/>
      <w:numFmt w:val="bullet"/>
      <w:lvlText w:val=""/>
      <w:lvlJc w:val="left"/>
      <w:pPr>
        <w:tabs>
          <w:tab w:val="num" w:pos="0"/>
        </w:tabs>
        <w:ind w:left="6780" w:hanging="440"/>
      </w:pPr>
      <w:rPr>
        <w:rFonts w:ascii="Symbol" w:hAnsi="Symbol" w:cs="Symbol" w:hint="default"/>
        <w:lang w:val="ru-RU" w:eastAsia="en-US" w:bidi="ar-SA"/>
      </w:rPr>
    </w:lvl>
    <w:lvl w:ilvl="7">
      <w:start w:val="0"/>
      <w:numFmt w:val="bullet"/>
      <w:lvlText w:val=""/>
      <w:lvlJc w:val="left"/>
      <w:pPr>
        <w:tabs>
          <w:tab w:val="num" w:pos="0"/>
        </w:tabs>
        <w:ind w:left="7857" w:hanging="440"/>
      </w:pPr>
      <w:rPr>
        <w:rFonts w:ascii="Symbol" w:hAnsi="Symbol" w:cs="Symbol" w:hint="default"/>
        <w:lang w:val="ru-RU" w:eastAsia="en-US" w:bidi="ar-SA"/>
      </w:rPr>
    </w:lvl>
    <w:lvl w:ilvl="8">
      <w:start w:val="0"/>
      <w:numFmt w:val="bullet"/>
      <w:lvlText w:val=""/>
      <w:lvlJc w:val="left"/>
      <w:pPr>
        <w:tabs>
          <w:tab w:val="num" w:pos="0"/>
        </w:tabs>
        <w:ind w:left="8934" w:hanging="440"/>
      </w:pPr>
      <w:rPr>
        <w:rFonts w:ascii="Symbol" w:hAnsi="Symbol" w:cs="Symbol" w:hint="default"/>
        <w:lang w:val="ru-RU" w:eastAsia="en-US" w:bidi="ar-SA"/>
      </w:rPr>
    </w:lvl>
  </w:abstractNum>
  <w:abstractNum w:abstractNumId="2">
    <w:lvl w:ilvl="0">
      <w:start w:val="4"/>
      <w:numFmt w:val="decimal"/>
      <w:lvlText w:val="%1)"/>
      <w:lvlJc w:val="left"/>
      <w:pPr>
        <w:tabs>
          <w:tab w:val="num" w:pos="0"/>
        </w:tabs>
        <w:ind w:left="312" w:hanging="213"/>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213"/>
      </w:pPr>
      <w:rPr>
        <w:rFonts w:ascii="Symbol" w:hAnsi="Symbol" w:cs="Symbol" w:hint="default"/>
        <w:lang w:val="ru-RU" w:eastAsia="en-US" w:bidi="ar-SA"/>
      </w:rPr>
    </w:lvl>
    <w:lvl w:ilvl="2">
      <w:start w:val="0"/>
      <w:numFmt w:val="bullet"/>
      <w:lvlText w:val=""/>
      <w:lvlJc w:val="left"/>
      <w:pPr>
        <w:tabs>
          <w:tab w:val="num" w:pos="0"/>
        </w:tabs>
        <w:ind w:left="2473" w:hanging="213"/>
      </w:pPr>
      <w:rPr>
        <w:rFonts w:ascii="Symbol" w:hAnsi="Symbol" w:cs="Symbol" w:hint="default"/>
        <w:lang w:val="ru-RU" w:eastAsia="en-US" w:bidi="ar-SA"/>
      </w:rPr>
    </w:lvl>
    <w:lvl w:ilvl="3">
      <w:start w:val="0"/>
      <w:numFmt w:val="bullet"/>
      <w:lvlText w:val=""/>
      <w:lvlJc w:val="left"/>
      <w:pPr>
        <w:tabs>
          <w:tab w:val="num" w:pos="0"/>
        </w:tabs>
        <w:ind w:left="3550" w:hanging="213"/>
      </w:pPr>
      <w:rPr>
        <w:rFonts w:ascii="Symbol" w:hAnsi="Symbol" w:cs="Symbol" w:hint="default"/>
        <w:lang w:val="ru-RU" w:eastAsia="en-US" w:bidi="ar-SA"/>
      </w:rPr>
    </w:lvl>
    <w:lvl w:ilvl="4">
      <w:start w:val="0"/>
      <w:numFmt w:val="bullet"/>
      <w:lvlText w:val=""/>
      <w:lvlJc w:val="left"/>
      <w:pPr>
        <w:tabs>
          <w:tab w:val="num" w:pos="0"/>
        </w:tabs>
        <w:ind w:left="462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780" w:hanging="213"/>
      </w:pPr>
      <w:rPr>
        <w:rFonts w:ascii="Symbol" w:hAnsi="Symbol" w:cs="Symbol" w:hint="default"/>
        <w:lang w:val="ru-RU" w:eastAsia="en-US" w:bidi="ar-SA"/>
      </w:rPr>
    </w:lvl>
    <w:lvl w:ilvl="7">
      <w:start w:val="0"/>
      <w:numFmt w:val="bullet"/>
      <w:lvlText w:val=""/>
      <w:lvlJc w:val="left"/>
      <w:pPr>
        <w:tabs>
          <w:tab w:val="num" w:pos="0"/>
        </w:tabs>
        <w:ind w:left="7857" w:hanging="213"/>
      </w:pPr>
      <w:rPr>
        <w:rFonts w:ascii="Symbol" w:hAnsi="Symbol" w:cs="Symbol" w:hint="default"/>
        <w:lang w:val="ru-RU" w:eastAsia="en-US" w:bidi="ar-SA"/>
      </w:rPr>
    </w:lvl>
    <w:lvl w:ilvl="8">
      <w:start w:val="0"/>
      <w:numFmt w:val="bullet"/>
      <w:lvlText w:val=""/>
      <w:lvlJc w:val="left"/>
      <w:pPr>
        <w:tabs>
          <w:tab w:val="num" w:pos="0"/>
        </w:tabs>
        <w:ind w:left="8934" w:hanging="213"/>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312" w:hanging="213"/>
      </w:pPr>
      <w:rPr>
        <w:sz w:val="24"/>
        <w:spacing w:val="-2"/>
        <w:szCs w:val="24"/>
        <w:w w:val="100"/>
        <w:rFonts w:ascii="Liberation Serif" w:hAnsi="Liberation Serif" w:eastAsia="Microsoft Sans Serif" w:cs="Liberation Serif"/>
        <w:lang w:val="ru-RU" w:eastAsia="en-US" w:bidi="ar-SA"/>
      </w:rPr>
    </w:lvl>
    <w:lvl w:ilvl="1">
      <w:start w:val="0"/>
      <w:numFmt w:val="bullet"/>
      <w:lvlText w:val=""/>
      <w:lvlJc w:val="left"/>
      <w:pPr>
        <w:tabs>
          <w:tab w:val="num" w:pos="0"/>
        </w:tabs>
        <w:ind w:left="1396" w:hanging="213"/>
      </w:pPr>
      <w:rPr>
        <w:rFonts w:ascii="Symbol" w:hAnsi="Symbol" w:cs="Symbol" w:hint="default"/>
        <w:lang w:val="ru-RU" w:eastAsia="en-US" w:bidi="ar-SA"/>
      </w:rPr>
    </w:lvl>
    <w:lvl w:ilvl="2">
      <w:start w:val="0"/>
      <w:numFmt w:val="bullet"/>
      <w:lvlText w:val=""/>
      <w:lvlJc w:val="left"/>
      <w:pPr>
        <w:tabs>
          <w:tab w:val="num" w:pos="0"/>
        </w:tabs>
        <w:ind w:left="2473" w:hanging="213"/>
      </w:pPr>
      <w:rPr>
        <w:rFonts w:ascii="Symbol" w:hAnsi="Symbol" w:cs="Symbol" w:hint="default"/>
        <w:lang w:val="ru-RU" w:eastAsia="en-US" w:bidi="ar-SA"/>
      </w:rPr>
    </w:lvl>
    <w:lvl w:ilvl="3">
      <w:start w:val="0"/>
      <w:numFmt w:val="bullet"/>
      <w:lvlText w:val=""/>
      <w:lvlJc w:val="left"/>
      <w:pPr>
        <w:tabs>
          <w:tab w:val="num" w:pos="0"/>
        </w:tabs>
        <w:ind w:left="3550" w:hanging="213"/>
      </w:pPr>
      <w:rPr>
        <w:rFonts w:ascii="Symbol" w:hAnsi="Symbol" w:cs="Symbol" w:hint="default"/>
        <w:lang w:val="ru-RU" w:eastAsia="en-US" w:bidi="ar-SA"/>
      </w:rPr>
    </w:lvl>
    <w:lvl w:ilvl="4">
      <w:start w:val="0"/>
      <w:numFmt w:val="bullet"/>
      <w:lvlText w:val=""/>
      <w:lvlJc w:val="left"/>
      <w:pPr>
        <w:tabs>
          <w:tab w:val="num" w:pos="0"/>
        </w:tabs>
        <w:ind w:left="4627" w:hanging="213"/>
      </w:pPr>
      <w:rPr>
        <w:rFonts w:ascii="Symbol" w:hAnsi="Symbol" w:cs="Symbol" w:hint="default"/>
        <w:lang w:val="ru-RU" w:eastAsia="en-US" w:bidi="ar-SA"/>
      </w:rPr>
    </w:lvl>
    <w:lvl w:ilvl="5">
      <w:start w:val="0"/>
      <w:numFmt w:val="bullet"/>
      <w:lvlText w:val=""/>
      <w:lvlJc w:val="left"/>
      <w:pPr>
        <w:tabs>
          <w:tab w:val="num" w:pos="0"/>
        </w:tabs>
        <w:ind w:left="5704" w:hanging="213"/>
      </w:pPr>
      <w:rPr>
        <w:rFonts w:ascii="Symbol" w:hAnsi="Symbol" w:cs="Symbol" w:hint="default"/>
        <w:lang w:val="ru-RU" w:eastAsia="en-US" w:bidi="ar-SA"/>
      </w:rPr>
    </w:lvl>
    <w:lvl w:ilvl="6">
      <w:start w:val="0"/>
      <w:numFmt w:val="bullet"/>
      <w:lvlText w:val=""/>
      <w:lvlJc w:val="left"/>
      <w:pPr>
        <w:tabs>
          <w:tab w:val="num" w:pos="0"/>
        </w:tabs>
        <w:ind w:left="6780" w:hanging="213"/>
      </w:pPr>
      <w:rPr>
        <w:rFonts w:ascii="Symbol" w:hAnsi="Symbol" w:cs="Symbol" w:hint="default"/>
        <w:lang w:val="ru-RU" w:eastAsia="en-US" w:bidi="ar-SA"/>
      </w:rPr>
    </w:lvl>
    <w:lvl w:ilvl="7">
      <w:start w:val="0"/>
      <w:numFmt w:val="bullet"/>
      <w:lvlText w:val=""/>
      <w:lvlJc w:val="left"/>
      <w:pPr>
        <w:tabs>
          <w:tab w:val="num" w:pos="0"/>
        </w:tabs>
        <w:ind w:left="7857" w:hanging="213"/>
      </w:pPr>
      <w:rPr>
        <w:rFonts w:ascii="Symbol" w:hAnsi="Symbol" w:cs="Symbol" w:hint="default"/>
        <w:lang w:val="ru-RU" w:eastAsia="en-US" w:bidi="ar-SA"/>
      </w:rPr>
    </w:lvl>
    <w:lvl w:ilvl="8">
      <w:start w:val="0"/>
      <w:numFmt w:val="bullet"/>
      <w:lvlText w:val=""/>
      <w:lvlJc w:val="left"/>
      <w:pPr>
        <w:tabs>
          <w:tab w:val="num" w:pos="0"/>
        </w:tabs>
        <w:ind w:left="8934" w:hanging="213"/>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616" w:hanging="296"/>
      </w:pPr>
      <w:rPr>
        <w:sz w:val="24"/>
        <w:spacing w:val="-2"/>
        <w:szCs w:val="24"/>
        <w:w w:val="100"/>
        <w:rFonts w:ascii="Microsoft Sans Serif" w:hAnsi="Microsoft Sans Serif" w:eastAsia="Microsoft Sans Serif" w:cs="Microsoft Sans Serif"/>
        <w:lang w:val="ru-RU" w:eastAsia="en-US" w:bidi="ar-SA"/>
      </w:rPr>
    </w:lvl>
    <w:lvl w:ilvl="1">
      <w:start w:val="1"/>
      <w:numFmt w:val="decimal"/>
      <w:lvlText w:val="%2)"/>
      <w:lvlJc w:val="left"/>
      <w:pPr>
        <w:tabs>
          <w:tab w:val="num" w:pos="0"/>
        </w:tabs>
        <w:ind w:left="304" w:hanging="312"/>
      </w:pPr>
      <w:rPr>
        <w:sz w:val="24"/>
        <w:spacing w:val="-2"/>
        <w:szCs w:val="24"/>
        <w:w w:val="100"/>
        <w:rFonts w:ascii="Microsoft Sans Serif" w:hAnsi="Microsoft Sans Serif" w:eastAsia="Microsoft Sans Serif" w:cs="Microsoft Sans Serif"/>
        <w:lang w:val="ru-RU" w:eastAsia="en-US" w:bidi="ar-SA"/>
      </w:rPr>
    </w:lvl>
    <w:lvl w:ilvl="2">
      <w:start w:val="0"/>
      <w:numFmt w:val="bullet"/>
      <w:lvlText w:val=""/>
      <w:lvlJc w:val="left"/>
      <w:pPr>
        <w:tabs>
          <w:tab w:val="num" w:pos="0"/>
        </w:tabs>
        <w:ind w:left="1783" w:hanging="312"/>
      </w:pPr>
      <w:rPr>
        <w:rFonts w:ascii="Symbol" w:hAnsi="Symbol" w:cs="Symbol" w:hint="default"/>
        <w:lang w:val="ru-RU" w:eastAsia="en-US" w:bidi="ar-SA"/>
      </w:rPr>
    </w:lvl>
    <w:lvl w:ilvl="3">
      <w:start w:val="0"/>
      <w:numFmt w:val="bullet"/>
      <w:lvlText w:val=""/>
      <w:lvlJc w:val="left"/>
      <w:pPr>
        <w:tabs>
          <w:tab w:val="num" w:pos="0"/>
        </w:tabs>
        <w:ind w:left="2946" w:hanging="312"/>
      </w:pPr>
      <w:rPr>
        <w:rFonts w:ascii="Symbol" w:hAnsi="Symbol" w:cs="Symbol" w:hint="default"/>
        <w:lang w:val="ru-RU" w:eastAsia="en-US" w:bidi="ar-SA"/>
      </w:rPr>
    </w:lvl>
    <w:lvl w:ilvl="4">
      <w:start w:val="0"/>
      <w:numFmt w:val="bullet"/>
      <w:lvlText w:val=""/>
      <w:lvlJc w:val="left"/>
      <w:pPr>
        <w:tabs>
          <w:tab w:val="num" w:pos="0"/>
        </w:tabs>
        <w:ind w:left="4109" w:hanging="312"/>
      </w:pPr>
      <w:rPr>
        <w:rFonts w:ascii="Symbol" w:hAnsi="Symbol" w:cs="Symbol" w:hint="default"/>
        <w:lang w:val="ru-RU" w:eastAsia="en-US" w:bidi="ar-SA"/>
      </w:rPr>
    </w:lvl>
    <w:lvl w:ilvl="5">
      <w:start w:val="0"/>
      <w:numFmt w:val="bullet"/>
      <w:lvlText w:val=""/>
      <w:lvlJc w:val="left"/>
      <w:pPr>
        <w:tabs>
          <w:tab w:val="num" w:pos="0"/>
        </w:tabs>
        <w:ind w:left="5272" w:hanging="312"/>
      </w:pPr>
      <w:rPr>
        <w:rFonts w:ascii="Symbol" w:hAnsi="Symbol" w:cs="Symbol" w:hint="default"/>
        <w:lang w:val="ru-RU" w:eastAsia="en-US" w:bidi="ar-SA"/>
      </w:rPr>
    </w:lvl>
    <w:lvl w:ilvl="6">
      <w:start w:val="0"/>
      <w:numFmt w:val="bullet"/>
      <w:lvlText w:val=""/>
      <w:lvlJc w:val="left"/>
      <w:pPr>
        <w:tabs>
          <w:tab w:val="num" w:pos="0"/>
        </w:tabs>
        <w:ind w:left="6435" w:hanging="312"/>
      </w:pPr>
      <w:rPr>
        <w:rFonts w:ascii="Symbol" w:hAnsi="Symbol" w:cs="Symbol" w:hint="default"/>
        <w:lang w:val="ru-RU" w:eastAsia="en-US" w:bidi="ar-SA"/>
      </w:rPr>
    </w:lvl>
    <w:lvl w:ilvl="7">
      <w:start w:val="0"/>
      <w:numFmt w:val="bullet"/>
      <w:lvlText w:val=""/>
      <w:lvlJc w:val="left"/>
      <w:pPr>
        <w:tabs>
          <w:tab w:val="num" w:pos="0"/>
        </w:tabs>
        <w:ind w:left="7598" w:hanging="312"/>
      </w:pPr>
      <w:rPr>
        <w:rFonts w:ascii="Symbol" w:hAnsi="Symbol" w:cs="Symbol" w:hint="default"/>
        <w:lang w:val="ru-RU" w:eastAsia="en-US" w:bidi="ar-SA"/>
      </w:rPr>
    </w:lvl>
    <w:lvl w:ilvl="8">
      <w:start w:val="0"/>
      <w:numFmt w:val="bullet"/>
      <w:lvlText w:val=""/>
      <w:lvlJc w:val="left"/>
      <w:pPr>
        <w:tabs>
          <w:tab w:val="num" w:pos="0"/>
        </w:tabs>
        <w:ind w:left="8761" w:hanging="312"/>
      </w:pPr>
      <w:rPr>
        <w:rFonts w:ascii="Symbol" w:hAnsi="Symbol" w:cs="Symbol" w:hint="default"/>
        <w:lang w:val="ru-RU" w:eastAsia="en-US" w:bidi="ar-SA"/>
      </w:rPr>
    </w:lvl>
  </w:abstractNum>
  <w:abstractNum w:abstractNumId="5">
    <w:lvl w:ilvl="0">
      <w:numFmt w:val="bullet"/>
      <w:lvlText w:val="-"/>
      <w:lvlJc w:val="left"/>
      <w:pPr>
        <w:tabs>
          <w:tab w:val="num" w:pos="0"/>
        </w:tabs>
        <w:ind w:left="304" w:hanging="148"/>
      </w:pPr>
      <w:rPr>
        <w:rFonts w:ascii="Microsoft Sans Serif" w:hAnsi="Microsoft Sans Serif" w:cs="Microsoft Sans Serif" w:hint="default"/>
        <w:sz w:val="24"/>
        <w:szCs w:val="24"/>
        <w:w w:val="99"/>
        <w:lang w:val="ru-RU" w:eastAsia="en-US" w:bidi="ar-SA"/>
      </w:rPr>
    </w:lvl>
    <w:lvl w:ilvl="1">
      <w:start w:val="0"/>
      <w:numFmt w:val="bullet"/>
      <w:lvlText w:val=""/>
      <w:lvlJc w:val="left"/>
      <w:pPr>
        <w:tabs>
          <w:tab w:val="num" w:pos="0"/>
        </w:tabs>
        <w:ind w:left="1843" w:hanging="148"/>
      </w:pPr>
      <w:rPr>
        <w:rFonts w:ascii="Symbol" w:hAnsi="Symbol" w:cs="Symbol" w:hint="default"/>
        <w:lang w:val="ru-RU" w:eastAsia="en-US" w:bidi="ar-SA"/>
      </w:rPr>
    </w:lvl>
    <w:lvl w:ilvl="2">
      <w:start w:val="0"/>
      <w:numFmt w:val="bullet"/>
      <w:lvlText w:val=""/>
      <w:lvlJc w:val="left"/>
      <w:pPr>
        <w:tabs>
          <w:tab w:val="num" w:pos="0"/>
        </w:tabs>
        <w:ind w:left="3387" w:hanging="148"/>
      </w:pPr>
      <w:rPr>
        <w:rFonts w:ascii="Symbol" w:hAnsi="Symbol" w:cs="Symbol" w:hint="default"/>
        <w:lang w:val="ru-RU" w:eastAsia="en-US" w:bidi="ar-SA"/>
      </w:rPr>
    </w:lvl>
    <w:lvl w:ilvl="3">
      <w:start w:val="0"/>
      <w:numFmt w:val="bullet"/>
      <w:lvlText w:val=""/>
      <w:lvlJc w:val="left"/>
      <w:pPr>
        <w:tabs>
          <w:tab w:val="num" w:pos="0"/>
        </w:tabs>
        <w:ind w:left="4930" w:hanging="148"/>
      </w:pPr>
      <w:rPr>
        <w:rFonts w:ascii="Symbol" w:hAnsi="Symbol" w:cs="Symbol" w:hint="default"/>
        <w:lang w:val="ru-RU" w:eastAsia="en-US" w:bidi="ar-SA"/>
      </w:rPr>
    </w:lvl>
    <w:lvl w:ilvl="4">
      <w:start w:val="0"/>
      <w:numFmt w:val="bullet"/>
      <w:lvlText w:val=""/>
      <w:lvlJc w:val="left"/>
      <w:pPr>
        <w:tabs>
          <w:tab w:val="num" w:pos="0"/>
        </w:tabs>
        <w:ind w:left="6474" w:hanging="148"/>
      </w:pPr>
      <w:rPr>
        <w:rFonts w:ascii="Symbol" w:hAnsi="Symbol" w:cs="Symbol" w:hint="default"/>
        <w:lang w:val="ru-RU" w:eastAsia="en-US" w:bidi="ar-SA"/>
      </w:rPr>
    </w:lvl>
    <w:lvl w:ilvl="5">
      <w:start w:val="0"/>
      <w:numFmt w:val="bullet"/>
      <w:lvlText w:val=""/>
      <w:lvlJc w:val="left"/>
      <w:pPr>
        <w:tabs>
          <w:tab w:val="num" w:pos="0"/>
        </w:tabs>
        <w:ind w:left="8018" w:hanging="148"/>
      </w:pPr>
      <w:rPr>
        <w:rFonts w:ascii="Symbol" w:hAnsi="Symbol" w:cs="Symbol" w:hint="default"/>
        <w:lang w:val="ru-RU" w:eastAsia="en-US" w:bidi="ar-SA"/>
      </w:rPr>
    </w:lvl>
    <w:lvl w:ilvl="6">
      <w:start w:val="0"/>
      <w:numFmt w:val="bullet"/>
      <w:lvlText w:val=""/>
      <w:lvlJc w:val="left"/>
      <w:pPr>
        <w:tabs>
          <w:tab w:val="num" w:pos="0"/>
        </w:tabs>
        <w:ind w:left="9561" w:hanging="148"/>
      </w:pPr>
      <w:rPr>
        <w:rFonts w:ascii="Symbol" w:hAnsi="Symbol" w:cs="Symbol" w:hint="default"/>
        <w:lang w:val="ru-RU" w:eastAsia="en-US" w:bidi="ar-SA"/>
      </w:rPr>
    </w:lvl>
    <w:lvl w:ilvl="7">
      <w:start w:val="0"/>
      <w:numFmt w:val="bullet"/>
      <w:lvlText w:val=""/>
      <w:lvlJc w:val="left"/>
      <w:pPr>
        <w:tabs>
          <w:tab w:val="num" w:pos="0"/>
        </w:tabs>
        <w:ind w:left="11105" w:hanging="148"/>
      </w:pPr>
      <w:rPr>
        <w:rFonts w:ascii="Symbol" w:hAnsi="Symbol" w:cs="Symbol" w:hint="default"/>
        <w:lang w:val="ru-RU" w:eastAsia="en-US" w:bidi="ar-SA"/>
      </w:rPr>
    </w:lvl>
    <w:lvl w:ilvl="8">
      <w:start w:val="0"/>
      <w:numFmt w:val="bullet"/>
      <w:lvlText w:val=""/>
      <w:lvlJc w:val="left"/>
      <w:pPr>
        <w:tabs>
          <w:tab w:val="num" w:pos="0"/>
        </w:tabs>
        <w:ind w:left="12648" w:hanging="148"/>
      </w:pPr>
      <w:rPr>
        <w:rFonts w:ascii="Symbol" w:hAnsi="Symbol" w:cs="Symbol" w:hint="default"/>
        <w:lang w:val="ru-RU" w:eastAsia="en-US" w:bidi="ar-SA"/>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1"/>
    <w:lvlOverride w:ilvl="0">
      <w:startOverride w:val="1"/>
    </w:lvlOverride>
  </w:num>
  <w:num w:numId="8">
    <w:abstractNumId w:val="2"/>
    <w:lvlOverride w:ilvl="0">
      <w:startOverride w:val="4"/>
    </w:lvlOverride>
  </w:num>
  <w:num w:numId="9">
    <w:abstractNumId w:val="3"/>
    <w:lvlOverride w:ilvl="0">
      <w:startOverride w:val="1"/>
    </w:lvlOverride>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1" w:semiHidden="0" w:unhideWhenUsed="0" w:qFormat="1"/>
    <w:lsdException w:name="heading 2" w:uiPriority="1"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 w:semiHidden="0" w:unhideWhenUsed="0" w:qFormat="1"/>
    <w:lsdException w:name="Default Paragraph Font" w:uiPriority="1"/>
    <w:lsdException w:name="Body Text" w:uiPriority="1" w:qFormat="1"/>
    <w:lsdException w:name="Body Text Indent" w:uiPriority="0"/>
    <w:lsdException w:name="Subtitle" w:uiPriority="0" w:semiHidden="0" w:unhideWhenUsed="0" w:qFormat="1"/>
    <w:lsdException w:name="Strong" w:uiPriority="22" w:semiHidden="0" w:unhideWhenUsed="0" w:qFormat="1"/>
    <w:lsdException w:name="Emphasis" w:uiPriority="0" w:semiHidden="0" w:unhideWhenUsed="0" w:qFormat="1"/>
    <w:lsdException w:name="HTML Preformatted" w:uiPriority="0"/>
    <w:lsdException w:name="Table Grid 1" w:uiPriority="0"/>
    <w:lsdException w:name="Table Web 1" w:uiPriority="0"/>
    <w:lsdException w:name="Balloon Text" w:uiPriority="0"/>
    <w:lsdException w:name="Table Grid" w:uiPriority="59" w:semiHidden="0" w:unhideWhenUsed="0"/>
    <w:lsdException w:name="Table Theme" w:uiPriority="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d439b"/>
    <w:pPr>
      <w:widowControl/>
      <w:bidi w:val="0"/>
      <w:spacing w:before="0" w:after="16"/>
      <w:jc w:val="left"/>
    </w:pPr>
    <w:rPr>
      <w:rFonts w:eastAsia="" w:eastAsiaTheme="minorEastAsia" w:ascii="Calibri" w:hAnsi="Calibri" w:cs=""/>
      <w:color w:val="auto"/>
      <w:kern w:val="0"/>
      <w:sz w:val="22"/>
      <w:szCs w:val="22"/>
      <w:lang w:eastAsia="ru-RU" w:val="ru-RU" w:bidi="ar-SA"/>
    </w:rPr>
  </w:style>
  <w:style w:type="paragraph" w:styleId="1">
    <w:name w:val="Heading 1"/>
    <w:basedOn w:val="Normal"/>
    <w:next w:val="Normal"/>
    <w:link w:val="13"/>
    <w:uiPriority w:val="1"/>
    <w:qFormat/>
    <w:rsid w:val="002e009c"/>
    <w:pPr>
      <w:keepNext w:val="true"/>
      <w:keepLines/>
      <w:spacing w:before="480" w:after="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1"/>
    <w:qFormat/>
    <w:rsid w:val="00ad439b"/>
    <w:pPr>
      <w:keepNext w:val="true"/>
      <w:widowControl w:val="false"/>
      <w:spacing w:lineRule="auto" w:line="324" w:before="240" w:after="60"/>
      <w:ind w:right="34" w:firstLine="720"/>
      <w:jc w:val="both"/>
      <w:outlineLvl w:val="1"/>
    </w:pPr>
    <w:rPr>
      <w:rFonts w:ascii="Arial" w:hAnsi="Arial" w:eastAsia="Times New Roman" w:cs="Arial"/>
      <w:b/>
      <w:bCs/>
      <w:i/>
      <w:iCs/>
      <w:sz w:val="28"/>
      <w:szCs w:val="28"/>
    </w:rPr>
  </w:style>
  <w:style w:type="paragraph" w:styleId="5">
    <w:name w:val="Heading 5"/>
    <w:basedOn w:val="Normal"/>
    <w:next w:val="Normal"/>
    <w:link w:val="51"/>
    <w:semiHidden/>
    <w:unhideWhenUsed/>
    <w:qFormat/>
    <w:rsid w:val="002e009c"/>
    <w:pPr>
      <w:spacing w:before="240" w:after="60"/>
      <w:outlineLvl w:val="4"/>
    </w:pPr>
    <w:rPr>
      <w:rFonts w:ascii="Calibri" w:hAnsi="Calibri" w:eastAsia="Times New Roman" w:cs="Times New Roman"/>
      <w:b/>
      <w:bCs/>
      <w:i/>
      <w:iCs/>
      <w:sz w:val="26"/>
      <w:szCs w:val="26"/>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uiPriority w:val="1"/>
    <w:qFormat/>
    <w:rsid w:val="00ad439b"/>
    <w:rPr>
      <w:rFonts w:ascii="Arial" w:hAnsi="Arial" w:eastAsia="Times New Roman" w:cs="Arial"/>
      <w:b/>
      <w:bCs/>
      <w:i/>
      <w:iCs/>
      <w:sz w:val="28"/>
      <w:szCs w:val="28"/>
      <w:lang w:eastAsia="ru-RU"/>
    </w:rPr>
  </w:style>
  <w:style w:type="character" w:styleId="Style11" w:customStyle="1">
    <w:name w:val="Основной текст Знак"/>
    <w:basedOn w:val="DefaultParagraphFont"/>
    <w:uiPriority w:val="1"/>
    <w:qFormat/>
    <w:rsid w:val="00ad439b"/>
    <w:rPr>
      <w:rFonts w:ascii="Arial" w:hAnsi="Arial" w:eastAsia="Lucida Sans Unicode" w:cs="Times New Roman"/>
      <w:kern w:val="2"/>
      <w:sz w:val="20"/>
      <w:szCs w:val="24"/>
      <w:lang w:eastAsia="ar-SA"/>
    </w:rPr>
  </w:style>
  <w:style w:type="character" w:styleId="Style12" w:customStyle="1">
    <w:name w:val="Нижний колонтитул Знак"/>
    <w:basedOn w:val="DefaultParagraphFont"/>
    <w:uiPriority w:val="99"/>
    <w:qFormat/>
    <w:rsid w:val="00355b66"/>
    <w:rPr>
      <w:rFonts w:eastAsia="" w:eastAsiaTheme="minorEastAsia"/>
      <w:lang w:eastAsia="ru-RU"/>
    </w:rPr>
  </w:style>
  <w:style w:type="character" w:styleId="11" w:customStyle="1">
    <w:name w:val="Основной шрифт абзаца1"/>
    <w:qFormat/>
    <w:rsid w:val="00f73d06"/>
    <w:rPr/>
  </w:style>
  <w:style w:type="character" w:styleId="SubtleEmphasis">
    <w:name w:val="Subtle Emphasis"/>
    <w:basedOn w:val="DefaultParagraphFont"/>
    <w:uiPriority w:val="19"/>
    <w:qFormat/>
    <w:rsid w:val="00f161ee"/>
    <w:rPr>
      <w:i/>
      <w:iCs/>
      <w:color w:val="808080" w:themeColor="text1" w:themeTint="7f"/>
    </w:rPr>
  </w:style>
  <w:style w:type="character" w:styleId="12" w:customStyle="1">
    <w:name w:val="Обычный1 Знак"/>
    <w:basedOn w:val="DefaultParagraphFont"/>
    <w:link w:val="14"/>
    <w:qFormat/>
    <w:rsid w:val="001c6ea4"/>
    <w:rPr>
      <w:rFonts w:ascii="Arial" w:hAnsi="Arial" w:eastAsia="Lucida Sans Unicode" w:cs="Mangal"/>
      <w:kern w:val="2"/>
      <w:sz w:val="21"/>
      <w:szCs w:val="24"/>
      <w:lang w:eastAsia="hi-IN" w:bidi="hi-IN"/>
    </w:rPr>
  </w:style>
  <w:style w:type="character" w:styleId="Style13" w:customStyle="1">
    <w:name w:val="Верхний колонтитул Знак"/>
    <w:basedOn w:val="DefaultParagraphFont"/>
    <w:qFormat/>
    <w:rsid w:val="0082362c"/>
    <w:rPr>
      <w:rFonts w:ascii="Arial" w:hAnsi="Arial" w:eastAsia="Lucida Sans Unicode" w:cs="Times New Roman"/>
      <w:kern w:val="2"/>
      <w:sz w:val="20"/>
      <w:szCs w:val="24"/>
      <w:lang w:eastAsia="ar-SA"/>
    </w:rPr>
  </w:style>
  <w:style w:type="character" w:styleId="Style14" w:customStyle="1">
    <w:name w:val="Текст выноски Знак"/>
    <w:basedOn w:val="DefaultParagraphFont"/>
    <w:link w:val="BalloonText"/>
    <w:semiHidden/>
    <w:qFormat/>
    <w:rsid w:val="00600504"/>
    <w:rPr>
      <w:rFonts w:ascii="Segoe UI" w:hAnsi="Segoe UI" w:eastAsia="" w:cs="Segoe UI" w:eastAsiaTheme="minorEastAsia"/>
      <w:sz w:val="18"/>
      <w:szCs w:val="18"/>
      <w:lang w:eastAsia="ru-RU"/>
    </w:rPr>
  </w:style>
  <w:style w:type="character" w:styleId="Blk" w:customStyle="1">
    <w:name w:val="blk"/>
    <w:basedOn w:val="DefaultParagraphFont"/>
    <w:qFormat/>
    <w:rsid w:val="00383e99"/>
    <w:rPr/>
  </w:style>
  <w:style w:type="character" w:styleId="Appleconvertedspace" w:customStyle="1">
    <w:name w:val="apple-converted-space"/>
    <w:basedOn w:val="DefaultParagraphFont"/>
    <w:qFormat/>
    <w:rsid w:val="00383e99"/>
    <w:rPr/>
  </w:style>
  <w:style w:type="character" w:styleId="Style15">
    <w:name w:val="Hyperlink"/>
    <w:basedOn w:val="DefaultParagraphFont"/>
    <w:uiPriority w:val="99"/>
    <w:unhideWhenUsed/>
    <w:rsid w:val="00383e99"/>
    <w:rPr>
      <w:color w:val="0000FF"/>
      <w:u w:val="single"/>
    </w:rPr>
  </w:style>
  <w:style w:type="character" w:styleId="Style16" w:customStyle="1">
    <w:name w:val="Без интервала Знак"/>
    <w:link w:val="NoSpacing"/>
    <w:uiPriority w:val="1"/>
    <w:qFormat/>
    <w:locked/>
    <w:rsid w:val="004b53f2"/>
    <w:rPr>
      <w:rFonts w:ascii="Times New Roman" w:hAnsi="Times New Roman" w:eastAsia="Times New Roman" w:cs="Times New Roman"/>
      <w:sz w:val="24"/>
      <w:szCs w:val="24"/>
      <w:lang w:eastAsia="ar-SA"/>
    </w:rPr>
  </w:style>
  <w:style w:type="character" w:styleId="13" w:customStyle="1">
    <w:name w:val="Заголовок 1 Знак"/>
    <w:basedOn w:val="DefaultParagraphFont"/>
    <w:uiPriority w:val="1"/>
    <w:qFormat/>
    <w:rsid w:val="002e009c"/>
    <w:rPr>
      <w:rFonts w:ascii="Calibri Light" w:hAnsi="Calibri Light" w:eastAsia="" w:cs="" w:asciiTheme="majorHAnsi" w:cstheme="majorBidi" w:eastAsiaTheme="majorEastAsia" w:hAnsiTheme="majorHAnsi"/>
      <w:b/>
      <w:bCs/>
      <w:color w:val="2E74B5" w:themeColor="accent1" w:themeShade="bf"/>
      <w:sz w:val="28"/>
      <w:szCs w:val="28"/>
      <w:lang w:eastAsia="ru-RU"/>
    </w:rPr>
  </w:style>
  <w:style w:type="character" w:styleId="51" w:customStyle="1">
    <w:name w:val="Заголовок 5 Знак"/>
    <w:basedOn w:val="DefaultParagraphFont"/>
    <w:semiHidden/>
    <w:qFormat/>
    <w:rsid w:val="002e009c"/>
    <w:rPr>
      <w:rFonts w:ascii="Calibri" w:hAnsi="Calibri" w:eastAsia="Times New Roman" w:cs="Times New Roman"/>
      <w:b/>
      <w:bCs/>
      <w:i/>
      <w:iCs/>
      <w:sz w:val="26"/>
      <w:szCs w:val="26"/>
    </w:rPr>
  </w:style>
  <w:style w:type="character" w:styleId="Style17" w:customStyle="1">
    <w:name w:val="Основной текст с отступом Знак"/>
    <w:basedOn w:val="DefaultParagraphFont"/>
    <w:qFormat/>
    <w:rsid w:val="002e009c"/>
    <w:rPr>
      <w:rFonts w:ascii="Times New Roman" w:hAnsi="Times New Roman" w:eastAsia="Times New Roman" w:cs="Times New Roman"/>
      <w:color w:val="333399"/>
      <w:sz w:val="20"/>
      <w:szCs w:val="24"/>
      <w:lang w:eastAsia="ru-RU"/>
    </w:rPr>
  </w:style>
  <w:style w:type="character" w:styleId="Style18" w:customStyle="1">
    <w:name w:val="Цветовое выделение"/>
    <w:qFormat/>
    <w:rsid w:val="002e009c"/>
    <w:rPr>
      <w:b/>
      <w:bCs/>
      <w:color w:val="000080"/>
    </w:rPr>
  </w:style>
  <w:style w:type="character" w:styleId="Style19" w:customStyle="1">
    <w:name w:val="Гипертекстовая ссылка"/>
    <w:qFormat/>
    <w:rsid w:val="002e009c"/>
    <w:rPr>
      <w:b/>
      <w:bCs/>
      <w:color w:val="008000"/>
    </w:rPr>
  </w:style>
  <w:style w:type="character" w:styleId="HTML" w:customStyle="1">
    <w:name w:val="Стандартный HTML Знак"/>
    <w:basedOn w:val="DefaultParagraphFont"/>
    <w:link w:val="HTMLPreformatted"/>
    <w:qFormat/>
    <w:rsid w:val="002e009c"/>
    <w:rPr>
      <w:rFonts w:ascii="Courier New" w:hAnsi="Courier New" w:eastAsia="Times New Roman" w:cs="Times New Roman"/>
      <w:sz w:val="26"/>
      <w:szCs w:val="26"/>
      <w:lang w:eastAsia="ar-SA"/>
    </w:rPr>
  </w:style>
  <w:style w:type="character" w:styleId="Style20" w:customStyle="1">
    <w:name w:val="Название Знак"/>
    <w:basedOn w:val="DefaultParagraphFont"/>
    <w:uiPriority w:val="1"/>
    <w:qFormat/>
    <w:rsid w:val="002e009c"/>
    <w:rPr>
      <w:rFonts w:ascii="Arial" w:hAnsi="Arial" w:eastAsia="Arial" w:cs="Times New Roman"/>
      <w:b/>
      <w:bCs/>
      <w:sz w:val="36"/>
      <w:szCs w:val="36"/>
    </w:rPr>
  </w:style>
  <w:style w:type="character" w:styleId="Style21">
    <w:name w:val="FollowedHyperlink"/>
    <w:uiPriority w:val="99"/>
    <w:unhideWhenUsed/>
    <w:rsid w:val="002e009c"/>
    <w:rPr>
      <w:color w:val="800080"/>
      <w:u w:val="single"/>
    </w:rPr>
  </w:style>
  <w:style w:type="character" w:styleId="Style22">
    <w:name w:val="Emphasis"/>
    <w:qFormat/>
    <w:rsid w:val="002e009c"/>
    <w:rPr>
      <w:i/>
      <w:iCs/>
    </w:rPr>
  </w:style>
  <w:style w:type="character" w:styleId="Style23" w:customStyle="1">
    <w:name w:val="Подзаголовок Знак"/>
    <w:basedOn w:val="DefaultParagraphFont"/>
    <w:qFormat/>
    <w:rsid w:val="002e009c"/>
    <w:rPr>
      <w:rFonts w:ascii="Calibri Light" w:hAnsi="Calibri Light" w:eastAsia="Times New Roman" w:cs="Times New Roman"/>
      <w:sz w:val="24"/>
      <w:szCs w:val="24"/>
    </w:rPr>
  </w:style>
  <w:style w:type="paragraph" w:styleId="Style24">
    <w:name w:val="Заголовок"/>
    <w:basedOn w:val="Normal"/>
    <w:next w:val="Style25"/>
    <w:qFormat/>
    <w:pPr>
      <w:keepNext w:val="true"/>
      <w:spacing w:before="240" w:after="120"/>
    </w:pPr>
    <w:rPr>
      <w:rFonts w:ascii="Liberation Sans" w:hAnsi="Liberation Sans" w:eastAsia="Microsoft YaHei" w:cs="Mangal"/>
      <w:sz w:val="28"/>
      <w:szCs w:val="28"/>
    </w:rPr>
  </w:style>
  <w:style w:type="paragraph" w:styleId="Style25">
    <w:name w:val="Body Text"/>
    <w:basedOn w:val="Normal"/>
    <w:link w:val="Style11"/>
    <w:uiPriority w:val="1"/>
    <w:qFormat/>
    <w:rsid w:val="00ad439b"/>
    <w:pPr>
      <w:widowControl w:val="false"/>
      <w:suppressAutoHyphens w:val="true"/>
      <w:spacing w:before="0" w:after="120"/>
    </w:pPr>
    <w:rPr>
      <w:rFonts w:ascii="Arial" w:hAnsi="Arial" w:eastAsia="Lucida Sans Unicode" w:cs="Times New Roman"/>
      <w:kern w:val="2"/>
      <w:sz w:val="20"/>
      <w:szCs w:val="24"/>
      <w:lang w:eastAsia="ar-SA"/>
    </w:rPr>
  </w:style>
  <w:style w:type="paragraph" w:styleId="Style26">
    <w:name w:val="List"/>
    <w:basedOn w:val="Style25"/>
    <w:pPr/>
    <w:rPr>
      <w:rFonts w:cs="Mangal"/>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lang w:val="zxx" w:eastAsia="zxx" w:bidi="zxx"/>
    </w:rPr>
  </w:style>
  <w:style w:type="paragraph" w:styleId="ListParagraph">
    <w:name w:val="List Paragraph"/>
    <w:basedOn w:val="Normal"/>
    <w:uiPriority w:val="1"/>
    <w:qFormat/>
    <w:rsid w:val="00355b66"/>
    <w:pPr>
      <w:spacing w:lineRule="auto" w:line="276" w:before="0" w:after="200"/>
      <w:ind w:left="720" w:hanging="0"/>
      <w:contextualSpacing/>
    </w:pPr>
    <w:rPr/>
  </w:style>
  <w:style w:type="paragraph" w:styleId="Style29">
    <w:name w:val="Колонтитул"/>
    <w:basedOn w:val="Normal"/>
    <w:qFormat/>
    <w:pPr/>
    <w:rPr/>
  </w:style>
  <w:style w:type="paragraph" w:styleId="Style30">
    <w:name w:val="Footer"/>
    <w:basedOn w:val="Normal"/>
    <w:link w:val="Style12"/>
    <w:uiPriority w:val="99"/>
    <w:unhideWhenUsed/>
    <w:rsid w:val="00355b66"/>
    <w:pPr>
      <w:tabs>
        <w:tab w:val="clear" w:pos="708"/>
        <w:tab w:val="center" w:pos="4677" w:leader="none"/>
        <w:tab w:val="right" w:pos="9355" w:leader="none"/>
      </w:tabs>
      <w:spacing w:before="0" w:after="0"/>
    </w:pPr>
    <w:rPr/>
  </w:style>
  <w:style w:type="paragraph" w:styleId="Style31" w:customStyle="1">
    <w:name w:val="Содержимое таблицы"/>
    <w:basedOn w:val="Normal"/>
    <w:qFormat/>
    <w:rsid w:val="00f73d06"/>
    <w:pPr>
      <w:widowControl w:val="false"/>
      <w:suppressLineNumbers/>
      <w:suppressAutoHyphens w:val="true"/>
      <w:spacing w:before="0" w:after="0"/>
    </w:pPr>
    <w:rPr>
      <w:rFonts w:ascii="Arial" w:hAnsi="Arial" w:eastAsia="Lucida Sans Unicode" w:cs="Times New Roman"/>
      <w:kern w:val="2"/>
      <w:sz w:val="20"/>
      <w:szCs w:val="24"/>
      <w:lang w:eastAsia="ar-SA"/>
    </w:rPr>
  </w:style>
  <w:style w:type="paragraph" w:styleId="ConsNormal" w:customStyle="1">
    <w:name w:val="ConsNormal"/>
    <w:qFormat/>
    <w:rsid w:val="00f73d06"/>
    <w:pPr>
      <w:widowControl w:val="false"/>
      <w:suppressAutoHyphens w:val="true"/>
      <w:bidi w:val="0"/>
      <w:spacing w:before="0" w:after="0"/>
      <w:ind w:firstLine="720"/>
      <w:jc w:val="left"/>
    </w:pPr>
    <w:rPr>
      <w:rFonts w:ascii="Arial" w:hAnsi="Arial" w:eastAsia="Arial" w:cs="Times New Roman"/>
      <w:color w:val="auto"/>
      <w:kern w:val="2"/>
      <w:sz w:val="20"/>
      <w:szCs w:val="20"/>
      <w:lang w:eastAsia="ar-SA" w:val="ru-RU" w:bidi="ar-SA"/>
    </w:rPr>
  </w:style>
  <w:style w:type="paragraph" w:styleId="14" w:customStyle="1">
    <w:name w:val="Обычный1"/>
    <w:link w:val="12"/>
    <w:qFormat/>
    <w:rsid w:val="001c6ea4"/>
    <w:pPr>
      <w:widowControl w:val="false"/>
      <w:suppressAutoHyphens w:val="true"/>
      <w:bidi w:val="0"/>
      <w:spacing w:lineRule="atLeast" w:line="100" w:before="0" w:after="0"/>
      <w:jc w:val="left"/>
      <w:textAlignment w:val="baseline"/>
    </w:pPr>
    <w:rPr>
      <w:rFonts w:ascii="Arial" w:hAnsi="Arial" w:eastAsia="Lucida Sans Unicode" w:cs="Mangal"/>
      <w:color w:val="auto"/>
      <w:kern w:val="2"/>
      <w:sz w:val="21"/>
      <w:szCs w:val="24"/>
      <w:lang w:eastAsia="hi-IN" w:bidi="hi-IN" w:val="ru-RU"/>
    </w:rPr>
  </w:style>
  <w:style w:type="paragraph" w:styleId="Style32">
    <w:name w:val="Header"/>
    <w:basedOn w:val="Normal"/>
    <w:link w:val="Style13"/>
    <w:rsid w:val="0082362c"/>
    <w:pPr>
      <w:widowControl w:val="false"/>
      <w:tabs>
        <w:tab w:val="clear" w:pos="708"/>
        <w:tab w:val="center" w:pos="4677" w:leader="none"/>
        <w:tab w:val="right" w:pos="9355" w:leader="none"/>
      </w:tabs>
      <w:suppressAutoHyphens w:val="true"/>
      <w:spacing w:before="0" w:after="0"/>
    </w:pPr>
    <w:rPr>
      <w:rFonts w:ascii="Arial" w:hAnsi="Arial" w:eastAsia="Lucida Sans Unicode" w:cs="Times New Roman"/>
      <w:kern w:val="2"/>
      <w:sz w:val="20"/>
      <w:szCs w:val="24"/>
      <w:lang w:eastAsia="ar-SA"/>
    </w:rPr>
  </w:style>
  <w:style w:type="paragraph" w:styleId="BalloonText">
    <w:name w:val="Balloon Text"/>
    <w:basedOn w:val="Normal"/>
    <w:link w:val="Style14"/>
    <w:semiHidden/>
    <w:unhideWhenUsed/>
    <w:qFormat/>
    <w:rsid w:val="00600504"/>
    <w:pPr>
      <w:spacing w:before="0" w:after="0"/>
    </w:pPr>
    <w:rPr>
      <w:rFonts w:ascii="Segoe UI" w:hAnsi="Segoe UI" w:cs="Segoe UI"/>
      <w:sz w:val="18"/>
      <w:szCs w:val="18"/>
    </w:rPr>
  </w:style>
  <w:style w:type="paragraph" w:styleId="211" w:customStyle="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Normal"/>
    <w:qFormat/>
    <w:rsid w:val="004e1268"/>
    <w:pPr>
      <w:spacing w:beforeAutospacing="1" w:afterAutospacing="1"/>
      <w:jc w:val="both"/>
    </w:pPr>
    <w:rPr>
      <w:rFonts w:ascii="Tahoma" w:hAnsi="Tahoma" w:eastAsia="Times New Roman" w:cs="Times New Roman"/>
      <w:sz w:val="20"/>
      <w:szCs w:val="20"/>
      <w:lang w:val="en-US" w:eastAsia="en-US"/>
    </w:rPr>
  </w:style>
  <w:style w:type="paragraph" w:styleId="Rtejustify" w:customStyle="1">
    <w:name w:val="rtejustify"/>
    <w:basedOn w:val="Normal"/>
    <w:qFormat/>
    <w:rsid w:val="00e16611"/>
    <w:pPr>
      <w:spacing w:beforeAutospacing="1" w:afterAutospacing="1"/>
    </w:pPr>
    <w:rPr>
      <w:rFonts w:ascii="Times New Roman" w:hAnsi="Times New Roman" w:eastAsia="Times New Roman" w:cs="Times New Roman"/>
      <w:sz w:val="24"/>
      <w:szCs w:val="24"/>
    </w:rPr>
  </w:style>
  <w:style w:type="paragraph" w:styleId="Style33" w:customStyle="1">
    <w:name w:val="Знак"/>
    <w:basedOn w:val="Normal"/>
    <w:qFormat/>
    <w:rsid w:val="001f34b0"/>
    <w:pPr>
      <w:spacing w:beforeAutospacing="1" w:afterAutospacing="1"/>
    </w:pPr>
    <w:rPr>
      <w:rFonts w:ascii="Tahoma" w:hAnsi="Tahoma" w:eastAsia="Times New Roman" w:cs="Times New Roman"/>
      <w:sz w:val="20"/>
      <w:szCs w:val="20"/>
      <w:lang w:val="en-US" w:eastAsia="en-US"/>
    </w:rPr>
  </w:style>
  <w:style w:type="paragraph" w:styleId="NoSpacing">
    <w:name w:val="No Spacing"/>
    <w:link w:val="Style16"/>
    <w:uiPriority w:val="1"/>
    <w:qFormat/>
    <w:rsid w:val="004b53f2"/>
    <w:pPr>
      <w:widowControl/>
      <w:suppressAutoHyphens w:val="true"/>
      <w:bidi w:val="0"/>
      <w:spacing w:before="0" w:after="0"/>
      <w:jc w:val="left"/>
    </w:pPr>
    <w:rPr>
      <w:rFonts w:ascii="Times New Roman" w:hAnsi="Times New Roman" w:eastAsia="Times New Roman" w:cs="Times New Roman"/>
      <w:color w:val="auto"/>
      <w:kern w:val="0"/>
      <w:sz w:val="24"/>
      <w:szCs w:val="24"/>
      <w:lang w:eastAsia="ar-SA" w:val="ru-RU" w:bidi="ar-SA"/>
    </w:rPr>
  </w:style>
  <w:style w:type="paragraph" w:styleId="ConsTitle" w:customStyle="1">
    <w:name w:val="ConsTitle"/>
    <w:qFormat/>
    <w:rsid w:val="002e009c"/>
    <w:pPr>
      <w:widowControl w:val="false"/>
      <w:bidi w:val="0"/>
      <w:spacing w:before="0" w:after="0"/>
      <w:ind w:right="19772" w:hanging="0"/>
      <w:jc w:val="left"/>
    </w:pPr>
    <w:rPr>
      <w:rFonts w:ascii="Arial" w:hAnsi="Arial" w:eastAsia="Times New Roman" w:cs="Arial"/>
      <w:b/>
      <w:bCs/>
      <w:color w:val="auto"/>
      <w:kern w:val="0"/>
      <w:sz w:val="16"/>
      <w:szCs w:val="16"/>
      <w:lang w:val="ru-RU" w:eastAsia="en-US" w:bidi="ar-SA"/>
    </w:rPr>
  </w:style>
  <w:style w:type="paragraph" w:styleId="Style34">
    <w:name w:val="Body Text Indent"/>
    <w:basedOn w:val="Normal"/>
    <w:link w:val="Style17"/>
    <w:rsid w:val="002e009c"/>
    <w:pPr>
      <w:spacing w:before="0" w:after="0"/>
      <w:ind w:firstLine="708"/>
    </w:pPr>
    <w:rPr>
      <w:rFonts w:ascii="Times New Roman" w:hAnsi="Times New Roman" w:eastAsia="Times New Roman" w:cs="Times New Roman"/>
      <w:color w:val="333399"/>
      <w:sz w:val="20"/>
      <w:szCs w:val="24"/>
    </w:rPr>
  </w:style>
  <w:style w:type="paragraph" w:styleId="Style35" w:customStyle="1">
    <w:name w:val="Заголовок статьи"/>
    <w:basedOn w:val="Normal"/>
    <w:next w:val="Normal"/>
    <w:qFormat/>
    <w:rsid w:val="002e009c"/>
    <w:pPr>
      <w:widowControl w:val="false"/>
      <w:spacing w:before="0" w:after="0"/>
      <w:ind w:left="1612" w:hanging="892"/>
      <w:jc w:val="both"/>
    </w:pPr>
    <w:rPr>
      <w:rFonts w:ascii="Arial" w:hAnsi="Arial" w:eastAsia="Times New Roman" w:cs="Times New Roman"/>
      <w:sz w:val="24"/>
      <w:szCs w:val="24"/>
    </w:rPr>
  </w:style>
  <w:style w:type="paragraph" w:styleId="Style36" w:customStyle="1">
    <w:name w:val="Нормальный (таблица)"/>
    <w:basedOn w:val="Normal"/>
    <w:next w:val="Normal"/>
    <w:qFormat/>
    <w:rsid w:val="002e009c"/>
    <w:pPr>
      <w:widowControl w:val="false"/>
      <w:spacing w:before="0" w:after="0"/>
      <w:jc w:val="both"/>
    </w:pPr>
    <w:rPr>
      <w:rFonts w:ascii="Arial" w:hAnsi="Arial" w:eastAsia="Times New Roman" w:cs="Times New Roman"/>
      <w:sz w:val="24"/>
      <w:szCs w:val="24"/>
    </w:rPr>
  </w:style>
  <w:style w:type="paragraph" w:styleId="Style37" w:customStyle="1">
    <w:name w:val="Прижатый влево"/>
    <w:basedOn w:val="Normal"/>
    <w:next w:val="Normal"/>
    <w:qFormat/>
    <w:rsid w:val="002e009c"/>
    <w:pPr>
      <w:widowControl w:val="false"/>
      <w:spacing w:before="0" w:after="0"/>
    </w:pPr>
    <w:rPr>
      <w:rFonts w:ascii="Arial" w:hAnsi="Arial" w:eastAsia="Times New Roman" w:cs="Times New Roman"/>
      <w:sz w:val="24"/>
      <w:szCs w:val="24"/>
    </w:rPr>
  </w:style>
  <w:style w:type="paragraph" w:styleId="212" w:customStyle="1">
    <w:name w:val="Основной текст с отступом 21"/>
    <w:basedOn w:val="Normal"/>
    <w:qFormat/>
    <w:rsid w:val="002e009c"/>
    <w:pPr>
      <w:suppressAutoHyphens w:val="true"/>
      <w:spacing w:before="0" w:after="0"/>
      <w:ind w:firstLine="709"/>
      <w:jc w:val="both"/>
    </w:pPr>
    <w:rPr>
      <w:rFonts w:ascii="Arial" w:hAnsi="Arial" w:eastAsia="Times New Roman" w:cs="Times New Roman"/>
      <w:sz w:val="24"/>
      <w:szCs w:val="20"/>
      <w:lang w:eastAsia="ar-SA"/>
    </w:rPr>
  </w:style>
  <w:style w:type="paragraph" w:styleId="HTMLPreformatted">
    <w:name w:val="HTML Preformatted"/>
    <w:basedOn w:val="Normal"/>
    <w:link w:val="HTML"/>
    <w:qFormat/>
    <w:rsid w:val="002e009c"/>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spacing w:before="0" w:after="0"/>
    </w:pPr>
    <w:rPr>
      <w:rFonts w:ascii="Courier New" w:hAnsi="Courier New" w:eastAsia="Times New Roman" w:cs="Times New Roman"/>
      <w:sz w:val="26"/>
      <w:szCs w:val="26"/>
      <w:lang w:eastAsia="ar-SA"/>
    </w:rPr>
  </w:style>
  <w:style w:type="paragraph" w:styleId="Style38" w:customStyle="1">
    <w:name w:val="Основной шрифт абзаца Знак"/>
    <w:basedOn w:val="Normal"/>
    <w:qFormat/>
    <w:rsid w:val="002e009c"/>
    <w:pPr>
      <w:spacing w:lineRule="exact" w:line="240" w:before="0" w:after="160"/>
    </w:pPr>
    <w:rPr>
      <w:rFonts w:ascii="Arial" w:hAnsi="Arial" w:eastAsia="Times New Roman" w:cs="Arial"/>
      <w:sz w:val="20"/>
      <w:szCs w:val="20"/>
      <w:lang w:val="en-US" w:eastAsia="en-US"/>
    </w:rPr>
  </w:style>
  <w:style w:type="paragraph" w:styleId="NormalWeb">
    <w:name w:val="Normal (Web)"/>
    <w:basedOn w:val="Normal"/>
    <w:uiPriority w:val="99"/>
    <w:unhideWhenUsed/>
    <w:qFormat/>
    <w:rsid w:val="002e009c"/>
    <w:pPr>
      <w:spacing w:beforeAutospacing="1" w:afterAutospacing="1"/>
    </w:pPr>
    <w:rPr>
      <w:rFonts w:ascii="Times New Roman" w:hAnsi="Times New Roman" w:eastAsia="Times New Roman" w:cs="Times New Roman"/>
      <w:sz w:val="24"/>
      <w:szCs w:val="24"/>
    </w:rPr>
  </w:style>
  <w:style w:type="paragraph" w:styleId="Style39">
    <w:name w:val="Title"/>
    <w:basedOn w:val="Normal"/>
    <w:link w:val="Style20"/>
    <w:uiPriority w:val="1"/>
    <w:qFormat/>
    <w:rsid w:val="002e009c"/>
    <w:pPr>
      <w:widowControl w:val="false"/>
      <w:spacing w:before="0" w:after="0"/>
      <w:ind w:left="252" w:right="313" w:hanging="0"/>
      <w:jc w:val="center"/>
    </w:pPr>
    <w:rPr>
      <w:rFonts w:ascii="Arial" w:hAnsi="Arial" w:eastAsia="Arial" w:cs="Times New Roman"/>
      <w:b/>
      <w:bCs/>
      <w:sz w:val="36"/>
      <w:szCs w:val="36"/>
      <w:lang w:eastAsia="en-US"/>
    </w:rPr>
  </w:style>
  <w:style w:type="paragraph" w:styleId="TableParagraph" w:customStyle="1">
    <w:name w:val="Table Paragraph"/>
    <w:basedOn w:val="Normal"/>
    <w:uiPriority w:val="1"/>
    <w:qFormat/>
    <w:rsid w:val="002e009c"/>
    <w:pPr>
      <w:widowControl w:val="false"/>
      <w:spacing w:before="0" w:after="0"/>
    </w:pPr>
    <w:rPr>
      <w:rFonts w:ascii="Times New Roman" w:hAnsi="Times New Roman" w:eastAsia="Times New Roman" w:cs="Times New Roman"/>
      <w:lang w:eastAsia="en-US"/>
    </w:rPr>
  </w:style>
  <w:style w:type="paragraph" w:styleId="Style40">
    <w:name w:val="Subtitle"/>
    <w:basedOn w:val="Normal"/>
    <w:next w:val="Normal"/>
    <w:link w:val="Style23"/>
    <w:qFormat/>
    <w:rsid w:val="002e009c"/>
    <w:pPr>
      <w:spacing w:before="0" w:after="60"/>
      <w:jc w:val="center"/>
      <w:outlineLvl w:val="1"/>
    </w:pPr>
    <w:rPr>
      <w:rFonts w:ascii="Calibri Light" w:hAnsi="Calibri Light" w:eastAsia="Times New Roman" w:cs="Times New Roman"/>
      <w:sz w:val="24"/>
      <w:szCs w:val="24"/>
    </w:rPr>
  </w:style>
  <w:style w:type="paragraph" w:styleId="ConsPlusTitle" w:customStyle="1">
    <w:name w:val="ConsPlusTitle"/>
    <w:qFormat/>
    <w:rsid w:val="00db231b"/>
    <w:pPr>
      <w:widowControl w:val="false"/>
      <w:suppressAutoHyphens w:val="true"/>
      <w:bidi w:val="0"/>
      <w:spacing w:before="0" w:after="0"/>
      <w:jc w:val="left"/>
    </w:pPr>
    <w:rPr>
      <w:rFonts w:ascii="Times New Roman" w:hAnsi="Times New Roman" w:eastAsia="Times New Roman" w:cs="Times New Roman"/>
      <w:b/>
      <w:bCs/>
      <w:color w:val="auto"/>
      <w:kern w:val="0"/>
      <w:sz w:val="28"/>
      <w:szCs w:val="28"/>
      <w:lang w:eastAsia="ar-SA" w:val="ru-RU" w:bidi="ar-SA"/>
    </w:rPr>
  </w:style>
  <w:style w:type="paragraph" w:styleId="Standard" w:customStyle="1">
    <w:name w:val="Standard"/>
    <w:qFormat/>
    <w:rsid w:val="00db231b"/>
    <w:pPr>
      <w:widowControl/>
      <w:suppressAutoHyphens w:val="true"/>
      <w:bidi w:val="0"/>
      <w:spacing w:before="0" w:after="0"/>
      <w:jc w:val="left"/>
      <w:textAlignment w:val="baseline"/>
    </w:pPr>
    <w:rPr>
      <w:rFonts w:ascii="Liberation Serif" w:hAnsi="Liberation Serif" w:eastAsia="NSimSun" w:cs="Mangal"/>
      <w:color w:val="auto"/>
      <w:kern w:val="2"/>
      <w:sz w:val="24"/>
      <w:szCs w:val="24"/>
      <w:lang w:eastAsia="zh-CN" w:bidi="hi-IN" w:val="ru-RU"/>
    </w:rPr>
  </w:style>
  <w:style w:type="numbering" w:styleId="NoList" w:default="1">
    <w:name w:val="No List"/>
    <w:uiPriority w:val="99"/>
    <w:semiHidden/>
    <w:unhideWhenUsed/>
    <w:qFormat/>
  </w:style>
  <w:style w:type="numbering" w:styleId="15" w:customStyle="1">
    <w:name w:val="Нет списка1"/>
    <w:uiPriority w:val="99"/>
    <w:semiHidden/>
    <w:unhideWhenUsed/>
    <w:qFormat/>
    <w:rsid w:val="002e009c"/>
  </w:style>
  <w:style w:type="numbering" w:styleId="22" w:customStyle="1">
    <w:name w:val="Нет списка2"/>
    <w:uiPriority w:val="99"/>
    <w:semiHidden/>
    <w:unhideWhenUsed/>
    <w:qFormat/>
    <w:rsid w:val="002e009c"/>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a">
    <w:name w:val="Table Grid"/>
    <w:basedOn w:val="a1"/>
    <w:uiPriority w:val="59"/>
    <w:rsid w:val="00b1059c"/>
    <w:pPr>
      <w:spacing w:after="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GridTableLight">
    <w:name w:val="Grid Table Light"/>
    <w:basedOn w:val="a1"/>
    <w:uiPriority w:val="40"/>
    <w:rsid w:val="00b628d4"/>
    <w:pPr>
      <w:spacing w:after="0"/>
    </w:pPr>
    <w:tblPr>
      <w:tblBorders>
        <w:top w:val="single" w:color="BFBFBF" w:themeColor="background1" w:sz="4" w:space="0"/>
        <w:left w:val="single" w:color="BFBFBF" w:themeColor="background1" w:sz="4" w:space="0"/>
        <w:bottom w:val="single" w:color="BFBFBF" w:themeColor="background1" w:sz="4" w:space="0"/>
        <w:right w:val="single" w:color="BFBFBF" w:themeColor="background1" w:sz="4" w:space="0"/>
        <w:insideH w:val="single" w:color="BFBFBF" w:themeColor="background1" w:sz="4" w:space="0"/>
        <w:insideV w:val="single" w:color="BFBFBF" w:themeColor="background1" w:sz="4" w:space="0"/>
      </w:tblBorders>
      <w:tblCellMar>
        <w:top w:w="0" w:type="dxa"/>
        <w:left w:w="108" w:type="dxa"/>
        <w:bottom w:w="0" w:type="dxa"/>
        <w:right w:w="108" w:type="dxa"/>
      </w:tblCellMar>
    </w:tblPr>
  </w:style>
  <w:style w:type="table" w:customStyle="1" w:styleId="TableNormal">
    <w:name w:val="Table Normal"/>
    <w:uiPriority w:val="2"/>
    <w:semiHidden/>
    <w:unhideWhenUsed/>
    <w:qFormat/>
    <w:rsid w:val="002e009c"/>
    <w:pPr>
      <w:spacing w:after="0"/>
    </w:pPr>
    <w:rPr>
      <w:lang w:val="en-US"/>
    </w:rPr>
    <w:tblPr>
      <w:tblCellMar>
        <w:top w:w="0" w:type="dxa"/>
        <w:left w:w="0" w:type="dxa"/>
        <w:bottom w:w="0" w:type="dxa"/>
        <w:right w:w="0" w:type="dxa"/>
      </w:tblCellMar>
    </w:tblPr>
  </w:style>
  <w:style w:type="table" w:styleId="-1">
    <w:name w:val="Table Web 1"/>
    <w:basedOn w:val="a1"/>
    <w:rsid w:val="002e009c"/>
    <w:pPr>
      <w:spacing w:after="0"/>
    </w:pPr>
    <w:rPr>
      <w:lang w:eastAsia="ru-RU"/>
      <w:sz w:val="20"/>
      <w:szCs w:val="20"/>
    </w:r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15">
    <w:name w:val="Table Grid 1"/>
    <w:basedOn w:val="a1"/>
    <w:rsid w:val="002e009c"/>
    <w:pPr>
      <w:spacing w:after="0"/>
    </w:pPr>
    <w:rPr>
      <w:lang w:eastAsia="ru-RU"/>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aff2">
    <w:name w:val="Table Theme"/>
    <w:basedOn w:val="a1"/>
    <w:rsid w:val="002e009c"/>
    <w:pPr>
      <w:spacing w:after="0"/>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6">
    <w:name w:val="Сетка таблицы1"/>
    <w:basedOn w:val="a1"/>
    <w:uiPriority w:val="59"/>
    <w:rsid w:val="002e009c"/>
    <w:pPr>
      <w:spacing w:after="0"/>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header" Target="head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47C2D-D72F-4B07-AE49-2C65B0D83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Application>LibreOffice/7.4.0.3$Windows_X86_64 LibreOffice_project/f85e47c08ddd19c015c0114a68350214f7066f5a</Application>
  <AppVersion>15.0000</AppVersion>
  <Pages>37</Pages>
  <Words>8701</Words>
  <Characters>61358</Characters>
  <CharactersWithSpaces>70356</CharactersWithSpaces>
  <Paragraphs>1332</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2024-09-17T08:54:00Z</dcterms:created>
  <dc:creator>Социальная Политика</dc:creator>
  <dc:description/>
  <dc:language>ru-RU</dc:language>
  <cp:lastModifiedBy>2 3 1</cp:lastModifiedBy>
  <cp:lastPrinted>2025-02-05T08:23:00Z</cp:lastPrinted>
  <dcterms:modified xsi:type="dcterms:W3CDTF">2025-02-07T08:21:14Z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