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625825" w:rsidRPr="00800027" w:rsidTr="0018111F">
        <w:tc>
          <w:tcPr>
            <w:tcW w:w="4248" w:type="dxa"/>
          </w:tcPr>
          <w:p w:rsidR="00625825" w:rsidRPr="00800027" w:rsidRDefault="00625825" w:rsidP="0018111F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800027" w:rsidRDefault="00625825" w:rsidP="0018111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800027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 wp14:anchorId="5484FA4A" wp14:editId="0C82D9F4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800027" w:rsidRDefault="00625825" w:rsidP="00625825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00027">
        <w:rPr>
          <w:rFonts w:ascii="Liberation Serif" w:hAnsi="Liberation Serif" w:cs="Liberation Serif"/>
          <w:bCs/>
          <w:sz w:val="24"/>
          <w:szCs w:val="24"/>
        </w:rPr>
        <w:t xml:space="preserve">                 АДМИНИСТРАЦИЯ </w:t>
      </w:r>
      <w:r w:rsidR="000642BC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625825" w:rsidRPr="00800027" w:rsidRDefault="00625825" w:rsidP="00625825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625825" w:rsidRPr="00800027" w:rsidRDefault="008025CA" w:rsidP="00625825">
      <w:pPr>
        <w:pStyle w:val="5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Cs w:val="44"/>
        </w:rPr>
        <w:t>ПОСТАНОВЛЕНИЕ</w:t>
      </w:r>
    </w:p>
    <w:p w:rsidR="00625825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800027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07"/>
        <w:gridCol w:w="4663"/>
      </w:tblGrid>
      <w:tr w:rsidR="00625825" w:rsidRPr="00317875" w:rsidTr="0018111F">
        <w:tc>
          <w:tcPr>
            <w:tcW w:w="4907" w:type="dxa"/>
            <w:shd w:val="clear" w:color="auto" w:fill="auto"/>
          </w:tcPr>
          <w:p w:rsidR="00625825" w:rsidRPr="0064265B" w:rsidRDefault="00625825" w:rsidP="0018111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от </w:t>
            </w:r>
            <w:proofErr w:type="gramStart"/>
            <w:r w:rsidR="00FE619F"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« </w:t>
            </w:r>
            <w:r w:rsidR="00433FAB">
              <w:rPr>
                <w:rFonts w:ascii="Liberation Serif" w:hAnsi="Liberation Serif" w:cs="Liberation Serif"/>
                <w:sz w:val="24"/>
                <w:szCs w:val="24"/>
              </w:rPr>
              <w:t>08</w:t>
            </w:r>
            <w:proofErr w:type="gramEnd"/>
            <w:r w:rsidR="00433FA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E619F"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» </w:t>
            </w:r>
            <w:r w:rsidR="00433FAB">
              <w:rPr>
                <w:rFonts w:ascii="Liberation Serif" w:hAnsi="Liberation Serif" w:cs="Liberation Serif"/>
                <w:sz w:val="24"/>
                <w:szCs w:val="24"/>
              </w:rPr>
              <w:t>мая</w:t>
            </w:r>
            <w:r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63089">
              <w:rPr>
                <w:rFonts w:ascii="Liberation Serif" w:hAnsi="Liberation Serif" w:cs="Liberation Serif"/>
                <w:sz w:val="24"/>
                <w:szCs w:val="24"/>
              </w:rPr>
              <w:t>2024 г.</w:t>
            </w:r>
            <w:r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 №</w:t>
            </w:r>
            <w:r w:rsidR="00FE619F"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33FAB">
              <w:rPr>
                <w:rFonts w:ascii="Liberation Serif" w:hAnsi="Liberation Serif" w:cs="Liberation Serif"/>
                <w:sz w:val="24"/>
                <w:szCs w:val="24"/>
              </w:rPr>
              <w:t>401</w:t>
            </w:r>
          </w:p>
          <w:p w:rsidR="00625825" w:rsidRPr="00317875" w:rsidRDefault="00625825" w:rsidP="0018111F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64265B">
              <w:rPr>
                <w:rFonts w:ascii="Liberation Serif" w:hAnsi="Liberation Serif" w:cs="Liberation Serif"/>
                <w:sz w:val="24"/>
                <w:szCs w:val="24"/>
              </w:rPr>
              <w:t xml:space="preserve">      р. п. Юргамыш</w:t>
            </w:r>
            <w:bookmarkStart w:id="0" w:name="_GoBack"/>
            <w:bookmarkEnd w:id="0"/>
          </w:p>
        </w:tc>
        <w:tc>
          <w:tcPr>
            <w:tcW w:w="4663" w:type="dxa"/>
            <w:shd w:val="clear" w:color="auto" w:fill="auto"/>
          </w:tcPr>
          <w:p w:rsidR="00625825" w:rsidRPr="00317875" w:rsidRDefault="00625825" w:rsidP="0018111F">
            <w:pPr>
              <w:jc w:val="both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</w:p>
        </w:tc>
      </w:tr>
    </w:tbl>
    <w:p w:rsidR="00625825" w:rsidRPr="00317875" w:rsidRDefault="00625825" w:rsidP="00625825">
      <w:pPr>
        <w:jc w:val="both"/>
        <w:rPr>
          <w:rFonts w:ascii="Liberation Serif" w:hAnsi="Liberation Serif" w:cs="Liberation Serif"/>
          <w:b/>
          <w:bCs/>
          <w:sz w:val="22"/>
          <w:szCs w:val="22"/>
        </w:rPr>
      </w:pPr>
      <w:r w:rsidRPr="00317875">
        <w:rPr>
          <w:rFonts w:ascii="Liberation Serif" w:hAnsi="Liberation Serif" w:cs="Liberation Serif"/>
          <w:b/>
          <w:bCs/>
          <w:sz w:val="22"/>
          <w:szCs w:val="22"/>
        </w:rPr>
        <w:t xml:space="preserve">                                     </w:t>
      </w:r>
    </w:p>
    <w:p w:rsidR="00814678" w:rsidRPr="00317875" w:rsidRDefault="00814678" w:rsidP="00625825">
      <w:pPr>
        <w:jc w:val="both"/>
        <w:rPr>
          <w:rFonts w:ascii="Liberation Serif" w:hAnsi="Liberation Serif" w:cs="Liberation Serif"/>
          <w:b/>
          <w:bCs/>
          <w:sz w:val="22"/>
          <w:szCs w:val="22"/>
        </w:rPr>
      </w:pPr>
    </w:p>
    <w:p w:rsidR="000B492A" w:rsidRPr="0018111F" w:rsidRDefault="000B492A" w:rsidP="000B492A">
      <w:pPr>
        <w:keepNext/>
        <w:keepLines/>
        <w:spacing w:line="240" w:lineRule="atLeast"/>
        <w:jc w:val="center"/>
        <w:rPr>
          <w:rFonts w:ascii="Liberation Serif" w:eastAsia="DejaVu Sans" w:hAnsi="Liberation Serif" w:cs="Liberation Serif"/>
          <w:b/>
          <w:bCs/>
          <w:color w:val="000000"/>
          <w:kern w:val="1"/>
          <w:sz w:val="24"/>
          <w:szCs w:val="24"/>
          <w:lang w:eastAsia="ar-SA"/>
        </w:rPr>
      </w:pPr>
      <w:r w:rsidRPr="0018111F">
        <w:rPr>
          <w:rFonts w:ascii="Liberation Serif" w:eastAsia="DejaVu Sans" w:hAnsi="Liberation Serif" w:cs="Liberation Serif"/>
          <w:b/>
          <w:bCs/>
          <w:color w:val="000000"/>
          <w:kern w:val="1"/>
          <w:sz w:val="24"/>
          <w:szCs w:val="24"/>
          <w:lang w:eastAsia="ar-SA"/>
        </w:rPr>
        <w:t xml:space="preserve">О создании </w:t>
      </w:r>
      <w:r w:rsidR="0018111F" w:rsidRPr="0018111F">
        <w:rPr>
          <w:rFonts w:ascii="Liberation Serif" w:hAnsi="Liberation Serif" w:cs="Liberation Serif"/>
          <w:b/>
          <w:sz w:val="24"/>
          <w:szCs w:val="24"/>
        </w:rPr>
        <w:t xml:space="preserve">постоянно </w:t>
      </w:r>
      <w:r w:rsidR="00F37C93">
        <w:rPr>
          <w:rFonts w:ascii="Liberation Serif" w:hAnsi="Liberation Serif" w:cs="Liberation Serif"/>
          <w:b/>
          <w:sz w:val="24"/>
          <w:szCs w:val="24"/>
        </w:rPr>
        <w:t>действующего оперативного штаба по контролю за прохождением отопительного сезона 2024-2025 годов</w:t>
      </w:r>
      <w:r w:rsidR="0018111F" w:rsidRPr="0018111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18111F">
        <w:rPr>
          <w:rFonts w:ascii="Liberation Serif" w:hAnsi="Liberation Serif" w:cs="Liberation Serif"/>
          <w:b/>
          <w:sz w:val="24"/>
          <w:szCs w:val="24"/>
        </w:rPr>
        <w:t xml:space="preserve">на территории </w:t>
      </w:r>
      <w:proofErr w:type="spellStart"/>
      <w:r w:rsidR="0018111F">
        <w:rPr>
          <w:rFonts w:ascii="Liberation Serif" w:hAnsi="Liberation Serif" w:cs="Liberation Serif"/>
          <w:b/>
          <w:sz w:val="24"/>
          <w:szCs w:val="24"/>
        </w:rPr>
        <w:t>Юргамышского</w:t>
      </w:r>
      <w:proofErr w:type="spellEnd"/>
      <w:r w:rsidR="0018111F">
        <w:rPr>
          <w:rFonts w:ascii="Liberation Serif" w:hAnsi="Liberation Serif" w:cs="Liberation Serif"/>
          <w:b/>
          <w:sz w:val="24"/>
          <w:szCs w:val="24"/>
        </w:rPr>
        <w:t xml:space="preserve"> муниципального округа Курганской области</w:t>
      </w:r>
    </w:p>
    <w:p w:rsidR="00625825" w:rsidRPr="0018111F" w:rsidRDefault="00625825" w:rsidP="00814678">
      <w:pPr>
        <w:spacing w:line="276" w:lineRule="auto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</w:p>
    <w:p w:rsidR="00625825" w:rsidRPr="0018111F" w:rsidRDefault="000B492A" w:rsidP="0018111F">
      <w:pPr>
        <w:spacing w:line="276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18111F">
        <w:rPr>
          <w:rFonts w:ascii="Liberation Serif" w:eastAsia="DejaVu Sans" w:hAnsi="Liberation Serif" w:cs="Liberation Serif"/>
          <w:color w:val="000000"/>
          <w:kern w:val="24"/>
          <w:sz w:val="24"/>
          <w:szCs w:val="24"/>
          <w:lang w:eastAsia="ar-SA"/>
        </w:rPr>
        <w:t xml:space="preserve">В соответствии с </w:t>
      </w:r>
      <w:r w:rsidR="00903E08" w:rsidRPr="00903E08">
        <w:rPr>
          <w:rFonts w:ascii="Liberation Serif" w:hAnsi="Liberation Serif" w:cs="Liberation Serif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18111F">
        <w:rPr>
          <w:rFonts w:ascii="Liberation Serif" w:eastAsia="DejaVu Sans" w:hAnsi="Liberation Serif" w:cs="Liberation Serif"/>
          <w:color w:val="000000"/>
          <w:kern w:val="24"/>
          <w:sz w:val="24"/>
          <w:szCs w:val="24"/>
          <w:lang w:eastAsia="ar-SA"/>
        </w:rPr>
        <w:t xml:space="preserve">, </w:t>
      </w:r>
      <w:r w:rsidR="00390C51" w:rsidRPr="00390C51">
        <w:rPr>
          <w:rFonts w:ascii="Liberation Serif" w:hAnsi="Liberation Serif" w:cs="Liberation Serif"/>
          <w:sz w:val="24"/>
          <w:szCs w:val="24"/>
        </w:rPr>
        <w:t>Федеральным законом от 27.07.2010 г. №190-ФЗ «О теплоснабжении»</w:t>
      </w:r>
      <w:r w:rsidR="00A82BA7" w:rsidRPr="0018111F">
        <w:rPr>
          <w:rFonts w:ascii="Liberation Serif" w:hAnsi="Liberation Serif" w:cs="Liberation Serif"/>
          <w:sz w:val="24"/>
          <w:szCs w:val="24"/>
        </w:rPr>
        <w:t>,</w:t>
      </w:r>
      <w:r w:rsidR="00390C51">
        <w:rPr>
          <w:rFonts w:ascii="Liberation Serif" w:hAnsi="Liberation Serif" w:cs="Liberation Serif"/>
          <w:sz w:val="24"/>
          <w:szCs w:val="24"/>
        </w:rPr>
        <w:t xml:space="preserve"> приказа </w:t>
      </w:r>
      <w:r w:rsidR="008D1AC4">
        <w:rPr>
          <w:rFonts w:ascii="Liberation Serif" w:hAnsi="Liberation Serif" w:cs="Liberation Serif"/>
          <w:sz w:val="24"/>
          <w:szCs w:val="24"/>
        </w:rPr>
        <w:t>м</w:t>
      </w:r>
      <w:r w:rsidR="00390C51">
        <w:rPr>
          <w:rFonts w:ascii="Liberation Serif" w:hAnsi="Liberation Serif" w:cs="Liberation Serif"/>
          <w:sz w:val="24"/>
          <w:szCs w:val="24"/>
        </w:rPr>
        <w:t>инистерства энергетики Российской Федерации от 12 марта 2013 года №103 «Об утверждении правил оценки готовности к отопительному периоду</w:t>
      </w:r>
      <w:proofErr w:type="gramStart"/>
      <w:r w:rsidR="00390C51">
        <w:rPr>
          <w:rFonts w:ascii="Liberation Serif" w:hAnsi="Liberation Serif" w:cs="Liberation Serif"/>
          <w:sz w:val="24"/>
          <w:szCs w:val="24"/>
        </w:rPr>
        <w:t>»</w:t>
      </w:r>
      <w:r w:rsidR="008D1AC4">
        <w:rPr>
          <w:rFonts w:ascii="Liberation Serif" w:hAnsi="Liberation Serif" w:cs="Liberation Serif"/>
          <w:sz w:val="24"/>
          <w:szCs w:val="24"/>
        </w:rPr>
        <w:t>,</w:t>
      </w:r>
      <w:r w:rsidR="00390C51">
        <w:rPr>
          <w:rFonts w:ascii="Liberation Serif" w:hAnsi="Liberation Serif" w:cs="Liberation Serif"/>
          <w:sz w:val="24"/>
          <w:szCs w:val="24"/>
        </w:rPr>
        <w:t xml:space="preserve"> </w:t>
      </w:r>
      <w:r w:rsidR="00A82BA7" w:rsidRPr="0018111F">
        <w:rPr>
          <w:rFonts w:ascii="Liberation Serif" w:hAnsi="Liberation Serif" w:cs="Liberation Serif"/>
          <w:sz w:val="24"/>
          <w:szCs w:val="24"/>
        </w:rPr>
        <w:t xml:space="preserve"> Администрация</w:t>
      </w:r>
      <w:proofErr w:type="gramEnd"/>
      <w:r w:rsidR="00A82BA7" w:rsidRPr="0018111F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0642BC" w:rsidRPr="0018111F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0642BC" w:rsidRPr="0018111F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="00814678" w:rsidRPr="0018111F">
        <w:rPr>
          <w:rFonts w:ascii="Liberation Serif" w:hAnsi="Liberation Serif" w:cs="Liberation Serif"/>
          <w:sz w:val="24"/>
          <w:szCs w:val="24"/>
        </w:rPr>
        <w:t xml:space="preserve"> </w:t>
      </w:r>
      <w:r w:rsidR="00625825" w:rsidRPr="0018111F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53497D" w:rsidRPr="00903E08" w:rsidRDefault="0053497D" w:rsidP="00903E08">
      <w:pPr>
        <w:keepNext/>
        <w:keepLines/>
        <w:spacing w:line="240" w:lineRule="atLeast"/>
        <w:jc w:val="both"/>
        <w:rPr>
          <w:rFonts w:ascii="Liberation Serif" w:eastAsia="DejaVu Sans" w:hAnsi="Liberation Serif" w:cs="Liberation Serif"/>
          <w:bCs/>
          <w:color w:val="000000"/>
          <w:kern w:val="1"/>
          <w:sz w:val="24"/>
          <w:szCs w:val="24"/>
          <w:lang w:eastAsia="ar-SA"/>
        </w:rPr>
      </w:pPr>
      <w:r w:rsidRPr="0018111F">
        <w:rPr>
          <w:rFonts w:ascii="Liberation Serif" w:hAnsi="Liberation Serif" w:cs="Liberation Serif"/>
          <w:sz w:val="24"/>
          <w:szCs w:val="24"/>
        </w:rPr>
        <w:t>1. Создать и утвердить состав</w:t>
      </w:r>
      <w:r w:rsidR="0018111F" w:rsidRPr="0018111F">
        <w:rPr>
          <w:rFonts w:ascii="Liberation Serif" w:hAnsi="Liberation Serif" w:cs="Liberation Serif"/>
          <w:sz w:val="24"/>
          <w:szCs w:val="24"/>
        </w:rPr>
        <w:t>,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постоянно действующ</w:t>
      </w:r>
      <w:r w:rsidR="0018111F" w:rsidRPr="0018111F">
        <w:rPr>
          <w:rFonts w:ascii="Liberation Serif" w:hAnsi="Liberation Serif" w:cs="Liberation Serif"/>
          <w:sz w:val="24"/>
          <w:szCs w:val="24"/>
        </w:rPr>
        <w:t>его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оперативн</w:t>
      </w:r>
      <w:r w:rsidR="0018111F" w:rsidRPr="0018111F">
        <w:rPr>
          <w:rFonts w:ascii="Liberation Serif" w:hAnsi="Liberation Serif" w:cs="Liberation Serif"/>
          <w:sz w:val="24"/>
          <w:szCs w:val="24"/>
        </w:rPr>
        <w:t>ого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штаб</w:t>
      </w:r>
      <w:r w:rsidR="0018111F" w:rsidRPr="0018111F">
        <w:rPr>
          <w:rFonts w:ascii="Liberation Serif" w:hAnsi="Liberation Serif" w:cs="Liberation Serif"/>
          <w:sz w:val="24"/>
          <w:szCs w:val="24"/>
        </w:rPr>
        <w:t>а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</w:t>
      </w:r>
      <w:r w:rsidR="00903E08" w:rsidRPr="00903E08">
        <w:rPr>
          <w:rFonts w:ascii="Liberation Serif" w:hAnsi="Liberation Serif" w:cs="Liberation Serif"/>
          <w:sz w:val="24"/>
          <w:szCs w:val="24"/>
        </w:rPr>
        <w:t xml:space="preserve">по контролю за прохождением отопительного сезона 2024-2025 годов на территории </w:t>
      </w:r>
      <w:proofErr w:type="spellStart"/>
      <w:r w:rsidR="00903E08" w:rsidRPr="00903E08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903E08" w:rsidRPr="00903E08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</w:t>
      </w:r>
      <w:r w:rsidR="0018111F" w:rsidRPr="0018111F">
        <w:rPr>
          <w:rFonts w:ascii="Liberation Serif" w:hAnsi="Liberation Serif" w:cs="Liberation Serif"/>
          <w:sz w:val="24"/>
          <w:szCs w:val="24"/>
        </w:rPr>
        <w:t>(приложение 1).</w:t>
      </w:r>
    </w:p>
    <w:p w:rsidR="00A82BA7" w:rsidRPr="0018111F" w:rsidRDefault="00A82BA7" w:rsidP="00814678">
      <w:pPr>
        <w:shd w:val="clear" w:color="auto" w:fill="FFFFFF"/>
        <w:spacing w:line="276" w:lineRule="auto"/>
        <w:ind w:right="5" w:firstLine="709"/>
        <w:jc w:val="both"/>
        <w:rPr>
          <w:rFonts w:ascii="Liberation Serif" w:hAnsi="Liberation Serif" w:cs="Liberation Serif"/>
          <w:color w:val="000000"/>
          <w:spacing w:val="-6"/>
          <w:sz w:val="24"/>
          <w:szCs w:val="24"/>
        </w:rPr>
      </w:pPr>
      <w:r w:rsidRPr="0018111F">
        <w:rPr>
          <w:rFonts w:ascii="Liberation Serif" w:hAnsi="Liberation Serif" w:cs="Liberation Serif"/>
          <w:sz w:val="24"/>
          <w:szCs w:val="24"/>
        </w:rPr>
        <w:t xml:space="preserve">2. </w:t>
      </w:r>
      <w:r w:rsidRPr="0018111F">
        <w:rPr>
          <w:rFonts w:ascii="Liberation Serif" w:hAnsi="Liberation Serif" w:cs="Liberation Serif"/>
          <w:color w:val="000000"/>
          <w:spacing w:val="-2"/>
          <w:sz w:val="24"/>
          <w:szCs w:val="24"/>
        </w:rPr>
        <w:t>Опубликовать настоящее по</w:t>
      </w:r>
      <w:r w:rsidR="00F85E33" w:rsidRPr="0018111F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становление в информационном </w:t>
      </w:r>
      <w:r w:rsidR="00F85E33" w:rsidRPr="0018111F">
        <w:rPr>
          <w:rFonts w:ascii="Liberation Serif" w:hAnsi="Liberation Serif" w:cs="Liberation Serif"/>
          <w:sz w:val="24"/>
          <w:szCs w:val="24"/>
        </w:rPr>
        <w:t>бюллетене</w:t>
      </w:r>
      <w:r w:rsidRPr="0018111F">
        <w:rPr>
          <w:rFonts w:ascii="Liberation Serif" w:hAnsi="Liberation Serif" w:cs="Liberation Serif"/>
          <w:color w:val="000000"/>
          <w:spacing w:val="-2"/>
          <w:sz w:val="24"/>
          <w:szCs w:val="24"/>
        </w:rPr>
        <w:t xml:space="preserve"> </w:t>
      </w:r>
      <w:r w:rsidRPr="0018111F">
        <w:rPr>
          <w:rFonts w:ascii="Liberation Serif" w:hAnsi="Liberation Serif" w:cs="Liberation Serif"/>
          <w:color w:val="000000"/>
          <w:spacing w:val="4"/>
          <w:sz w:val="24"/>
          <w:szCs w:val="24"/>
        </w:rPr>
        <w:t>«</w:t>
      </w:r>
      <w:proofErr w:type="spellStart"/>
      <w:r w:rsidRPr="0018111F">
        <w:rPr>
          <w:rFonts w:ascii="Liberation Serif" w:hAnsi="Liberation Serif" w:cs="Liberation Serif"/>
          <w:color w:val="000000"/>
          <w:spacing w:val="4"/>
          <w:sz w:val="24"/>
          <w:szCs w:val="24"/>
        </w:rPr>
        <w:t>Юргамышский</w:t>
      </w:r>
      <w:proofErr w:type="spellEnd"/>
      <w:r w:rsidRPr="0018111F">
        <w:rPr>
          <w:rFonts w:ascii="Liberation Serif" w:hAnsi="Liberation Serif" w:cs="Liberation Serif"/>
          <w:color w:val="000000"/>
          <w:spacing w:val="4"/>
          <w:sz w:val="24"/>
          <w:szCs w:val="24"/>
        </w:rPr>
        <w:t xml:space="preserve"> </w:t>
      </w:r>
      <w:r w:rsidRPr="0018111F">
        <w:rPr>
          <w:rFonts w:ascii="Liberation Serif" w:hAnsi="Liberation Serif" w:cs="Liberation Serif"/>
          <w:color w:val="000000"/>
          <w:spacing w:val="-6"/>
          <w:sz w:val="24"/>
          <w:szCs w:val="24"/>
        </w:rPr>
        <w:t>вестник»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 и </w:t>
      </w:r>
      <w:r w:rsidR="000642BC" w:rsidRPr="0018111F">
        <w:rPr>
          <w:rFonts w:ascii="Liberation Serif" w:hAnsi="Liberation Serif" w:cs="Liberation Serif"/>
          <w:sz w:val="24"/>
          <w:szCs w:val="24"/>
        </w:rPr>
        <w:t xml:space="preserve">разместить 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на официальном сайте </w:t>
      </w:r>
      <w:r w:rsidR="00F012DD" w:rsidRPr="0018111F">
        <w:rPr>
          <w:rFonts w:ascii="Liberation Serif" w:hAnsi="Liberation Serif" w:cs="Liberation Serif"/>
          <w:sz w:val="24"/>
          <w:szCs w:val="24"/>
        </w:rPr>
        <w:t>А</w:t>
      </w:r>
      <w:r w:rsidRPr="0018111F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proofErr w:type="spellStart"/>
      <w:r w:rsidR="00F012DD" w:rsidRPr="0018111F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F012DD" w:rsidRPr="0018111F">
        <w:rPr>
          <w:rFonts w:ascii="Liberation Serif" w:hAnsi="Liberation Serif" w:cs="Liberation Serif"/>
          <w:sz w:val="24"/>
          <w:szCs w:val="24"/>
        </w:rPr>
        <w:t xml:space="preserve"> муниципал</w:t>
      </w:r>
      <w:r w:rsidR="00E04531" w:rsidRPr="0018111F">
        <w:rPr>
          <w:rFonts w:ascii="Liberation Serif" w:hAnsi="Liberation Serif" w:cs="Liberation Serif"/>
          <w:sz w:val="24"/>
          <w:szCs w:val="24"/>
        </w:rPr>
        <w:t>ьного округа Курганской области.</w:t>
      </w:r>
    </w:p>
    <w:p w:rsidR="00903E08" w:rsidRPr="00B50E94" w:rsidRDefault="00317875" w:rsidP="00903E08">
      <w:pPr>
        <w:pStyle w:val="51"/>
        <w:shd w:val="clear" w:color="auto" w:fill="auto"/>
        <w:tabs>
          <w:tab w:val="left" w:pos="1071"/>
        </w:tabs>
        <w:spacing w:before="0" w:after="0" w:line="240" w:lineRule="auto"/>
        <w:ind w:right="20" w:firstLine="0"/>
        <w:jc w:val="both"/>
        <w:rPr>
          <w:rFonts w:ascii="Liberation Serif" w:hAnsi="Liberation Serif" w:cs="Liberation Serif"/>
        </w:rPr>
      </w:pPr>
      <w:r w:rsidRPr="0018111F">
        <w:rPr>
          <w:rFonts w:ascii="Liberation Serif" w:hAnsi="Liberation Serif" w:cs="Liberation Serif"/>
          <w:sz w:val="24"/>
          <w:szCs w:val="24"/>
        </w:rPr>
        <w:t>3</w:t>
      </w:r>
      <w:r w:rsidR="00625825" w:rsidRPr="0018111F">
        <w:rPr>
          <w:rFonts w:ascii="Liberation Serif" w:hAnsi="Liberation Serif" w:cs="Liberation Serif"/>
          <w:sz w:val="24"/>
          <w:szCs w:val="24"/>
        </w:rPr>
        <w:t xml:space="preserve">. Контроль за исполнением настоящего </w:t>
      </w:r>
      <w:r w:rsidR="00903E08">
        <w:rPr>
          <w:rFonts w:ascii="Liberation Serif" w:hAnsi="Liberation Serif" w:cs="Liberation Serif"/>
          <w:sz w:val="24"/>
          <w:szCs w:val="24"/>
        </w:rPr>
        <w:t>п</w:t>
      </w:r>
      <w:r w:rsidR="00625825" w:rsidRPr="0018111F">
        <w:rPr>
          <w:rFonts w:ascii="Liberation Serif" w:hAnsi="Liberation Serif" w:cs="Liberation Serif"/>
          <w:sz w:val="24"/>
          <w:szCs w:val="24"/>
        </w:rPr>
        <w:t xml:space="preserve">остановления </w:t>
      </w:r>
      <w:r w:rsidR="00A82BA7" w:rsidRPr="0018111F">
        <w:rPr>
          <w:rFonts w:ascii="Liberation Serif" w:hAnsi="Liberation Serif" w:cs="Liberation Serif"/>
          <w:sz w:val="24"/>
          <w:szCs w:val="24"/>
        </w:rPr>
        <w:t xml:space="preserve">возложить на </w:t>
      </w:r>
      <w:r w:rsidR="00903E08">
        <w:rPr>
          <w:rFonts w:ascii="Liberation Serif" w:hAnsi="Liberation Serif" w:cs="Liberation Serif"/>
        </w:rPr>
        <w:t xml:space="preserve">Первого заместителя Главы </w:t>
      </w:r>
      <w:proofErr w:type="spellStart"/>
      <w:r w:rsidR="00903E08">
        <w:rPr>
          <w:rFonts w:ascii="Liberation Serif" w:hAnsi="Liberation Serif" w:cs="Liberation Serif"/>
        </w:rPr>
        <w:t>Юргамышского</w:t>
      </w:r>
      <w:proofErr w:type="spellEnd"/>
      <w:r w:rsidR="00903E08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A82BA7" w:rsidRPr="0018111F" w:rsidRDefault="00A82BA7" w:rsidP="00814678">
      <w:pPr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8111F">
        <w:rPr>
          <w:rFonts w:ascii="Liberation Serif" w:hAnsi="Liberation Serif" w:cs="Liberation Serif"/>
          <w:sz w:val="24"/>
          <w:szCs w:val="24"/>
        </w:rPr>
        <w:t>.</w:t>
      </w:r>
    </w:p>
    <w:p w:rsidR="00625825" w:rsidRPr="0018111F" w:rsidRDefault="00625825" w:rsidP="00814678">
      <w:pPr>
        <w:spacing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0642BC" w:rsidRPr="0018111F" w:rsidRDefault="000642BC" w:rsidP="00814678">
      <w:pPr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p w:rsidR="00625825" w:rsidRPr="0018111F" w:rsidRDefault="00625825" w:rsidP="00814678">
      <w:pPr>
        <w:spacing w:line="276" w:lineRule="auto"/>
        <w:rPr>
          <w:rFonts w:ascii="Liberation Serif" w:hAnsi="Liberation Serif" w:cs="Liberation Serif"/>
          <w:sz w:val="24"/>
          <w:szCs w:val="24"/>
        </w:rPr>
      </w:pPr>
      <w:r w:rsidRPr="0018111F">
        <w:rPr>
          <w:rFonts w:ascii="Liberation Serif" w:hAnsi="Liberation Serif" w:cs="Liberation Serif"/>
          <w:sz w:val="24"/>
          <w:szCs w:val="24"/>
        </w:rPr>
        <w:t xml:space="preserve">Глава </w:t>
      </w:r>
      <w:proofErr w:type="spellStart"/>
      <w:r w:rsidR="0018111F" w:rsidRPr="0018111F">
        <w:rPr>
          <w:rFonts w:ascii="Liberation Serif" w:hAnsi="Liberation Serif" w:cs="Liberation Serif"/>
          <w:sz w:val="24"/>
          <w:szCs w:val="24"/>
        </w:rPr>
        <w:t>Юрга</w:t>
      </w:r>
      <w:r w:rsidR="000642BC" w:rsidRPr="0018111F">
        <w:rPr>
          <w:rFonts w:ascii="Liberation Serif" w:hAnsi="Liberation Serif" w:cs="Liberation Serif"/>
          <w:sz w:val="24"/>
          <w:szCs w:val="24"/>
        </w:rPr>
        <w:t>мышского</w:t>
      </w:r>
      <w:proofErr w:type="spellEnd"/>
      <w:r w:rsidR="000642BC" w:rsidRPr="0018111F">
        <w:rPr>
          <w:rFonts w:ascii="Liberation Serif" w:hAnsi="Liberation Serif" w:cs="Liberation Serif"/>
          <w:sz w:val="24"/>
          <w:szCs w:val="24"/>
        </w:rPr>
        <w:t xml:space="preserve"> муниципа</w:t>
      </w:r>
      <w:r w:rsidR="008E73FA" w:rsidRPr="0018111F">
        <w:rPr>
          <w:rFonts w:ascii="Liberation Serif" w:hAnsi="Liberation Serif" w:cs="Liberation Serif"/>
          <w:sz w:val="24"/>
          <w:szCs w:val="24"/>
        </w:rPr>
        <w:t xml:space="preserve">льного округа </w:t>
      </w:r>
    </w:p>
    <w:p w:rsidR="00625825" w:rsidRPr="0018111F" w:rsidRDefault="00625825" w:rsidP="00814678">
      <w:pPr>
        <w:spacing w:line="276" w:lineRule="auto"/>
        <w:rPr>
          <w:rFonts w:ascii="Liberation Serif" w:hAnsi="Liberation Serif" w:cs="Liberation Serif"/>
          <w:sz w:val="24"/>
          <w:szCs w:val="24"/>
        </w:rPr>
      </w:pPr>
      <w:r w:rsidRPr="0018111F">
        <w:rPr>
          <w:rFonts w:ascii="Liberation Serif" w:hAnsi="Liberation Serif" w:cs="Liberation Serif"/>
          <w:sz w:val="24"/>
          <w:szCs w:val="24"/>
        </w:rPr>
        <w:t xml:space="preserve">Курганской области                                                                                            </w:t>
      </w:r>
      <w:r w:rsidR="00F012DD" w:rsidRPr="0018111F">
        <w:rPr>
          <w:rFonts w:ascii="Liberation Serif" w:hAnsi="Liberation Serif" w:cs="Liberation Serif"/>
          <w:sz w:val="24"/>
          <w:szCs w:val="24"/>
        </w:rPr>
        <w:t xml:space="preserve">   </w:t>
      </w:r>
      <w:r w:rsidRPr="0018111F">
        <w:rPr>
          <w:rFonts w:ascii="Liberation Serif" w:hAnsi="Liberation Serif" w:cs="Liberation Serif"/>
          <w:sz w:val="24"/>
          <w:szCs w:val="24"/>
        </w:rPr>
        <w:t>А.Ю. Чесноков</w:t>
      </w:r>
    </w:p>
    <w:p w:rsidR="00625825" w:rsidRPr="0018111F" w:rsidRDefault="00625825" w:rsidP="00814678">
      <w:pPr>
        <w:spacing w:line="276" w:lineRule="auto"/>
        <w:ind w:left="180" w:right="97" w:hanging="180"/>
        <w:jc w:val="both"/>
        <w:rPr>
          <w:rFonts w:ascii="Liberation Serif" w:hAnsi="Liberation Serif" w:cs="Liberation Serif"/>
          <w:sz w:val="24"/>
          <w:szCs w:val="24"/>
        </w:rPr>
      </w:pPr>
    </w:p>
    <w:p w:rsidR="00F85E33" w:rsidRPr="00F012DD" w:rsidRDefault="00F85E33" w:rsidP="006D11A7">
      <w:pPr>
        <w:ind w:right="97"/>
        <w:jc w:val="both"/>
        <w:rPr>
          <w:sz w:val="24"/>
          <w:szCs w:val="24"/>
        </w:rPr>
      </w:pPr>
    </w:p>
    <w:p w:rsidR="00814678" w:rsidRDefault="0081467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903E08" w:rsidRDefault="00903E08" w:rsidP="006D11A7">
      <w:pPr>
        <w:ind w:right="97"/>
        <w:jc w:val="both"/>
      </w:pPr>
    </w:p>
    <w:p w:rsidR="006C0B3A" w:rsidRDefault="006C0B3A" w:rsidP="006D11A7">
      <w:pPr>
        <w:ind w:right="97"/>
        <w:jc w:val="both"/>
        <w:rPr>
          <w:rFonts w:ascii="Liberation Serif" w:hAnsi="Liberation Serif" w:cs="Liberation Serif"/>
        </w:rPr>
      </w:pPr>
    </w:p>
    <w:p w:rsidR="0018111F" w:rsidRPr="0018111F" w:rsidRDefault="00903E08" w:rsidP="006D11A7">
      <w:pPr>
        <w:ind w:right="97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hAnsi="Liberation Serif" w:cs="Liberation Serif"/>
        </w:rPr>
        <w:t>Т.А.Дёмина</w:t>
      </w:r>
      <w:proofErr w:type="spellEnd"/>
      <w:r>
        <w:rPr>
          <w:rFonts w:ascii="Liberation Serif" w:hAnsi="Liberation Serif" w:cs="Liberation Serif"/>
        </w:rPr>
        <w:t xml:space="preserve"> </w:t>
      </w:r>
    </w:p>
    <w:p w:rsidR="00317875" w:rsidRPr="0018111F" w:rsidRDefault="00317875" w:rsidP="00C6744E">
      <w:pPr>
        <w:ind w:left="180" w:right="97" w:hanging="180"/>
        <w:jc w:val="both"/>
        <w:rPr>
          <w:rFonts w:ascii="Liberation Serif" w:hAnsi="Liberation Serif" w:cs="Liberation Serif"/>
        </w:rPr>
      </w:pPr>
      <w:r w:rsidRPr="0018111F">
        <w:rPr>
          <w:rFonts w:ascii="Liberation Serif" w:hAnsi="Liberation Serif" w:cs="Liberation Serif"/>
        </w:rPr>
        <w:t>9-</w:t>
      </w:r>
      <w:r w:rsidR="00903E08">
        <w:rPr>
          <w:rFonts w:ascii="Liberation Serif" w:hAnsi="Liberation Serif" w:cs="Liberation Serif"/>
        </w:rPr>
        <w:t>10</w:t>
      </w:r>
      <w:r w:rsidRPr="0018111F">
        <w:rPr>
          <w:rFonts w:ascii="Liberation Serif" w:hAnsi="Liberation Serif" w:cs="Liberation Serif"/>
        </w:rPr>
        <w:t>-</w:t>
      </w:r>
      <w:r w:rsidR="00903E08">
        <w:rPr>
          <w:rFonts w:ascii="Liberation Serif" w:hAnsi="Liberation Serif" w:cs="Liberation Serif"/>
        </w:rPr>
        <w:t>47</w:t>
      </w:r>
    </w:p>
    <w:tbl>
      <w:tblPr>
        <w:tblStyle w:val="a7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0"/>
      </w:tblGrid>
      <w:tr w:rsidR="00317875" w:rsidRPr="00EF6481" w:rsidTr="00A41F10">
        <w:tc>
          <w:tcPr>
            <w:tcW w:w="6921" w:type="dxa"/>
          </w:tcPr>
          <w:p w:rsidR="00317875" w:rsidRPr="00EF6481" w:rsidRDefault="00317875" w:rsidP="00EF6481">
            <w:pPr>
              <w:shd w:val="clear" w:color="auto" w:fill="FFFFFF"/>
              <w:spacing w:line="276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EF6481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lastRenderedPageBreak/>
              <w:t>Приложение 1</w:t>
            </w:r>
          </w:p>
          <w:p w:rsidR="00317875" w:rsidRPr="0018111F" w:rsidRDefault="00317875" w:rsidP="0018111F">
            <w:pPr>
              <w:keepNext/>
              <w:keepLines/>
              <w:spacing w:line="240" w:lineRule="atLeast"/>
              <w:jc w:val="both"/>
              <w:rPr>
                <w:rFonts w:ascii="Liberation Serif" w:eastAsia="DejaVu Sans" w:hAnsi="Liberation Serif" w:cs="Liberation Serif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EF6481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 xml:space="preserve">к постановлению </w:t>
            </w:r>
            <w:r w:rsidR="00F012DD" w:rsidRPr="00EF6481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>А</w:t>
            </w:r>
            <w:r w:rsidRPr="00EF6481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 xml:space="preserve">дминистрации </w:t>
            </w:r>
            <w:proofErr w:type="spellStart"/>
            <w:r w:rsidR="008E73FA" w:rsidRPr="00EF6481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>Юргамышского</w:t>
            </w:r>
            <w:proofErr w:type="spellEnd"/>
            <w:r w:rsidR="008E73FA" w:rsidRPr="00EF6481">
              <w:rPr>
                <w:rFonts w:ascii="Liberation Serif" w:hAnsi="Liberation Serif" w:cs="Liberation Serif"/>
                <w:color w:val="000000"/>
                <w:spacing w:val="-1"/>
                <w:sz w:val="24"/>
                <w:szCs w:val="24"/>
              </w:rPr>
              <w:t xml:space="preserve"> </w:t>
            </w:r>
            <w:r w:rsidR="006759A6" w:rsidRPr="00EF6481">
              <w:rPr>
                <w:rFonts w:ascii="Liberation Serif" w:hAnsi="Liberation Serif" w:cs="Liberation Serif"/>
                <w:color w:val="000000"/>
                <w:spacing w:val="-3"/>
                <w:sz w:val="24"/>
                <w:szCs w:val="24"/>
              </w:rPr>
              <w:t>муниципального округа</w:t>
            </w:r>
            <w:r w:rsidR="008E73FA" w:rsidRPr="00EF6481">
              <w:rPr>
                <w:rFonts w:ascii="Liberation Serif" w:hAnsi="Liberation Serif" w:cs="Liberation Serif"/>
                <w:color w:val="000000"/>
                <w:spacing w:val="-3"/>
                <w:sz w:val="24"/>
                <w:szCs w:val="24"/>
              </w:rPr>
              <w:t xml:space="preserve"> Курганской области</w:t>
            </w:r>
            <w:r w:rsidRPr="00EF6481">
              <w:rPr>
                <w:rFonts w:ascii="Liberation Serif" w:hAnsi="Liberation Serif" w:cs="Liberation Serif"/>
                <w:color w:val="000000"/>
                <w:spacing w:val="-3"/>
                <w:sz w:val="24"/>
                <w:szCs w:val="24"/>
              </w:rPr>
              <w:t xml:space="preserve"> от </w:t>
            </w:r>
            <w:proofErr w:type="gramStart"/>
            <w:r w:rsidRPr="00EF6481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>«</w:t>
            </w:r>
            <w:r w:rsidR="00FE619F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 xml:space="preserve"> </w:t>
            </w:r>
            <w:r w:rsidR="0064265B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>_</w:t>
            </w:r>
            <w:proofErr w:type="gramEnd"/>
            <w:r w:rsidR="0064265B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>___</w:t>
            </w:r>
            <w:r w:rsidR="00FE619F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 xml:space="preserve"> » </w:t>
            </w:r>
            <w:r w:rsidR="0064265B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>_______</w:t>
            </w:r>
            <w:r w:rsidR="00115547" w:rsidRPr="00115547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 xml:space="preserve"> 2024 </w:t>
            </w:r>
            <w:r w:rsidRPr="00EF6481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 xml:space="preserve">года № </w:t>
            </w:r>
            <w:r w:rsidR="0064265B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>____</w:t>
            </w:r>
            <w:r w:rsidR="00FE619F"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  <w:t xml:space="preserve"> </w:t>
            </w:r>
            <w:r w:rsidRPr="00EF6481">
              <w:rPr>
                <w:rFonts w:ascii="Liberation Serif" w:hAnsi="Liberation Serif" w:cs="Liberation Serif"/>
                <w:color w:val="000000"/>
                <w:spacing w:val="-3"/>
                <w:sz w:val="24"/>
                <w:szCs w:val="24"/>
              </w:rPr>
              <w:t>«</w:t>
            </w:r>
            <w:r w:rsidR="0018111F" w:rsidRPr="0018111F">
              <w:rPr>
                <w:rFonts w:ascii="Liberation Serif" w:eastAsia="DejaVu Sans" w:hAnsi="Liberation Serif" w:cs="Liberation Serif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О создании </w:t>
            </w:r>
            <w:r w:rsidR="0018111F" w:rsidRPr="0018111F">
              <w:rPr>
                <w:rFonts w:ascii="Liberation Serif" w:hAnsi="Liberation Serif" w:cs="Liberation Serif"/>
                <w:sz w:val="24"/>
                <w:szCs w:val="24"/>
              </w:rPr>
              <w:t xml:space="preserve">постоянно действующего оперативного штаба </w:t>
            </w:r>
            <w:r w:rsidR="00903E08" w:rsidRPr="00903E08">
              <w:rPr>
                <w:rFonts w:ascii="Liberation Serif" w:hAnsi="Liberation Serif" w:cs="Liberation Serif"/>
                <w:sz w:val="24"/>
                <w:szCs w:val="24"/>
              </w:rPr>
              <w:t xml:space="preserve">по контролю за прохождением отопительного сезона 2024-2025 годов на территории </w:t>
            </w:r>
            <w:proofErr w:type="spellStart"/>
            <w:r w:rsidR="00903E08" w:rsidRPr="00903E08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903E08" w:rsidRPr="00903E08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Pr="0018111F">
              <w:rPr>
                <w:rFonts w:ascii="Liberation Serif" w:hAnsi="Liberation Serif" w:cs="Liberation Serif"/>
                <w:color w:val="000000"/>
                <w:spacing w:val="-2"/>
                <w:sz w:val="24"/>
                <w:szCs w:val="24"/>
              </w:rPr>
              <w:t>»</w:t>
            </w:r>
          </w:p>
          <w:p w:rsidR="00317875" w:rsidRPr="00EF6481" w:rsidRDefault="00317875" w:rsidP="00EF6481">
            <w:pPr>
              <w:spacing w:line="276" w:lineRule="auto"/>
              <w:rPr>
                <w:rFonts w:ascii="Liberation Serif" w:hAnsi="Liberation Serif" w:cs="Liberation Serif"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317875" w:rsidRPr="000B492A" w:rsidRDefault="00317875" w:rsidP="009A3008">
      <w:pPr>
        <w:shd w:val="clear" w:color="auto" w:fill="FFFFFF"/>
        <w:spacing w:line="276" w:lineRule="auto"/>
        <w:rPr>
          <w:rFonts w:ascii="Liberation Serif" w:hAnsi="Liberation Serif" w:cs="Liberation Serif"/>
          <w:color w:val="000000"/>
          <w:spacing w:val="-4"/>
          <w:sz w:val="24"/>
          <w:szCs w:val="24"/>
        </w:rPr>
      </w:pPr>
    </w:p>
    <w:p w:rsidR="0018111F" w:rsidRDefault="0018111F" w:rsidP="0018111F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p w:rsidR="0018111F" w:rsidRPr="0018111F" w:rsidRDefault="0018111F" w:rsidP="0018111F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18111F">
        <w:rPr>
          <w:b/>
          <w:bCs/>
          <w:sz w:val="24"/>
          <w:szCs w:val="24"/>
          <w:lang w:eastAsia="zh-CN"/>
        </w:rPr>
        <w:t>СОСТАВ</w:t>
      </w:r>
    </w:p>
    <w:p w:rsidR="0018111F" w:rsidRPr="0018111F" w:rsidRDefault="0018111F" w:rsidP="0018111F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  <w:r w:rsidRPr="0018111F">
        <w:rPr>
          <w:b/>
          <w:bCs/>
          <w:sz w:val="24"/>
          <w:szCs w:val="24"/>
          <w:lang w:eastAsia="zh-CN"/>
        </w:rPr>
        <w:t xml:space="preserve">Оперативного штаба Администрации </w:t>
      </w:r>
      <w:proofErr w:type="spellStart"/>
      <w:r w:rsidRPr="0018111F">
        <w:rPr>
          <w:b/>
          <w:bCs/>
          <w:sz w:val="24"/>
          <w:szCs w:val="24"/>
          <w:lang w:eastAsia="zh-CN"/>
        </w:rPr>
        <w:t>Юргамышского</w:t>
      </w:r>
      <w:proofErr w:type="spellEnd"/>
      <w:r w:rsidRPr="0018111F">
        <w:rPr>
          <w:b/>
          <w:bCs/>
          <w:sz w:val="24"/>
          <w:szCs w:val="24"/>
          <w:lang w:eastAsia="zh-CN"/>
        </w:rPr>
        <w:t xml:space="preserve"> муниципального округа Курганской области </w:t>
      </w:r>
    </w:p>
    <w:p w:rsidR="0018111F" w:rsidRPr="0018111F" w:rsidRDefault="0018111F" w:rsidP="0018111F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p w:rsidR="0018111F" w:rsidRPr="0018111F" w:rsidRDefault="0018111F" w:rsidP="0018111F">
      <w:pPr>
        <w:suppressAutoHyphens/>
        <w:autoSpaceDE w:val="0"/>
        <w:jc w:val="center"/>
        <w:rPr>
          <w:b/>
          <w:bCs/>
          <w:sz w:val="24"/>
          <w:szCs w:val="24"/>
          <w:lang w:eastAsia="zh-CN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3075"/>
        <w:gridCol w:w="6281"/>
      </w:tblGrid>
      <w:tr w:rsidR="0018111F" w:rsidRPr="0018111F" w:rsidTr="0018111F">
        <w:trPr>
          <w:trHeight w:val="120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>Руководитель оперативного штаба:</w:t>
            </w:r>
          </w:p>
        </w:tc>
        <w:tc>
          <w:tcPr>
            <w:tcW w:w="6281" w:type="dxa"/>
          </w:tcPr>
          <w:p w:rsidR="0018111F" w:rsidRPr="0018111F" w:rsidRDefault="0018111F" w:rsidP="00DC514D">
            <w:pPr>
              <w:tabs>
                <w:tab w:val="left" w:pos="235"/>
              </w:tabs>
              <w:spacing w:line="240" w:lineRule="atLeast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pacing w:val="-1"/>
                <w:sz w:val="22"/>
                <w:szCs w:val="24"/>
              </w:rPr>
              <w:t xml:space="preserve">- </w:t>
            </w:r>
            <w:proofErr w:type="spellStart"/>
            <w:r>
              <w:rPr>
                <w:color w:val="000000"/>
                <w:spacing w:val="-1"/>
                <w:sz w:val="22"/>
                <w:szCs w:val="24"/>
              </w:rPr>
              <w:t>И.</w:t>
            </w:r>
            <w:r w:rsidR="00DC514D">
              <w:rPr>
                <w:color w:val="000000"/>
                <w:spacing w:val="-1"/>
                <w:sz w:val="22"/>
                <w:szCs w:val="24"/>
              </w:rPr>
              <w:t>о</w:t>
            </w:r>
            <w:proofErr w:type="spellEnd"/>
            <w:r>
              <w:rPr>
                <w:color w:val="000000"/>
                <w:spacing w:val="-1"/>
                <w:sz w:val="22"/>
                <w:szCs w:val="24"/>
              </w:rPr>
              <w:t xml:space="preserve">. </w:t>
            </w:r>
            <w:r w:rsidR="00DC514D">
              <w:rPr>
                <w:color w:val="000000"/>
                <w:spacing w:val="-1"/>
                <w:sz w:val="22"/>
                <w:szCs w:val="24"/>
              </w:rPr>
              <w:t>П</w:t>
            </w:r>
            <w:r w:rsidRPr="0018111F">
              <w:rPr>
                <w:color w:val="000000"/>
                <w:spacing w:val="-1"/>
                <w:sz w:val="22"/>
                <w:szCs w:val="24"/>
              </w:rPr>
              <w:t>ерв</w:t>
            </w:r>
            <w:r>
              <w:rPr>
                <w:color w:val="000000"/>
                <w:spacing w:val="-1"/>
                <w:sz w:val="22"/>
                <w:szCs w:val="24"/>
              </w:rPr>
              <w:t xml:space="preserve">ого </w:t>
            </w:r>
            <w:r w:rsidRPr="0018111F">
              <w:rPr>
                <w:color w:val="000000"/>
                <w:spacing w:val="-1"/>
                <w:sz w:val="22"/>
                <w:szCs w:val="24"/>
              </w:rPr>
              <w:t>заместител</w:t>
            </w:r>
            <w:r>
              <w:rPr>
                <w:color w:val="000000"/>
                <w:spacing w:val="-1"/>
                <w:sz w:val="22"/>
                <w:szCs w:val="24"/>
              </w:rPr>
              <w:t>я</w:t>
            </w:r>
            <w:r w:rsidRPr="0018111F">
              <w:rPr>
                <w:color w:val="000000"/>
                <w:spacing w:val="-1"/>
                <w:sz w:val="22"/>
                <w:szCs w:val="24"/>
              </w:rPr>
              <w:t xml:space="preserve"> Главы</w:t>
            </w:r>
            <w:r w:rsidRPr="0018111F">
              <w:rPr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18111F">
              <w:rPr>
                <w:color w:val="000000"/>
                <w:spacing w:val="-1"/>
                <w:sz w:val="22"/>
                <w:szCs w:val="24"/>
              </w:rPr>
              <w:t>Юргамышского</w:t>
            </w:r>
            <w:proofErr w:type="spellEnd"/>
            <w:r w:rsidRPr="0018111F">
              <w:rPr>
                <w:color w:val="000000"/>
                <w:spacing w:val="-1"/>
                <w:sz w:val="22"/>
                <w:szCs w:val="24"/>
              </w:rPr>
              <w:t xml:space="preserve"> муниципального округа Курганской области Хохлова Е.П.</w:t>
            </w:r>
          </w:p>
        </w:tc>
      </w:tr>
      <w:tr w:rsidR="0018111F" w:rsidRPr="0018111F" w:rsidTr="0018111F">
        <w:trPr>
          <w:trHeight w:val="105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>Заместитель руководителя оперативного штаба</w:t>
            </w:r>
          </w:p>
        </w:tc>
        <w:tc>
          <w:tcPr>
            <w:tcW w:w="6281" w:type="dxa"/>
          </w:tcPr>
          <w:p w:rsidR="0018111F" w:rsidRPr="0018111F" w:rsidRDefault="00DC514D" w:rsidP="00DC514D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proofErr w:type="spellStart"/>
            <w:r>
              <w:rPr>
                <w:color w:val="000000"/>
                <w:spacing w:val="-1"/>
                <w:sz w:val="22"/>
                <w:szCs w:val="24"/>
              </w:rPr>
              <w:t>И.о.р</w:t>
            </w:r>
            <w:r w:rsidR="00903E08" w:rsidRPr="0018111F">
              <w:rPr>
                <w:color w:val="000000"/>
                <w:spacing w:val="-1"/>
                <w:sz w:val="22"/>
                <w:szCs w:val="24"/>
              </w:rPr>
              <w:t>уководител</w:t>
            </w:r>
            <w:r>
              <w:rPr>
                <w:color w:val="000000"/>
                <w:spacing w:val="-1"/>
                <w:sz w:val="22"/>
                <w:szCs w:val="24"/>
              </w:rPr>
              <w:t>я</w:t>
            </w:r>
            <w:proofErr w:type="spellEnd"/>
            <w:r w:rsidR="00903E08" w:rsidRPr="0018111F">
              <w:rPr>
                <w:color w:val="000000"/>
                <w:spacing w:val="-1"/>
                <w:sz w:val="22"/>
                <w:szCs w:val="24"/>
              </w:rPr>
              <w:t xml:space="preserve"> отдела по строительству, ЖКХ и транспорту</w:t>
            </w:r>
            <w:r w:rsidR="00903E08" w:rsidRPr="0018111F">
              <w:rPr>
                <w:sz w:val="22"/>
                <w:szCs w:val="24"/>
              </w:rPr>
              <w:t xml:space="preserve"> </w:t>
            </w:r>
            <w:r w:rsidR="00903E08" w:rsidRPr="0018111F">
              <w:rPr>
                <w:color w:val="000000"/>
                <w:sz w:val="22"/>
                <w:szCs w:val="24"/>
              </w:rPr>
              <w:t>Администрации</w:t>
            </w:r>
            <w:r w:rsidR="00903E08" w:rsidRPr="0018111F">
              <w:rPr>
                <w:sz w:val="22"/>
                <w:szCs w:val="24"/>
              </w:rPr>
              <w:t xml:space="preserve"> </w:t>
            </w:r>
            <w:proofErr w:type="spellStart"/>
            <w:r w:rsidR="00903E08" w:rsidRPr="0018111F">
              <w:rPr>
                <w:sz w:val="22"/>
                <w:szCs w:val="24"/>
              </w:rPr>
              <w:t>Юргамышского</w:t>
            </w:r>
            <w:proofErr w:type="spellEnd"/>
            <w:r w:rsidR="00903E08" w:rsidRPr="0018111F">
              <w:rPr>
                <w:sz w:val="22"/>
                <w:szCs w:val="24"/>
              </w:rPr>
              <w:t xml:space="preserve"> муниципального округа Курганской области Демина Т.А.</w:t>
            </w:r>
          </w:p>
        </w:tc>
      </w:tr>
      <w:tr w:rsidR="0018111F" w:rsidRPr="0018111F" w:rsidTr="0018111F">
        <w:trPr>
          <w:trHeight w:val="120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>Секретарь оперативного штаба</w:t>
            </w:r>
          </w:p>
        </w:tc>
        <w:tc>
          <w:tcPr>
            <w:tcW w:w="6281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sz w:val="22"/>
                <w:szCs w:val="24"/>
              </w:rPr>
              <w:t xml:space="preserve">- </w:t>
            </w:r>
            <w:r w:rsidR="00903E08">
              <w:rPr>
                <w:sz w:val="22"/>
                <w:szCs w:val="24"/>
              </w:rPr>
              <w:t xml:space="preserve">Главный специалист </w:t>
            </w:r>
            <w:r w:rsidR="00903E08" w:rsidRPr="0018111F">
              <w:rPr>
                <w:color w:val="000000"/>
                <w:spacing w:val="-1"/>
                <w:sz w:val="22"/>
                <w:szCs w:val="24"/>
              </w:rPr>
              <w:t>отдела по строительству, ЖКХ и транспорту</w:t>
            </w:r>
            <w:r w:rsidR="00903E08" w:rsidRPr="0018111F">
              <w:rPr>
                <w:sz w:val="22"/>
                <w:szCs w:val="24"/>
              </w:rPr>
              <w:t xml:space="preserve"> </w:t>
            </w:r>
            <w:r w:rsidR="00903E08" w:rsidRPr="0018111F">
              <w:rPr>
                <w:color w:val="000000"/>
                <w:sz w:val="22"/>
                <w:szCs w:val="24"/>
              </w:rPr>
              <w:t>Администрации</w:t>
            </w:r>
            <w:r w:rsidR="00903E08" w:rsidRPr="0018111F">
              <w:rPr>
                <w:sz w:val="22"/>
                <w:szCs w:val="24"/>
              </w:rPr>
              <w:t xml:space="preserve"> </w:t>
            </w:r>
            <w:proofErr w:type="spellStart"/>
            <w:r w:rsidR="00903E08" w:rsidRPr="0018111F">
              <w:rPr>
                <w:sz w:val="22"/>
                <w:szCs w:val="24"/>
              </w:rPr>
              <w:t>Юргамышского</w:t>
            </w:r>
            <w:proofErr w:type="spellEnd"/>
            <w:r w:rsidR="00903E08" w:rsidRPr="0018111F">
              <w:rPr>
                <w:sz w:val="22"/>
                <w:szCs w:val="24"/>
              </w:rPr>
              <w:t xml:space="preserve"> муниципального округа Курганской области</w:t>
            </w:r>
            <w:r w:rsidR="00903E08">
              <w:rPr>
                <w:sz w:val="22"/>
                <w:szCs w:val="24"/>
              </w:rPr>
              <w:t xml:space="preserve"> </w:t>
            </w:r>
            <w:proofErr w:type="spellStart"/>
            <w:r w:rsidR="00903E08">
              <w:rPr>
                <w:sz w:val="22"/>
                <w:szCs w:val="24"/>
              </w:rPr>
              <w:t>Ахмедзарова</w:t>
            </w:r>
            <w:proofErr w:type="spellEnd"/>
            <w:r w:rsidR="00903E08">
              <w:rPr>
                <w:sz w:val="22"/>
                <w:szCs w:val="24"/>
              </w:rPr>
              <w:t xml:space="preserve"> А.М.</w:t>
            </w:r>
          </w:p>
        </w:tc>
      </w:tr>
      <w:tr w:rsidR="0018111F" w:rsidRPr="0018111F" w:rsidTr="0018111F">
        <w:trPr>
          <w:trHeight w:val="120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>Члены оперативного штаба</w:t>
            </w:r>
          </w:p>
        </w:tc>
        <w:tc>
          <w:tcPr>
            <w:tcW w:w="6281" w:type="dxa"/>
          </w:tcPr>
          <w:p w:rsidR="0018111F" w:rsidRPr="0018111F" w:rsidRDefault="00903E08" w:rsidP="0018111F">
            <w:pPr>
              <w:widowControl w:val="0"/>
              <w:shd w:val="clear" w:color="auto" w:fill="FFFFFF"/>
              <w:tabs>
                <w:tab w:val="left" w:pos="23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 xml:space="preserve">- Заместитель </w:t>
            </w:r>
            <w:r w:rsidRPr="0018111F">
              <w:rPr>
                <w:sz w:val="22"/>
                <w:szCs w:val="24"/>
              </w:rPr>
              <w:t xml:space="preserve">Главы </w:t>
            </w:r>
            <w:proofErr w:type="spellStart"/>
            <w:r w:rsidRPr="0018111F">
              <w:rPr>
                <w:sz w:val="22"/>
                <w:szCs w:val="24"/>
              </w:rPr>
              <w:t>Юргамышского</w:t>
            </w:r>
            <w:proofErr w:type="spellEnd"/>
            <w:r w:rsidRPr="0018111F">
              <w:rPr>
                <w:sz w:val="22"/>
                <w:szCs w:val="24"/>
              </w:rPr>
              <w:t xml:space="preserve"> муниципального округа Курганской области – руководитель отдела по социальной политике Кривоногова Ж.В.</w:t>
            </w:r>
          </w:p>
        </w:tc>
      </w:tr>
      <w:tr w:rsidR="0018111F" w:rsidRPr="0018111F" w:rsidTr="0018111F">
        <w:trPr>
          <w:trHeight w:val="105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ind w:left="1571"/>
              <w:jc w:val="both"/>
              <w:rPr>
                <w:color w:val="000000"/>
                <w:sz w:val="22"/>
                <w:szCs w:val="24"/>
              </w:rPr>
            </w:pPr>
          </w:p>
        </w:tc>
        <w:tc>
          <w:tcPr>
            <w:tcW w:w="6281" w:type="dxa"/>
          </w:tcPr>
          <w:p w:rsidR="0018111F" w:rsidRPr="0018111F" w:rsidRDefault="00903E08" w:rsidP="00DC514D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18111F">
              <w:rPr>
                <w:color w:val="000000"/>
                <w:sz w:val="22"/>
                <w:szCs w:val="24"/>
              </w:rPr>
              <w:t xml:space="preserve">- </w:t>
            </w:r>
            <w:proofErr w:type="spellStart"/>
            <w:r w:rsidRPr="0018111F">
              <w:rPr>
                <w:color w:val="000000"/>
                <w:sz w:val="22"/>
                <w:szCs w:val="24"/>
              </w:rPr>
              <w:t>И.</w:t>
            </w:r>
            <w:r w:rsidR="00DC514D">
              <w:rPr>
                <w:color w:val="000000"/>
                <w:sz w:val="22"/>
                <w:szCs w:val="24"/>
              </w:rPr>
              <w:t>о</w:t>
            </w:r>
            <w:proofErr w:type="spellEnd"/>
            <w:r w:rsidRPr="0018111F">
              <w:rPr>
                <w:color w:val="000000"/>
                <w:sz w:val="22"/>
                <w:szCs w:val="24"/>
              </w:rPr>
              <w:t>. руководителя отдела образования Администрации</w:t>
            </w:r>
            <w:r w:rsidRPr="0018111F">
              <w:rPr>
                <w:sz w:val="22"/>
                <w:szCs w:val="24"/>
              </w:rPr>
              <w:t xml:space="preserve"> </w:t>
            </w:r>
            <w:proofErr w:type="spellStart"/>
            <w:r w:rsidRPr="0018111F">
              <w:rPr>
                <w:sz w:val="22"/>
                <w:szCs w:val="24"/>
              </w:rPr>
              <w:t>Юргамышского</w:t>
            </w:r>
            <w:proofErr w:type="spellEnd"/>
            <w:r w:rsidRPr="0018111F">
              <w:rPr>
                <w:sz w:val="22"/>
                <w:szCs w:val="24"/>
              </w:rPr>
              <w:t xml:space="preserve"> муниципального округа Курганской области </w:t>
            </w:r>
            <w:proofErr w:type="spellStart"/>
            <w:r w:rsidRPr="0018111F">
              <w:rPr>
                <w:sz w:val="22"/>
                <w:szCs w:val="24"/>
              </w:rPr>
              <w:t>Лагунова</w:t>
            </w:r>
            <w:proofErr w:type="spellEnd"/>
            <w:r w:rsidRPr="0018111F">
              <w:rPr>
                <w:sz w:val="22"/>
                <w:szCs w:val="24"/>
              </w:rPr>
              <w:t xml:space="preserve"> Е.А.</w:t>
            </w:r>
          </w:p>
        </w:tc>
      </w:tr>
      <w:tr w:rsidR="00DC514D" w:rsidRPr="0018111F" w:rsidTr="0018111F">
        <w:trPr>
          <w:trHeight w:val="105"/>
        </w:trPr>
        <w:tc>
          <w:tcPr>
            <w:tcW w:w="3075" w:type="dxa"/>
          </w:tcPr>
          <w:p w:rsidR="00DC514D" w:rsidRPr="0018111F" w:rsidRDefault="00DC514D" w:rsidP="0018111F">
            <w:pPr>
              <w:tabs>
                <w:tab w:val="left" w:pos="235"/>
              </w:tabs>
              <w:spacing w:line="240" w:lineRule="atLeast"/>
              <w:ind w:left="1571"/>
              <w:jc w:val="both"/>
              <w:rPr>
                <w:color w:val="000000"/>
                <w:sz w:val="22"/>
                <w:szCs w:val="24"/>
              </w:rPr>
            </w:pPr>
          </w:p>
        </w:tc>
        <w:tc>
          <w:tcPr>
            <w:tcW w:w="6281" w:type="dxa"/>
          </w:tcPr>
          <w:p w:rsidR="00DC514D" w:rsidRPr="00342FCD" w:rsidRDefault="00DC514D" w:rsidP="00342FCD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4"/>
                <w:szCs w:val="24"/>
              </w:rPr>
            </w:pPr>
            <w:r w:rsidRPr="00342FCD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="00342FCD" w:rsidRPr="00342FCD">
              <w:rPr>
                <w:color w:val="000000"/>
                <w:sz w:val="24"/>
                <w:szCs w:val="24"/>
              </w:rPr>
              <w:t>И.о</w:t>
            </w:r>
            <w:proofErr w:type="spellEnd"/>
            <w:r w:rsidR="00342FCD" w:rsidRPr="00342FCD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342FCD" w:rsidRPr="00342FCD">
              <w:rPr>
                <w:color w:val="000000"/>
                <w:sz w:val="24"/>
                <w:szCs w:val="24"/>
              </w:rPr>
              <w:t xml:space="preserve">руководителя </w:t>
            </w:r>
            <w:r w:rsidR="00342FCD" w:rsidRPr="00342FC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Центрального</w:t>
            </w:r>
            <w:proofErr w:type="gramEnd"/>
            <w:r w:rsidR="00342FCD" w:rsidRPr="00342FC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территориального отдела </w:t>
            </w:r>
            <w:proofErr w:type="spellStart"/>
            <w:r w:rsidR="00342FCD" w:rsidRPr="00342FCD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342FCD" w:rsidRPr="00342FCD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</w:t>
            </w:r>
            <w:r w:rsidR="00342FCD" w:rsidRPr="00342FC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Курганской области</w:t>
            </w:r>
            <w:r w:rsidR="00342FC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Григорьев С.П.</w:t>
            </w:r>
          </w:p>
        </w:tc>
      </w:tr>
      <w:tr w:rsidR="00342FCD" w:rsidRPr="0018111F" w:rsidTr="0018111F">
        <w:trPr>
          <w:trHeight w:val="105"/>
        </w:trPr>
        <w:tc>
          <w:tcPr>
            <w:tcW w:w="3075" w:type="dxa"/>
          </w:tcPr>
          <w:p w:rsidR="00342FCD" w:rsidRPr="0018111F" w:rsidRDefault="00342FCD" w:rsidP="0018111F">
            <w:pPr>
              <w:tabs>
                <w:tab w:val="left" w:pos="235"/>
              </w:tabs>
              <w:spacing w:line="240" w:lineRule="atLeast"/>
              <w:ind w:left="1571"/>
              <w:jc w:val="both"/>
              <w:rPr>
                <w:color w:val="000000"/>
                <w:sz w:val="22"/>
                <w:szCs w:val="24"/>
              </w:rPr>
            </w:pPr>
          </w:p>
        </w:tc>
        <w:tc>
          <w:tcPr>
            <w:tcW w:w="6281" w:type="dxa"/>
          </w:tcPr>
          <w:p w:rsidR="00342FCD" w:rsidRPr="00DC514D" w:rsidRDefault="00342FCD" w:rsidP="00DC514D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руководителя Северного территориального отдела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</w:t>
            </w:r>
            <w:r w:rsidRPr="00515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Курганской области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Шибанова И.А.</w:t>
            </w:r>
          </w:p>
        </w:tc>
      </w:tr>
      <w:tr w:rsidR="00342FCD" w:rsidRPr="0018111F" w:rsidTr="0018111F">
        <w:trPr>
          <w:trHeight w:val="105"/>
        </w:trPr>
        <w:tc>
          <w:tcPr>
            <w:tcW w:w="3075" w:type="dxa"/>
          </w:tcPr>
          <w:p w:rsidR="00342FCD" w:rsidRPr="0018111F" w:rsidRDefault="00342FCD" w:rsidP="0018111F">
            <w:pPr>
              <w:tabs>
                <w:tab w:val="left" w:pos="235"/>
              </w:tabs>
              <w:spacing w:line="240" w:lineRule="atLeast"/>
              <w:ind w:left="1571"/>
              <w:jc w:val="both"/>
              <w:rPr>
                <w:color w:val="000000"/>
                <w:sz w:val="22"/>
                <w:szCs w:val="24"/>
              </w:rPr>
            </w:pPr>
          </w:p>
        </w:tc>
        <w:tc>
          <w:tcPr>
            <w:tcW w:w="6281" w:type="dxa"/>
          </w:tcPr>
          <w:p w:rsidR="00342FCD" w:rsidRPr="00DC514D" w:rsidRDefault="00342FCD" w:rsidP="00DC514D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 xml:space="preserve">-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руководителя Южного территориального отдела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</w:t>
            </w:r>
            <w:r w:rsidRPr="005152E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Курганской области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Репин А.И.</w:t>
            </w:r>
          </w:p>
        </w:tc>
      </w:tr>
      <w:tr w:rsidR="0018111F" w:rsidRPr="0018111F" w:rsidTr="0018111F">
        <w:trPr>
          <w:trHeight w:val="90"/>
        </w:trPr>
        <w:tc>
          <w:tcPr>
            <w:tcW w:w="3075" w:type="dxa"/>
          </w:tcPr>
          <w:p w:rsidR="0018111F" w:rsidRPr="0018111F" w:rsidRDefault="0018111F" w:rsidP="0018111F">
            <w:pPr>
              <w:tabs>
                <w:tab w:val="left" w:pos="235"/>
              </w:tabs>
              <w:spacing w:line="240" w:lineRule="atLeast"/>
              <w:ind w:left="1571"/>
              <w:jc w:val="both"/>
              <w:rPr>
                <w:color w:val="000000"/>
                <w:sz w:val="22"/>
                <w:szCs w:val="24"/>
              </w:rPr>
            </w:pPr>
          </w:p>
        </w:tc>
        <w:tc>
          <w:tcPr>
            <w:tcW w:w="6281" w:type="dxa"/>
          </w:tcPr>
          <w:p w:rsidR="0018111F" w:rsidRPr="0018111F" w:rsidRDefault="00342FCD" w:rsidP="0018111F">
            <w:pPr>
              <w:tabs>
                <w:tab w:val="left" w:pos="235"/>
              </w:tabs>
              <w:spacing w:line="240" w:lineRule="atLeast"/>
              <w:jc w:val="both"/>
              <w:rPr>
                <w:color w:val="000000"/>
                <w:sz w:val="22"/>
                <w:szCs w:val="24"/>
              </w:rPr>
            </w:pPr>
            <w:r w:rsidRPr="00DC514D">
              <w:rPr>
                <w:color w:val="000000"/>
                <w:sz w:val="22"/>
                <w:szCs w:val="24"/>
              </w:rPr>
              <w:t xml:space="preserve">- Представитель РЭУ </w:t>
            </w:r>
            <w:proofErr w:type="spellStart"/>
            <w:r w:rsidRPr="00DC514D">
              <w:rPr>
                <w:color w:val="000000"/>
                <w:sz w:val="22"/>
                <w:szCs w:val="24"/>
              </w:rPr>
              <w:t>Юргамышского</w:t>
            </w:r>
            <w:proofErr w:type="spellEnd"/>
            <w:r w:rsidRPr="00DC514D">
              <w:rPr>
                <w:color w:val="000000"/>
                <w:sz w:val="22"/>
                <w:szCs w:val="24"/>
              </w:rPr>
              <w:t xml:space="preserve"> района Лысенко А.Д. (по согласованию)</w:t>
            </w:r>
          </w:p>
        </w:tc>
      </w:tr>
    </w:tbl>
    <w:p w:rsidR="0018111F" w:rsidRPr="0018111F" w:rsidRDefault="0018111F" w:rsidP="0018111F">
      <w:pPr>
        <w:spacing w:after="200" w:line="276" w:lineRule="auto"/>
        <w:rPr>
          <w:rFonts w:ascii="Liberation Serif" w:eastAsia="Calibri" w:hAnsi="Liberation Serif"/>
          <w:b/>
          <w:sz w:val="24"/>
          <w:szCs w:val="22"/>
          <w:lang w:eastAsia="en-US"/>
        </w:rPr>
      </w:pPr>
    </w:p>
    <w:sectPr w:rsidR="0018111F" w:rsidRPr="0018111F" w:rsidSect="004C6562">
      <w:type w:val="continuous"/>
      <w:pgSz w:w="11909" w:h="16834" w:code="9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2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3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4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5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6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25"/>
    <w:rsid w:val="000414B7"/>
    <w:rsid w:val="000627BD"/>
    <w:rsid w:val="000642BC"/>
    <w:rsid w:val="000A7BCB"/>
    <w:rsid w:val="000B492A"/>
    <w:rsid w:val="000C4463"/>
    <w:rsid w:val="000C47EB"/>
    <w:rsid w:val="00115547"/>
    <w:rsid w:val="0018111F"/>
    <w:rsid w:val="001D3EE5"/>
    <w:rsid w:val="00263089"/>
    <w:rsid w:val="002B74CE"/>
    <w:rsid w:val="00313B2C"/>
    <w:rsid w:val="00317875"/>
    <w:rsid w:val="00342FCD"/>
    <w:rsid w:val="00390C51"/>
    <w:rsid w:val="003B106E"/>
    <w:rsid w:val="0042414D"/>
    <w:rsid w:val="00433FAB"/>
    <w:rsid w:val="00440E53"/>
    <w:rsid w:val="004552F8"/>
    <w:rsid w:val="0048010E"/>
    <w:rsid w:val="004820F8"/>
    <w:rsid w:val="004C6562"/>
    <w:rsid w:val="0053497D"/>
    <w:rsid w:val="005524A2"/>
    <w:rsid w:val="005540FB"/>
    <w:rsid w:val="00562BA9"/>
    <w:rsid w:val="005E267A"/>
    <w:rsid w:val="0061599F"/>
    <w:rsid w:val="00625825"/>
    <w:rsid w:val="006424CE"/>
    <w:rsid w:val="0064265B"/>
    <w:rsid w:val="00645206"/>
    <w:rsid w:val="006622AC"/>
    <w:rsid w:val="006759A6"/>
    <w:rsid w:val="00686956"/>
    <w:rsid w:val="006C0B3A"/>
    <w:rsid w:val="006C1C2F"/>
    <w:rsid w:val="006D0E23"/>
    <w:rsid w:val="006D11A7"/>
    <w:rsid w:val="007010DF"/>
    <w:rsid w:val="008025CA"/>
    <w:rsid w:val="00814678"/>
    <w:rsid w:val="00871E09"/>
    <w:rsid w:val="008D1AC4"/>
    <w:rsid w:val="008E73FA"/>
    <w:rsid w:val="008E781C"/>
    <w:rsid w:val="00903E08"/>
    <w:rsid w:val="0096686D"/>
    <w:rsid w:val="009A3008"/>
    <w:rsid w:val="009C7097"/>
    <w:rsid w:val="00A03D9E"/>
    <w:rsid w:val="00A41F10"/>
    <w:rsid w:val="00A82BA7"/>
    <w:rsid w:val="00B43407"/>
    <w:rsid w:val="00B85B42"/>
    <w:rsid w:val="00B96095"/>
    <w:rsid w:val="00BC1BB3"/>
    <w:rsid w:val="00C1332C"/>
    <w:rsid w:val="00C1636E"/>
    <w:rsid w:val="00C20F80"/>
    <w:rsid w:val="00C2637C"/>
    <w:rsid w:val="00C655C5"/>
    <w:rsid w:val="00C6744E"/>
    <w:rsid w:val="00C722AD"/>
    <w:rsid w:val="00C93E39"/>
    <w:rsid w:val="00D0760D"/>
    <w:rsid w:val="00D509D1"/>
    <w:rsid w:val="00D52CBF"/>
    <w:rsid w:val="00D8386D"/>
    <w:rsid w:val="00D91E34"/>
    <w:rsid w:val="00DC514D"/>
    <w:rsid w:val="00E04531"/>
    <w:rsid w:val="00EB7B17"/>
    <w:rsid w:val="00EF6481"/>
    <w:rsid w:val="00F012DD"/>
    <w:rsid w:val="00F37C93"/>
    <w:rsid w:val="00F5300E"/>
    <w:rsid w:val="00F72199"/>
    <w:rsid w:val="00F85E33"/>
    <w:rsid w:val="00F879C1"/>
    <w:rsid w:val="00FB2717"/>
    <w:rsid w:val="00FC73F3"/>
    <w:rsid w:val="00FE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44285-90D8-4AEE-ABB4-E8F8FAF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Emphasis"/>
    <w:basedOn w:val="a0"/>
    <w:uiPriority w:val="20"/>
    <w:qFormat/>
    <w:rsid w:val="003B106E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18111F"/>
  </w:style>
  <w:style w:type="table" w:customStyle="1" w:styleId="10">
    <w:name w:val="Сетка таблицы1"/>
    <w:basedOn w:val="a1"/>
    <w:next w:val="a7"/>
    <w:uiPriority w:val="59"/>
    <w:rsid w:val="0018111F"/>
    <w:pPr>
      <w:spacing w:before="0" w:after="0"/>
      <w:ind w:left="0"/>
      <w:jc w:val="left"/>
    </w:pPr>
    <w:rPr>
      <w:rFonts w:ascii="Liberation Serif" w:hAnsi="Liberation Serif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18111F"/>
    <w:pPr>
      <w:spacing w:before="0" w:after="0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51"/>
    <w:uiPriority w:val="99"/>
    <w:locked/>
    <w:rsid w:val="00903E08"/>
    <w:rPr>
      <w:rFonts w:ascii="Times New Roman" w:hAnsi="Times New Roman" w:cs="Times New Roman"/>
      <w:shd w:val="clear" w:color="auto" w:fill="FFFFFF"/>
    </w:rPr>
  </w:style>
  <w:style w:type="paragraph" w:customStyle="1" w:styleId="51">
    <w:name w:val="Основной текст5"/>
    <w:basedOn w:val="a"/>
    <w:link w:val="a9"/>
    <w:uiPriority w:val="99"/>
    <w:rsid w:val="00903E08"/>
    <w:pPr>
      <w:widowControl w:val="0"/>
      <w:shd w:val="clear" w:color="auto" w:fill="FFFFFF"/>
      <w:spacing w:before="360" w:after="60" w:line="240" w:lineRule="atLeast"/>
      <w:ind w:hanging="320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A4972-713B-44B5-BEA9-0E0BA86F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0</cp:lastModifiedBy>
  <cp:revision>37</cp:revision>
  <cp:lastPrinted>2024-04-27T16:19:00Z</cp:lastPrinted>
  <dcterms:created xsi:type="dcterms:W3CDTF">2022-09-22T04:33:00Z</dcterms:created>
  <dcterms:modified xsi:type="dcterms:W3CDTF">2024-05-13T04:52:00Z</dcterms:modified>
</cp:coreProperties>
</file>