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11" w:rsidRPr="005C3511" w:rsidRDefault="006F4026" w:rsidP="00FA63BA">
      <w:pPr>
        <w:tabs>
          <w:tab w:val="left" w:pos="1820"/>
          <w:tab w:val="left" w:pos="5385"/>
        </w:tabs>
        <w:spacing w:before="60" w:after="3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685800" cy="7334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511" w:rsidRPr="005C3511" w:rsidRDefault="005C3511" w:rsidP="00E854F9">
      <w:pPr>
        <w:tabs>
          <w:tab w:val="left" w:pos="1820"/>
        </w:tabs>
        <w:spacing w:after="20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Default="005C3511" w:rsidP="00E854F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F4026" w:rsidRPr="005C3511" w:rsidRDefault="006F4026" w:rsidP="00E854F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Pr="00E854F9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E854F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АДМИНИСТРАЦИЯ ЮРГАМЫШСКОГО МУНИЦИПАЛЬНОГО ОКРУГА</w:t>
      </w:r>
    </w:p>
    <w:p w:rsidR="005C3511" w:rsidRPr="00E854F9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E854F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</w:p>
    <w:p w:rsidR="005C3511" w:rsidRPr="005C3511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5C3511" w:rsidRPr="005C3511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</w:pPr>
      <w:r w:rsidRPr="005C3511"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  <w:t>ПОСТАНОВЛЕНИЕ</w:t>
      </w:r>
    </w:p>
    <w:p w:rsidR="005C3511" w:rsidRPr="005C3511" w:rsidRDefault="005C3511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Pr="005C3511" w:rsidRDefault="005C3511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Pr="00E800C7" w:rsidRDefault="005C3511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от </w:t>
      </w:r>
      <w:r w:rsidR="00E800C7"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</w:t>
      </w:r>
      <w:r w:rsidR="001341E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09</w:t>
      </w:r>
      <w:r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» </w:t>
      </w:r>
      <w:r w:rsidR="001341E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февраля 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</w:t>
      </w:r>
      <w:r w:rsidR="000D637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4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года № </w:t>
      </w:r>
      <w:r w:rsidR="001341E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90</w:t>
      </w:r>
    </w:p>
    <w:p w:rsidR="00E24F50" w:rsidRDefault="004D26ED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      </w:t>
      </w:r>
      <w:r w:rsidR="00C6754B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р.п. Юргамыш</w:t>
      </w:r>
    </w:p>
    <w:p w:rsidR="00E24F50" w:rsidRDefault="00E24F50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Default="00E24F50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Pr="005C3511" w:rsidRDefault="00E24F50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0461F" w:rsidRDefault="00FE285A" w:rsidP="000046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О внесении изменений в постановление Администрации Юргамышского муниципального округа Курганской области от 26 октября 2022 года</w:t>
      </w:r>
      <w:r w:rsidR="00E24F5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№ 308 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A1584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         </w:t>
      </w:r>
      <w:proofErr w:type="gramStart"/>
      <w:r w:rsidR="00A1584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  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</w:t>
      </w:r>
      <w:proofErr w:type="gramEnd"/>
      <w:r w:rsidR="005C3511" w:rsidRPr="005C351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О муниципальной программе </w:t>
      </w:r>
      <w:bookmarkStart w:id="0" w:name="_GoBack"/>
      <w:r w:rsidR="005C3511" w:rsidRPr="005C351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«Развитие культуры Юргамышского муниципального округа</w:t>
      </w:r>
      <w:r w:rsidR="009336B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Курганской области</w:t>
      </w:r>
      <w:r w:rsidR="005C3511" w:rsidRPr="005C351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  <w:bookmarkEnd w:id="0"/>
    </w:p>
    <w:p w:rsidR="00E24F50" w:rsidRDefault="00E24F50" w:rsidP="000046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E24F50" w:rsidRPr="005C3511" w:rsidRDefault="00E24F50" w:rsidP="000046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5C3511" w:rsidRDefault="005C3511" w:rsidP="0000461F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В соответствии с Законом Курганской области от 29 июня 1999 года № 229 «О культурной деятельности на т</w:t>
      </w:r>
      <w:r w:rsidR="00E63FA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ерритории Курганской области», З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аконом Курганской области от 26 декабря 1997 года № 93 «О библиотечном деле в Курганской области», постановлением Администрации Юргамышского муниципального округа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от 15 сентября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2022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г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ода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№ 190 «О муниципальных программах Юргамышского муниципального округа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Курганской области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», Администрация Юргамышского муниципального округа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ПОСТАНОВЛЯЕТ</w:t>
      </w:r>
      <w:r w:rsidR="000A13F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:</w:t>
      </w:r>
    </w:p>
    <w:p w:rsidR="00FE285A" w:rsidRPr="005C3511" w:rsidRDefault="00FE285A" w:rsidP="0066769C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1. В</w:t>
      </w:r>
      <w:r w:rsidRPr="00FE285A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постановление Администрации Юргамышского муниципального округа Курганской области от 26 октября 2022 года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№ 308</w:t>
      </w:r>
      <w:r w:rsidRPr="00FE285A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«О муниципальной программе «Развитие культуры Юргамышского муниципального округа Курганской области»</w:t>
      </w: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внести следующие изменения</w:t>
      </w:r>
      <w:r w:rsidR="00E63FA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:</w:t>
      </w:r>
    </w:p>
    <w:p w:rsidR="009336B9" w:rsidRPr="000F53CF" w:rsidRDefault="000F53CF" w:rsidP="0066769C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1.</w:t>
      </w:r>
      <w:r w:rsidR="00FE285A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1. </w:t>
      </w:r>
      <w:r w:rsidR="00581DA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Приложение к</w:t>
      </w:r>
      <w:r w:rsidR="00581DA2" w:rsidRPr="00581DA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0D60D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</w:t>
      </w:r>
      <w:r w:rsidR="00581DA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остановлению</w:t>
      </w:r>
      <w:r w:rsidR="00581DA2" w:rsidRP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Администрации Юргамышского муниципального окр</w:t>
      </w:r>
      <w:r w:rsidR="00581DA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уга Курганской области от </w:t>
      </w:r>
      <w:r w:rsidR="00581DA2" w:rsidRP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26 октября 2022 года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№ </w:t>
      </w:r>
      <w:proofErr w:type="gramStart"/>
      <w:r w:rsidR="00E24F50" w:rsidRP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308 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581DA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</w:t>
      </w:r>
      <w:proofErr w:type="gramEnd"/>
      <w:r w:rsidR="00581DA2" w:rsidRP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 муниципальной программе «Развитие культуры Юргамышского муниципального округа Курганской области»</w:t>
      </w:r>
      <w:r w:rsidR="00581DA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 изложить в редакции согласно приложению к настоящему постановлению</w:t>
      </w:r>
      <w:r w:rsidR="005C3511" w:rsidRP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.</w:t>
      </w:r>
    </w:p>
    <w:p w:rsidR="009336B9" w:rsidRDefault="000D637F" w:rsidP="0066769C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</w:t>
      </w:r>
      <w:r w:rsid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.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Опубликовать настоящее постановление в информационном бюллетене «Юргамышский вестник» и разместить на 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официальном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сайте Администрации Юргамышского муниципального округа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.</w:t>
      </w:r>
    </w:p>
    <w:p w:rsidR="0066769C" w:rsidRDefault="001B7E79" w:rsidP="0066769C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3</w:t>
      </w:r>
      <w:r w:rsidR="000F53CF">
        <w:rPr>
          <w:rFonts w:ascii="Liberation Serif" w:eastAsia="Calibri" w:hAnsi="Liberation Serif" w:cs="Liberation Serif"/>
          <w:sz w:val="24"/>
          <w:szCs w:val="24"/>
        </w:rPr>
        <w:t xml:space="preserve">. </w:t>
      </w:r>
      <w:r w:rsidR="00943D44" w:rsidRPr="009336B9">
        <w:rPr>
          <w:rFonts w:ascii="Liberation Serif" w:eastAsia="Calibri" w:hAnsi="Liberation Serif" w:cs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политике.</w:t>
      </w:r>
    </w:p>
    <w:p w:rsidR="00E24F50" w:rsidRDefault="00E24F50" w:rsidP="0066769C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E24F50" w:rsidRDefault="00E24F50" w:rsidP="0066769C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E24F50" w:rsidRDefault="00E24F50" w:rsidP="0066769C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E24F50" w:rsidRDefault="00E24F50" w:rsidP="0066769C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C05369" w:rsidRDefault="005C3511" w:rsidP="0066769C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Глава Юргамышского муниципального округа </w:t>
      </w:r>
    </w:p>
    <w:p w:rsidR="00F93CF1" w:rsidRDefault="00C05369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Курганской области                                   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                                               А.Ю. Чесноков</w:t>
      </w:r>
    </w:p>
    <w:p w:rsidR="0066769C" w:rsidRDefault="0066769C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</w:p>
    <w:p w:rsidR="00E24F50" w:rsidRDefault="00E24F50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</w:p>
    <w:p w:rsidR="005C3511" w:rsidRPr="005C3511" w:rsidRDefault="000D637F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  <w:r>
        <w:rPr>
          <w:rFonts w:ascii="Liberation Serif" w:eastAsiaTheme="minorEastAsia" w:hAnsi="Liberation Serif" w:cs="Liberation Serif"/>
          <w:sz w:val="20"/>
          <w:szCs w:val="20"/>
          <w:lang w:eastAsia="ru-RU"/>
        </w:rPr>
        <w:t>Тельманова И.И.</w:t>
      </w:r>
    </w:p>
    <w:p w:rsidR="0076062A" w:rsidRPr="00E24F50" w:rsidRDefault="00E24F50" w:rsidP="00E24F50">
      <w:pPr>
        <w:spacing w:after="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  <w:r>
        <w:rPr>
          <w:rFonts w:ascii="Liberation Serif" w:eastAsiaTheme="minorEastAsia" w:hAnsi="Liberation Serif" w:cs="Liberation Serif"/>
          <w:sz w:val="20"/>
          <w:szCs w:val="20"/>
          <w:lang w:eastAsia="ru-RU"/>
        </w:rPr>
        <w:t>8(35248) 92464</w:t>
      </w:r>
    </w:p>
    <w:p w:rsidR="0000461F" w:rsidRDefault="0000461F" w:rsidP="007E3E8C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9336B9" w:rsidRDefault="00AD0F20" w:rsidP="00E24F50">
      <w:pPr>
        <w:spacing w:after="0" w:line="240" w:lineRule="auto"/>
        <w:ind w:left="5245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lastRenderedPageBreak/>
        <w:t xml:space="preserve">Приложение </w:t>
      </w:r>
    </w:p>
    <w:p w:rsidR="00C2481D" w:rsidRPr="00AD0F20" w:rsidRDefault="00AD0F20" w:rsidP="00E24F50">
      <w:pPr>
        <w:spacing w:after="0" w:line="240" w:lineRule="auto"/>
        <w:ind w:left="5245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постановлению</w:t>
      </w:r>
      <w:r w:rsidR="0024797A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Администрации Юргамышского </w:t>
      </w: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</w:p>
    <w:p w:rsidR="00C2481D" w:rsidRPr="00AD0F20" w:rsidRDefault="00AD0F20" w:rsidP="00E24F50">
      <w:pPr>
        <w:spacing w:after="0" w:line="240" w:lineRule="auto"/>
        <w:ind w:left="5245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т </w:t>
      </w:r>
      <w:r w:rsidR="00E800C7"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</w:t>
      </w:r>
      <w:r w:rsidR="000D637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___</w:t>
      </w:r>
      <w:r w:rsidR="001478EB"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</w:t>
      </w:r>
      <w:r w:rsidR="004A0EE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0D637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___________</w:t>
      </w:r>
      <w:r w:rsidR="004A0EE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0A13F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____</w:t>
      </w:r>
      <w:r w:rsidR="00975ED5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г. №</w:t>
      </w:r>
      <w:r w:rsidR="004A0EE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0D637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___</w:t>
      </w:r>
    </w:p>
    <w:p w:rsidR="000A13F0" w:rsidRDefault="00B37442" w:rsidP="00E24F50">
      <w:pPr>
        <w:spacing w:after="0" w:line="240" w:lineRule="auto"/>
        <w:ind w:left="5245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</w:t>
      </w:r>
      <w:r w:rsidR="007E3E8C" w:rsidRP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 внесении изменений в постановление Администрации Юргамышского муниципального округа Курганской области от 26</w:t>
      </w:r>
      <w:r w:rsid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октября 2022 года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№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308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7E3E8C" w:rsidRP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«О муниципальной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7E3E8C" w:rsidRP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программе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7E3E8C" w:rsidRP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«Развитие культуры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7E3E8C" w:rsidRP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Юргамышского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7E3E8C" w:rsidRPr="007E3E8C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 Курганской области»</w:t>
      </w:r>
    </w:p>
    <w:p w:rsidR="0066769C" w:rsidRDefault="0066769C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Pr="00C43907" w:rsidRDefault="0066769C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C2481D" w:rsidRDefault="00C43907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43907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МУНИЦИПАЛЬНАЯ ПРОГРАММА</w:t>
      </w:r>
    </w:p>
    <w:p w:rsidR="000A13F0" w:rsidRDefault="00C43907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43907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«Развитие культуры Юргамышского муниципального округа</w:t>
      </w:r>
      <w:r w:rsidR="009336B9" w:rsidRPr="009336B9">
        <w:t xml:space="preserve"> </w:t>
      </w:r>
      <w:r w:rsidR="009336B9" w:rsidRPr="009336B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Курганской области</w:t>
      </w:r>
      <w:r w:rsidRPr="00C43907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</w:p>
    <w:p w:rsidR="0066769C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66769C" w:rsidRPr="00AD0F20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</w:p>
    <w:p w:rsidR="00C2481D" w:rsidRPr="00AD0F20" w:rsidRDefault="00C2481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I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. Паспорт муниципальной программы</w:t>
      </w:r>
    </w:p>
    <w:p w:rsidR="000A13F0" w:rsidRDefault="00C2481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«Разви</w:t>
      </w:r>
      <w:r w:rsid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тие культуры Юргамышского муниципального округа</w:t>
      </w:r>
      <w:r w:rsidR="009336B9" w:rsidRPr="009336B9">
        <w:t xml:space="preserve"> </w:t>
      </w:r>
      <w:r w:rsidR="009336B9" w:rsidRPr="009336B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</w:p>
    <w:p w:rsidR="0066769C" w:rsidRDefault="0066769C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66769C" w:rsidRPr="00AD0F20" w:rsidRDefault="0066769C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4"/>
        <w:gridCol w:w="6823"/>
      </w:tblGrid>
      <w:tr w:rsidR="00C2481D" w:rsidRPr="00AD0F20" w:rsidTr="0066769C">
        <w:trPr>
          <w:trHeight w:val="146"/>
        </w:trPr>
        <w:tc>
          <w:tcPr>
            <w:tcW w:w="2384" w:type="dxa"/>
          </w:tcPr>
          <w:p w:rsidR="00C2481D" w:rsidRPr="00AD0F20" w:rsidRDefault="00E854F9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Наименование</w:t>
            </w:r>
          </w:p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823" w:type="dxa"/>
          </w:tcPr>
          <w:p w:rsidR="00C2481D" w:rsidRPr="00AD0F20" w:rsidRDefault="00E854F9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Муниципальная программа</w:t>
            </w:r>
          </w:p>
          <w:p w:rsidR="00C2481D" w:rsidRPr="00AD0F20" w:rsidRDefault="00C2481D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«Развитие культуры Юргамышского</w:t>
            </w:r>
            <w:r w:rsidR="00AD0F20">
              <w:t xml:space="preserve"> </w:t>
            </w:r>
            <w:r w:rsid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муниципального </w:t>
            </w:r>
            <w:r w:rsidR="00AD0F20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округа</w:t>
            </w:r>
            <w:r w:rsidR="009336B9">
              <w:t xml:space="preserve"> </w:t>
            </w:r>
            <w:r w:rsidR="009336B9"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="00AD0F20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 (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далее – Программа)</w:t>
            </w:r>
          </w:p>
        </w:tc>
      </w:tr>
      <w:tr w:rsidR="00C2481D" w:rsidRPr="00AD0F20" w:rsidTr="0066769C">
        <w:trPr>
          <w:trHeight w:val="146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823" w:type="dxa"/>
          </w:tcPr>
          <w:p w:rsidR="00C2481D" w:rsidRPr="00AD0F20" w:rsidRDefault="009336B9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 А</w:t>
            </w:r>
            <w:r w:rsid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дминистрации Юргамышского муниципального округа</w:t>
            </w:r>
            <w:r>
              <w:t xml:space="preserve"> </w:t>
            </w:r>
            <w:r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(далее – Отдел культуры)</w:t>
            </w:r>
          </w:p>
        </w:tc>
      </w:tr>
      <w:tr w:rsidR="00C2481D" w:rsidRPr="00AD0F20" w:rsidTr="0066769C">
        <w:trPr>
          <w:trHeight w:val="146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6823" w:type="dxa"/>
          </w:tcPr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AB2CD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Отдел по социальной политике Администрации Юргамышского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9336B9">
              <w:t xml:space="preserve"> </w:t>
            </w:r>
            <w:r w:rsidR="009336B9"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(далее – Отдел по социальной политике)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Муниципальное </w:t>
            </w:r>
            <w:r w:rsidR="00E800C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бюджетное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учреждение «</w:t>
            </w:r>
            <w:r w:rsidR="00E800C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Юргамышский центр культуры»</w:t>
            </w:r>
            <w:r w:rsid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(далее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–</w:t>
            </w:r>
            <w:r w:rsidR="00E800C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МБУ «ЮЦК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»);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Отдел образования Администрации Юргамышского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Курганской области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(далее – Отдел образования)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Совет ветеранов войны и труда </w:t>
            </w:r>
            <w:r w:rsidR="00E3254B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Юргамышского 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района</w:t>
            </w:r>
            <w:r w:rsidR="00E3254B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(по согласованию);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9336B9"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Юргамышский филиал ГА</w:t>
            </w:r>
            <w:r w:rsidR="0024797A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У «Издательский Дом «Новый </w:t>
            </w:r>
            <w:proofErr w:type="gramStart"/>
            <w:r w:rsidR="008E2F28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Мир»</w:t>
            </w:r>
            <w:r w:rsidR="008E2F28"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proofErr w:type="gramEnd"/>
            <w:r w:rsidR="009336B9"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редакция газ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еты «Рассвет» (по согласованию)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B2CD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AB2CD5" w:rsidRPr="00AB2CD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Территориальные</w:t>
            </w:r>
            <w:r w:rsidR="00AB2CD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отделы Юргамышского муниципального округа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Курганской области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9336B9" w:rsidRDefault="009336B9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Юргамышский филиал ГБУ «Центр социального обслуживания № 5» (далее – ГБУ «ЦСО № 5»)</w:t>
            </w:r>
            <w:r>
              <w:t xml:space="preserve"> </w:t>
            </w:r>
            <w:r w:rsidRP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(по согласованию);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МО МВД России «Юргамышский» (по согласованию);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Госуд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арственное бюджетное учреждение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«</w:t>
            </w:r>
            <w:r w:rsidR="008578B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Межрайонная больница № 4</w:t>
            </w:r>
            <w:r w:rsidR="009336B9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» 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(далее</w:t>
            </w:r>
            <w:r w:rsidR="009E32F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ГБУ «</w:t>
            </w:r>
            <w:r w:rsidR="008578B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Межрайонная больница № 4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»)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(по согласованию);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Юргамышский филиал ГБПОУ «Курганский базовый медицинский колледж» (по согласованию);</w:t>
            </w:r>
          </w:p>
          <w:p w:rsidR="009336B9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Отдел военного комиссариата Курганской области по </w:t>
            </w:r>
            <w:proofErr w:type="spellStart"/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Мишкинскому</w:t>
            </w:r>
            <w:proofErr w:type="spellEnd"/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и Юргамышскому району (по согласованию); </w:t>
            </w:r>
          </w:p>
          <w:p w:rsidR="00C2481D" w:rsidRPr="00AD0F20" w:rsidRDefault="00AD0F20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другие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организации Юргамышского муниципального округа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участвующие в реализации мероприятий Программы (по согласованию)</w:t>
            </w:r>
            <w:r w:rsidR="009336B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</w:tr>
      <w:tr w:rsidR="00DB7331" w:rsidRPr="00AD0F20" w:rsidTr="0066769C">
        <w:trPr>
          <w:trHeight w:val="146"/>
        </w:trPr>
        <w:tc>
          <w:tcPr>
            <w:tcW w:w="2384" w:type="dxa"/>
          </w:tcPr>
          <w:p w:rsidR="00DB7331" w:rsidRPr="00AD0F20" w:rsidRDefault="00DB733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Подпрограммы (при наличии)</w:t>
            </w:r>
          </w:p>
        </w:tc>
        <w:tc>
          <w:tcPr>
            <w:tcW w:w="6823" w:type="dxa"/>
          </w:tcPr>
          <w:p w:rsidR="00DB7331" w:rsidRDefault="00DB7331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2481D" w:rsidRPr="00AD0F20" w:rsidTr="0066769C">
        <w:trPr>
          <w:trHeight w:val="146"/>
        </w:trPr>
        <w:tc>
          <w:tcPr>
            <w:tcW w:w="2384" w:type="dxa"/>
          </w:tcPr>
          <w:p w:rsidR="00C2481D" w:rsidRPr="00AD0F20" w:rsidRDefault="00DB733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6823" w:type="dxa"/>
          </w:tcPr>
          <w:p w:rsidR="00C2481D" w:rsidRPr="00AD0F20" w:rsidRDefault="00C2481D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Удовлетворение потребно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стей жителей Юргамышского муниципального округа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в предоставлении услуг в сфере культуры</w:t>
            </w:r>
          </w:p>
        </w:tc>
      </w:tr>
      <w:tr w:rsidR="00C2481D" w:rsidRPr="00AD0F20" w:rsidTr="0066769C">
        <w:trPr>
          <w:trHeight w:val="2228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823" w:type="dxa"/>
          </w:tcPr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Обеспечение доступа граждан к культурным ценностям и участию в культурной жизни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сохранение культурного и исторического наследия;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реализация творческого, духовного и инновационного потенциала жителей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повышение </w:t>
            </w:r>
            <w:r w:rsidR="00DB7331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качества 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DB7331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разнообразия услуг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в сфере культуры;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повышение профессионального уровня работников культуры;</w:t>
            </w:r>
          </w:p>
          <w:p w:rsidR="00C2481D" w:rsidRPr="00AD0F20" w:rsidRDefault="00DB7331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укрепление материально-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технической базы учреждений культуры;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создание благоприятных условий для устойчивого развития сферы культуры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</w:tr>
      <w:tr w:rsidR="00C2481D" w:rsidRPr="00AD0F20" w:rsidTr="0066769C">
        <w:trPr>
          <w:trHeight w:val="1833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6823" w:type="dxa"/>
          </w:tcPr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Увеличение числа </w:t>
            </w:r>
            <w:r w:rsidR="00DB7331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посещений культурных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мероприятий жителями Юргамы</w:t>
            </w:r>
            <w:r w:rsid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шского муниципального округа Курганской области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в сравнении с 2022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г. %;</w:t>
            </w:r>
          </w:p>
          <w:p w:rsidR="00C2481D" w:rsidRPr="00AD0F20" w:rsidRDefault="00057604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культу</w:t>
            </w:r>
            <w:r w:rsidR="00C2481D" w:rsidRPr="00986228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рных мероприятий,</w:t>
            </w:r>
            <w:r w:rsidR="008578B1" w:rsidRPr="00986228">
              <w:t xml:space="preserve"> </w:t>
            </w:r>
            <w:r w:rsidR="008578B1" w:rsidRPr="00986228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в сравнении с 2022 г. </w:t>
            </w:r>
            <w:r w:rsidR="00DB7331" w:rsidRPr="00986228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481D" w:rsidRPr="00986228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ед.;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количество мероприятий на открытых площадках (для культурно-досуговых учреждений) ед.;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введение новых форм работы, ед.;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DB7331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увеличение числа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лауреатов и дипломантов международных, всероссийских, межрегиональных и областных конкурсов и фестивалей в сфере культуры,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в сравнении с 202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г.</w:t>
            </w:r>
            <w:r w:rsidR="00057604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человек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число участников клубных </w:t>
            </w:r>
            <w:r w:rsidR="00DB7331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формирований, человек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охват населения библиотечным </w:t>
            </w:r>
            <w:r w:rsidR="00DB7331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обслуживанием, %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охват детей художественным образованием в общем числе детей в возрасте от 5 до 18 лет, %;</w:t>
            </w:r>
          </w:p>
          <w:p w:rsidR="00C2481D" w:rsidRPr="00AD0F20" w:rsidRDefault="00057604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количество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54650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посещений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культурных мероприятий, проводимых </w:t>
            </w:r>
            <w:r w:rsidR="0008530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</w:t>
            </w:r>
            <w:r w:rsidR="0058337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униципальным казенным учреждением</w:t>
            </w:r>
            <w:r w:rsidR="0008530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58337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дополнительного образования</w:t>
            </w:r>
            <w:r w:rsidR="0008530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«</w:t>
            </w:r>
            <w:r w:rsidR="0058337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Юргамышская </w:t>
            </w:r>
            <w:r w:rsidR="00E800C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детская </w:t>
            </w:r>
            <w:r w:rsidR="0058337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школа искусств</w:t>
            </w:r>
            <w:r w:rsidR="0008530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</w:t>
            </w:r>
            <w:r w:rsidR="0024797A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FE08A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в сравнении с 2022 г.,</w:t>
            </w:r>
            <w:r w:rsidR="00FE08AE" w:rsidRPr="00FE08A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24797A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(далее – МКУ ДО «Ю</w:t>
            </w:r>
            <w:r w:rsidR="00E800C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="0024797A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ШИ»)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единиц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FE08AE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</w:t>
            </w:r>
            <w:r w:rsidR="00057604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количество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лауреатов и дипломантов международных, межрегиональных и областных конкурсов и фест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ивалей среди детей и юношества,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человек;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- укомплектованность учреждений культуры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квалифицированными кадрами, %;</w:t>
            </w:r>
          </w:p>
          <w:p w:rsidR="00C2481D" w:rsidRPr="00AD0F20" w:rsidRDefault="00C2481D" w:rsidP="007E3E8C">
            <w:pPr>
              <w:spacing w:after="2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количество проведенных учреждением межведомственных мероприятий на выезде (для библиотек), ед.</w:t>
            </w:r>
          </w:p>
        </w:tc>
      </w:tr>
      <w:tr w:rsidR="00C2481D" w:rsidRPr="00AD0F20" w:rsidTr="0066769C">
        <w:trPr>
          <w:trHeight w:val="501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23" w:type="dxa"/>
          </w:tcPr>
          <w:p w:rsidR="00C2481D" w:rsidRPr="00AD0F20" w:rsidRDefault="00DB7331" w:rsidP="001B7E7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-202</w:t>
            </w:r>
            <w:r w:rsidR="001B7E7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2481D" w:rsidRPr="00AD0F20" w:rsidTr="0066769C">
        <w:trPr>
          <w:trHeight w:val="1395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Объемы бюджетных ассигнований</w:t>
            </w:r>
          </w:p>
        </w:tc>
        <w:tc>
          <w:tcPr>
            <w:tcW w:w="6823" w:type="dxa"/>
          </w:tcPr>
          <w:p w:rsidR="00C2481D" w:rsidRPr="00AD0F20" w:rsidRDefault="00C2481D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Планируемый объем бюджетного финансирования Программы составляет </w:t>
            </w:r>
            <w:proofErr w:type="gramStart"/>
            <w:r w:rsidR="00E73ECE" w:rsidRPr="00F6486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199</w:t>
            </w:r>
            <w:r w:rsidR="00E73EC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762</w:t>
            </w:r>
            <w:r w:rsidR="00A030E6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тыс.</w:t>
            </w:r>
            <w:proofErr w:type="gramEnd"/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руб.</w:t>
            </w:r>
            <w:r w:rsidR="00A030E6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*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в том числе по годам:</w:t>
            </w:r>
          </w:p>
          <w:p w:rsidR="00C2481D" w:rsidRPr="00AD0F20" w:rsidRDefault="00C2481D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  <w:r w:rsidR="00ED7488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год – 8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 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386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proofErr w:type="gramStart"/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руб.</w:t>
            </w:r>
            <w:r w:rsidR="00A030E6" w:rsidRPr="00A030E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*</w:t>
            </w:r>
          </w:p>
          <w:p w:rsidR="00C2481D" w:rsidRPr="00AD0F20" w:rsidRDefault="00DB7331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2024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год – 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58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</w:t>
            </w:r>
            <w:r w:rsidR="00E73EC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  <w:r w:rsidR="00A030E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тыс. руб.</w:t>
            </w:r>
            <w:r w:rsidR="00A030E6" w:rsidRPr="00A030E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*</w:t>
            </w:r>
          </w:p>
          <w:p w:rsidR="00C2481D" w:rsidRDefault="00DB7331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2025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год – 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55</w:t>
            </w:r>
            <w:r w:rsidR="0030277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5</w:t>
            </w:r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41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proofErr w:type="gramStart"/>
            <w:r w:rsidR="00F6588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  <w:r w:rsidR="00A030E6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тыс.</w:t>
            </w:r>
            <w:proofErr w:type="gramEnd"/>
            <w:r w:rsidR="00C2481D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руб.</w:t>
            </w:r>
            <w:r w:rsidR="00A030E6"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*</w:t>
            </w:r>
          </w:p>
          <w:p w:rsidR="00C2481D" w:rsidRPr="00AD0F20" w:rsidRDefault="00C2481D" w:rsidP="00E854F9">
            <w:pPr>
              <w:spacing w:after="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* Объем финансирования имеет прогнозный характер.</w:t>
            </w:r>
          </w:p>
        </w:tc>
      </w:tr>
      <w:tr w:rsidR="00C2481D" w:rsidRPr="00AD0F20" w:rsidTr="0066769C">
        <w:trPr>
          <w:trHeight w:val="2244"/>
        </w:trPr>
        <w:tc>
          <w:tcPr>
            <w:tcW w:w="2384" w:type="dxa"/>
          </w:tcPr>
          <w:p w:rsidR="00C2481D" w:rsidRPr="00AD0F20" w:rsidRDefault="00C2481D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Ожидаемые результаты реализации </w:t>
            </w:r>
          </w:p>
        </w:tc>
        <w:tc>
          <w:tcPr>
            <w:tcW w:w="6823" w:type="dxa"/>
          </w:tcPr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Создание в Юргамышском 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муниципальном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округ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благоприятных условий для развития человеческого потенциала и повышения качества жизни за счет обеспечения доступа граждан к культурным ценностям и участию в культурной жизни, реализации творческого, духовного и инновационного потенциала жителей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укрепление единого культурного пространства Российской Федерации, Курганской области и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утверждение пр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иоритетной рол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и муниципальной культурной политики;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формирование у населения Юргамышского </w:t>
            </w:r>
            <w:r w:rsidR="00DB7331" w:rsidRP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  <w:r w:rsidR="00F24C02">
              <w:t xml:space="preserve"> </w:t>
            </w:r>
            <w:r w:rsidR="00F24C02" w:rsidRPr="00F24C0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широкого мировоззрения и общественного сознания, гражданского патриотизма и межнационального согласия;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перевод сферы культуры на инновационный путь развития, превращение культуры в наиболее развитую и привлекательную сферу общественной деятельности;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формирование культурной среды, отвечающей растущим потребностям личности и общества;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сохранение материального и нематериального культурного наследия;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содействие в продвижении культурно – образовательного туризма;</w:t>
            </w:r>
          </w:p>
          <w:p w:rsidR="00C2481D" w:rsidRPr="00AD0F20" w:rsidRDefault="00C2481D" w:rsidP="00E854F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повышение качества и разнообразия услуг в сфере культуры;</w:t>
            </w:r>
          </w:p>
          <w:p w:rsidR="00C2481D" w:rsidRPr="00AD0F20" w:rsidRDefault="00C2481D" w:rsidP="00330A79">
            <w:pPr>
              <w:spacing w:after="60" w:line="240" w:lineRule="auto"/>
              <w:jc w:val="both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="00DB733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AD0F2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укрепление и развитие материально – технич</w:t>
            </w:r>
            <w:r w:rsidR="00330A7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еской базы учреждений культуры.</w:t>
            </w:r>
          </w:p>
        </w:tc>
      </w:tr>
    </w:tbl>
    <w:p w:rsidR="0066769C" w:rsidRDefault="0066769C" w:rsidP="00E854F9">
      <w:pPr>
        <w:spacing w:after="120" w:line="240" w:lineRule="auto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</w:p>
    <w:p w:rsidR="0066769C" w:rsidRDefault="0066769C" w:rsidP="00E854F9">
      <w:pPr>
        <w:spacing w:after="120" w:line="240" w:lineRule="auto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</w:p>
    <w:p w:rsidR="00E3254B" w:rsidRPr="00AD0F20" w:rsidRDefault="00C2481D" w:rsidP="00E854F9">
      <w:pPr>
        <w:spacing w:after="120" w:line="240" w:lineRule="auto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val="en-US" w:eastAsia="ru-RU"/>
        </w:rPr>
        <w:t>II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>. Характеристика текущего состояния сферы культуры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ab/>
        <w:t xml:space="preserve">Культура Юргамышского 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 Курганской области это: 19 клубных учреждени</w:t>
      </w:r>
      <w:r w:rsidR="009E32F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й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, 19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библиотек, 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1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детская школа искусств. В 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Юргамышском муниципальном округе действует Муниципальное бюджетное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учреждение «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Юргамышский центр культуры», в который входят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структурные подразделения: дома культуры, клубы и библиотечные учреждения Юргамышского </w:t>
      </w:r>
      <w:r w:rsidR="007E799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ED7488" w:rsidRPr="00ED7488">
        <w:t xml:space="preserve"> </w:t>
      </w:r>
      <w:r w:rsidR="00ED7488" w:rsidRP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. Основная цель </w:t>
      </w:r>
      <w:r w:rsidR="007E799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удовлетворение потребностей жителей Юргамышского </w:t>
      </w:r>
      <w:r w:rsidR="00BE142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ED7488" w:rsidRPr="00ED7488">
        <w:t xml:space="preserve"> </w:t>
      </w:r>
      <w:r w:rsidR="00ED7488" w:rsidRP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в предоставлении услуг в сфере культуры. Основной целью муниципальной культурной политики является реализация стратегической роли культуры как духовно-нравственной основы развития личности и государства, единства российского общества на основе сохранения, эффективного использования и развития культурного потенциала Юргамышского </w:t>
      </w:r>
      <w:r w:rsidR="007E799F" w:rsidRPr="007E799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ED7488" w:rsidRPr="00ED7488">
        <w:t xml:space="preserve"> </w:t>
      </w:r>
      <w:r w:rsidR="00ED7488" w:rsidRP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.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</w:pPr>
      <w:r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ab/>
      </w:r>
      <w:r w:rsidR="0089662D" w:rsidRPr="0089662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В учреждениях культуры работает более 63 специалиста. Средний возраст работников культуры составляет 48 лет. 18 специалистов имеют высшее профильное образование, 43 человека имеют средне-специальное профильное образование, 2 человека обучаются в ВУЗах и средне-профессиональных заведениях. </w:t>
      </w:r>
    </w:p>
    <w:p w:rsidR="00C2481D" w:rsidRPr="00AD0F20" w:rsidRDefault="00E800C7" w:rsidP="00E854F9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lastRenderedPageBreak/>
        <w:t>Число посетителей культурно-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массо</w:t>
      </w:r>
      <w:r w:rsidR="00666E18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вых мероприятий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на 01 января</w:t>
      </w:r>
      <w:r w:rsidR="008C360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202</w:t>
      </w:r>
      <w:r w:rsidR="002329C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4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год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а </w:t>
      </w:r>
      <w:r w:rsidRPr="002329C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составило 2</w:t>
      </w:r>
      <w:r w:rsidR="002329CD" w:rsidRPr="002329C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80469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че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ловек, всего было проведено 4639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культурно-досуговых меропри</w:t>
      </w:r>
      <w:r w:rsidR="00ED748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ятия. В округе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функционирует 19</w:t>
      </w:r>
      <w:r w:rsidR="002329C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3</w:t>
      </w:r>
      <w:r w:rsidR="008C360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клубн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ых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формировани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я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, которые посещают 2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6</w:t>
      </w:r>
      <w:r w:rsidR="002329C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20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человек</w:t>
      </w:r>
      <w:r w:rsidR="00E854F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, </w:t>
      </w:r>
      <w:r w:rsidR="002329C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9</w:t>
      </w:r>
      <w:r w:rsidR="00C2481D" w:rsidRPr="00AD0F2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коллективов художественной самодеятельности имеют звание «народный», 1 «заслуженный».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Коллективы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художественной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самодеятельности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D7488">
        <w:rPr>
          <w:rFonts w:ascii="Liberation Serif" w:eastAsia="Times New Roman" w:hAnsi="Liberation Serif" w:cs="Liberation Serif"/>
          <w:sz w:val="24"/>
          <w:szCs w:val="24"/>
          <w:lang w:eastAsia="ru-RU"/>
        </w:rPr>
        <w:t>Юргамышского муниципального округа Курганской области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успешно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принимают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участие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областных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фестивалях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«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Судьба моя, граница!»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, «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Зауральский хоровод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»,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конкурсе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молодых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исполнителей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«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Песня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знает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границ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»,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конкурсе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патриотической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песни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«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Родина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.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Честь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. </w:t>
      </w:r>
      <w:r w:rsidR="00C2481D" w:rsidRPr="00AD0F2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Слава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», в областном фестивале «Пой, казачий край!» и др. </w:t>
      </w:r>
    </w:p>
    <w:p w:rsidR="00C2481D" w:rsidRPr="00AD0F20" w:rsidRDefault="00C2481D" w:rsidP="00E854F9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Система художественного</w:t>
      </w:r>
      <w:r w:rsidR="00435F0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образования Юргамышского муниципального округа</w:t>
      </w:r>
      <w:r w:rsidR="00ED7488" w:rsidRPr="00ED7488">
        <w:t xml:space="preserve"> </w:t>
      </w:r>
      <w:r w:rsidR="00ED7488" w:rsidRP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представлена детской школой искусств, в которой </w:t>
      </w:r>
      <w:r w:rsidRPr="009C641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обучается </w:t>
      </w:r>
      <w:r w:rsidR="002329C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251</w:t>
      </w:r>
      <w:r w:rsidRPr="009C641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детей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на </w:t>
      </w:r>
      <w:r w:rsidR="002329C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5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отделениях:</w:t>
      </w:r>
      <w:r w:rsidR="007E799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  <w:t>«Живопись»,</w:t>
      </w:r>
      <w:r w:rsidR="004B6DD5"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  <w:t xml:space="preserve"> «Искусство театра», «Фортепиано», «Народные инструменты»,</w:t>
      </w:r>
      <w:r w:rsidRPr="00AD0F20"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  <w:t xml:space="preserve"> </w:t>
      </w:r>
      <w:r w:rsidR="004B6DD5"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  <w:t>«Хореографическое искусство», «Музыкальный фольклор».</w:t>
      </w:r>
    </w:p>
    <w:p w:rsidR="00C2481D" w:rsidRPr="00AD0F20" w:rsidRDefault="00C2481D" w:rsidP="00E854F9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</w:pPr>
      <w:r w:rsidRPr="00AD0F20"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 w:bidi="ru-RU"/>
        </w:rPr>
        <w:t xml:space="preserve">Ежегодно обновляется материально – техническая база учреждений культуры района в рамках федерального проекта «Культура малой Родины». </w:t>
      </w:r>
    </w:p>
    <w:p w:rsidR="00C2481D" w:rsidRPr="00AD0F20" w:rsidRDefault="00C2481D" w:rsidP="00E854F9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Основными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направлениями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деятельности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библиотек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="00ED7488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округа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были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остаются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: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гражданско</w:t>
      </w:r>
      <w:r w:rsidR="00556E46"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>-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патриотическое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,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краеведческое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,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экологическое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,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правовое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воспитание.</w:t>
      </w:r>
      <w:r w:rsidRPr="00556E4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Число пользователей библиотек на 1 </w:t>
      </w:r>
      <w:r w:rsidR="00E800C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января</w:t>
      </w:r>
      <w:r w:rsidRPr="00556E4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202</w:t>
      </w:r>
      <w:r w:rsidR="0073367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4</w:t>
      </w:r>
      <w:r w:rsidR="00B629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г. составило </w:t>
      </w:r>
      <w:r w:rsidR="0073367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11100</w:t>
      </w:r>
      <w:r w:rsidRPr="00556E4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 человек. Количество посещений –</w:t>
      </w:r>
      <w:r w:rsidR="00313A42" w:rsidRPr="00556E4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="0073367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142806</w:t>
      </w:r>
      <w:r w:rsidRPr="00556E4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, книговыдача – </w:t>
      </w:r>
      <w:r w:rsidR="0073367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>171733</w:t>
      </w:r>
      <w:r w:rsidRPr="00556E4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 w:bidi="ru-RU"/>
        </w:rPr>
        <w:t xml:space="preserve"> экз. 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Комплектование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книжных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фондов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библиотек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осуществляется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через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бюджетное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финансирование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приобретение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книг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подписных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изданий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,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также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счет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доходов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платных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услуг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. В настоящее время все библиотеки подключены к сети Интернет и имеют необходимое компьютерное оборудование и программное обеспечение. В настоящее время </w:t>
      </w:r>
      <w:r w:rsidR="00E854F9">
        <w:rPr>
          <w:rFonts w:ascii="Liberation Serif" w:eastAsia="Calibri" w:hAnsi="Liberation Serif" w:cs="Liberation Serif"/>
          <w:sz w:val="24"/>
          <w:szCs w:val="24"/>
          <w:lang w:eastAsia="ru-RU"/>
        </w:rPr>
        <w:t>1</w:t>
      </w:r>
      <w:r w:rsidR="00733679">
        <w:rPr>
          <w:rFonts w:ascii="Liberation Serif" w:eastAsia="Calibri" w:hAnsi="Liberation Serif" w:cs="Liberation Serif"/>
          <w:sz w:val="24"/>
          <w:szCs w:val="24"/>
          <w:lang w:eastAsia="ru-RU"/>
        </w:rPr>
        <w:t>1</w:t>
      </w:r>
      <w:r w:rsidR="00E854F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библиотек имеют доступ к Национальной электронной библиотеке.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центральной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библиотеке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создан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Центр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правовой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информации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,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рамках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которого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оборудованы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рабочие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места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для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читателей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подключением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сети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Интернет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,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реализ</w:t>
      </w:r>
      <w:r w:rsidR="00733679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ован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«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Годы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золотые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: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библиотека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–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старшему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поколению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».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центральной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библиотеке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работают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клубы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«Юргамышский пограничник», «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Юргамышский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молодой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избиратель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>», «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Усадьба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»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556E4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556E46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другие.</w:t>
      </w:r>
    </w:p>
    <w:p w:rsidR="00C2481D" w:rsidRPr="00AD0F20" w:rsidRDefault="00C2481D" w:rsidP="00E854F9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>Вместе с тем, несмотря на происходящие позитивные изменения, существует ряд социальных и экономических факторов, оказывающих негативное влияние на динамику развития отрасли, на решение многих задач, направленных на сохранение культурног</w:t>
      </w:r>
      <w:r w:rsidR="00677E7D">
        <w:rPr>
          <w:rFonts w:ascii="Liberation Serif" w:eastAsia="Calibri" w:hAnsi="Liberation Serif" w:cs="Liberation Serif"/>
          <w:sz w:val="24"/>
          <w:szCs w:val="24"/>
          <w:lang w:eastAsia="ru-RU"/>
        </w:rPr>
        <w:t>о потенциала Юргамышского муниципального округа</w:t>
      </w:r>
      <w:r w:rsidR="00ED7488" w:rsidRPr="00ED7488">
        <w:t xml:space="preserve"> </w:t>
      </w:r>
      <w:r w:rsidR="00ED7488" w:rsidRPr="00ED7488">
        <w:rPr>
          <w:rFonts w:ascii="Liberation Serif" w:eastAsia="Calibri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>. Прежде всего, это недостаточное финансирование учрежден</w:t>
      </w:r>
      <w:r w:rsidR="00677E7D">
        <w:rPr>
          <w:rFonts w:ascii="Liberation Serif" w:eastAsia="Calibri" w:hAnsi="Liberation Serif" w:cs="Liberation Serif"/>
          <w:sz w:val="24"/>
          <w:szCs w:val="24"/>
          <w:lang w:eastAsia="ru-RU"/>
        </w:rPr>
        <w:t>ий культуры, слабая материально-</w:t>
      </w:r>
      <w:r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техническая база, </w:t>
      </w:r>
      <w:r w:rsidR="00666E18"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потребность в </w:t>
      </w:r>
      <w:r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>ремонт</w:t>
      </w:r>
      <w:r w:rsidR="00666E18"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>е</w:t>
      </w:r>
      <w:r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учреждений культуры, отсутствие типовых зданий сельских домов культуры, низкая платежеспособность населения при оплате услуг в сфере культуры; недостаточное количество финансовых средств, направленных на сохранение и пополнение библиотечных фондов, на повышение квалификации и переподготовку специалистов отрасли. </w:t>
      </w:r>
    </w:p>
    <w:p w:rsidR="00C2481D" w:rsidRPr="00AD0F20" w:rsidRDefault="00C2481D" w:rsidP="00E854F9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Решение этих задач на современном этапе во многом зависит от обеспеченности организаций культуры современным оборудованием и развития информационных технологий в сфере культуры. 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ab/>
        <w:t xml:space="preserve"> В этих целях и разработана настоящая Программа. Она определяет стратегию роста и модернизации сферы культуры, цели, задачи, принципы и направления развития отрасли культуры Юргамышского </w:t>
      </w:r>
      <w:r w:rsidR="00677E7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D7488" w:rsidRP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Курганской области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на ближайшую перспективу.</w:t>
      </w:r>
    </w:p>
    <w:p w:rsidR="00C2481D" w:rsidRPr="00DD024F" w:rsidRDefault="00C2481D" w:rsidP="008E2F28">
      <w:pPr>
        <w:spacing w:before="120" w:after="120" w:line="240" w:lineRule="auto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III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. Приоритеты и цели </w:t>
      </w:r>
      <w:r w:rsidR="00677E7D"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муниципальной политики</w:t>
      </w:r>
      <w:r w:rsidR="008E2F28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в сфере развития культуры</w:t>
      </w:r>
    </w:p>
    <w:p w:rsidR="00C2481D" w:rsidRPr="00AD0F20" w:rsidRDefault="00C2481D" w:rsidP="00E854F9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Направления </w:t>
      </w:r>
      <w:r w:rsidR="00677E7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реализации Программы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соответствуют целям и задачам </w:t>
      </w:r>
      <w:r w:rsidR="00677E7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Государственной программы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D7488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области,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утвержденной постановление</w:t>
      </w:r>
      <w:r w:rsid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Правите</w:t>
      </w:r>
      <w:r w:rsidR="008E2F2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льства Курганской области 28 декабря 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2020</w:t>
      </w:r>
      <w:r w:rsidR="008E2F2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года</w:t>
      </w:r>
      <w:r w:rsidR="00ED748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№ 447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«Развитие культуры Зауралья»</w:t>
      </w:r>
      <w:r w:rsid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: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удовлетворение потребностей жителей Юргамышского </w:t>
      </w:r>
      <w:r w:rsidR="00677E7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677E7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в предоставлении услуг в сфере культуры</w:t>
      </w:r>
      <w:r w:rsid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сохранение и развитие культурного потенциала Юргамышского </w:t>
      </w:r>
      <w:r w:rsidR="00677E7D" w:rsidRPr="00677E7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Курганской области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и использование его в интересах развития личности;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повышение уровня, объёма и разнообразия услуг в сфере культуры и искусства;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поддержка творческих сил и создание условий для реализации их потенциала;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lastRenderedPageBreak/>
        <w:t>– сохранение, развитие и популяризация историко-культурного наследия;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развитие материально-технической базы учреждений культуры и искусства и их модернизация.</w:t>
      </w:r>
    </w:p>
    <w:p w:rsidR="00C2481D" w:rsidRPr="00AD0F20" w:rsidRDefault="00C2481D" w:rsidP="00F93CF1">
      <w:pPr>
        <w:spacing w:after="200" w:line="240" w:lineRule="auto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val="en-US" w:eastAsia="ru-RU"/>
        </w:rPr>
        <w:t>IV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>. Основные цели и задачи Программы</w:t>
      </w:r>
    </w:p>
    <w:p w:rsidR="00C2481D" w:rsidRPr="00AD0F20" w:rsidRDefault="00C2481D" w:rsidP="00733679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Основными целями реализации Программы является: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удовлетворение потребностей жителей Юргамышского </w:t>
      </w:r>
      <w:r w:rsidR="00562899" w:rsidRPr="0056289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в предоставлении услуг в сфере культуры</w:t>
      </w:r>
      <w:r w:rsid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;</w:t>
      </w:r>
    </w:p>
    <w:p w:rsidR="00C2481D" w:rsidRPr="00AD0F20" w:rsidRDefault="002D5234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сохранение и развитие культурного потенциала Юргамышского </w:t>
      </w:r>
      <w:r w:rsidR="00562899" w:rsidRPr="0056289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Курганской области 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и использование его в интересах развития личности;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повышение уровня, объёма и разнообразия услуг в сфере культуры и искусства;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поддержка творческих сил и создание условий для реализации их потенциала;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сохранение, развитие и популяризация историко-культурного наследия;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– развитие материально-технической базы учреждений культуры и искусства и их модернизация.</w:t>
      </w:r>
    </w:p>
    <w:p w:rsidR="00C2481D" w:rsidRPr="00AD0F20" w:rsidRDefault="00C2481D" w:rsidP="00733679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Программа предполагает решение следующих основных задач: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Обеспечение доступа граждан к культурным ценностям и участию в культурной жизни Юргамышского </w:t>
      </w:r>
      <w:r w:rsidR="00562899" w:rsidRPr="0056289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, сохранение культурного и исторического наследия;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реализация творческого, духовного и инновационного потенциала жителей Юргамышского </w:t>
      </w:r>
      <w:r w:rsidR="00562899" w:rsidRPr="0056289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повышение </w:t>
      </w:r>
      <w:r w:rsidR="00562899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качества 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475B50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разнообразия услуг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в сфере культуры;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 повышение профессионального уровня работников культуры;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 укрепление материально – технической базы учреждений культуры;</w:t>
      </w:r>
    </w:p>
    <w:p w:rsidR="00C2481D" w:rsidRPr="00AD0F20" w:rsidRDefault="00C2481D" w:rsidP="0073367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создание благоприятных условий для устойчивого развития сферы культуры Юргамышского </w:t>
      </w:r>
      <w:r w:rsidR="00562899" w:rsidRPr="0056289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.</w:t>
      </w:r>
    </w:p>
    <w:p w:rsidR="00C2481D" w:rsidRPr="00AD0F20" w:rsidRDefault="00C2481D" w:rsidP="00DD024F">
      <w:pPr>
        <w:spacing w:before="120" w:after="120" w:line="240" w:lineRule="auto"/>
        <w:ind w:left="357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>Раздел V. Сроки реализации Программы.</w:t>
      </w:r>
    </w:p>
    <w:p w:rsidR="00C2481D" w:rsidRPr="00AD0F20" w:rsidRDefault="00562899" w:rsidP="00E854F9">
      <w:pPr>
        <w:tabs>
          <w:tab w:val="left" w:pos="-1560"/>
          <w:tab w:val="left" w:pos="-1440"/>
        </w:tabs>
        <w:spacing w:after="120" w:line="240" w:lineRule="auto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ab/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Реализа</w:t>
      </w: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ция Программы рассчитана на 2023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-202</w:t>
      </w:r>
      <w:r w:rsid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5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годы.</w:t>
      </w:r>
      <w:r w:rsidR="00C2481D"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 </w:t>
      </w:r>
    </w:p>
    <w:p w:rsidR="00C2481D" w:rsidRPr="00AD0F20" w:rsidRDefault="00C2481D" w:rsidP="00DD024F">
      <w:pPr>
        <w:tabs>
          <w:tab w:val="left" w:pos="-1560"/>
          <w:tab w:val="left" w:pos="-1440"/>
        </w:tabs>
        <w:spacing w:after="120" w:line="240" w:lineRule="auto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val="en-US" w:eastAsia="ru-RU"/>
        </w:rPr>
        <w:t>VI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. Прогноз ожидаемых </w:t>
      </w:r>
      <w:r w:rsidR="00475B50"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>конечных результатов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 от реализации программы.</w:t>
      </w:r>
    </w:p>
    <w:p w:rsidR="00C2481D" w:rsidRPr="00AD0F20" w:rsidRDefault="00C2481D" w:rsidP="00E854F9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Реализация Программы позволит к 202</w:t>
      </w:r>
      <w:r w:rsid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5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году достигнуть по отрасли культуры следующих результатов: </w:t>
      </w:r>
    </w:p>
    <w:p w:rsidR="00C2481D" w:rsidRPr="00AD0F20" w:rsidRDefault="00DE69C0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 с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оздание в Юргамышском 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муниципальном</w:t>
      </w:r>
      <w:r w:rsidR="00475B50" w:rsidRP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округ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е</w:t>
      </w:r>
      <w:r w:rsidRPr="00DE69C0">
        <w:t xml:space="preserve"> </w:t>
      </w:r>
      <w:r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благоприятных условий для развития человеческого потенциала и повышения качества жизни за счет обеспечения доступа граждан к культурным ценностям и участию в культурной жизни, реализации творческого, духовного и инновационного потенциала жителей Юргамышского </w:t>
      </w:r>
      <w:r w:rsidR="00475B50" w:rsidRP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Pr="00DE69C0">
        <w:t xml:space="preserve"> </w:t>
      </w:r>
      <w:r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;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укрепление единого культурного пространства Российской Федерации, Курганской области и Юргамышского </w:t>
      </w:r>
      <w:r w:rsidR="00475B50" w:rsidRP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;</w:t>
      </w:r>
    </w:p>
    <w:p w:rsidR="00C2481D" w:rsidRPr="00AD0F20" w:rsidRDefault="00475B50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 утверждение приоритетной рол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и муниципальной культурной политики;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формирование у населения Юргамышского </w:t>
      </w:r>
      <w:r w:rsidR="00475B50" w:rsidRP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Курганской области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широкого мировоззрения и общественного сознания, гражданского патриотизма и межнационального согласия;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перевод сферы культуры на инновационный путь развития, превращение культуры в наиболее развитую и привлекательную сферу общественной деятельности;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формирование культурной среды, отвечающей растущим потребностям личности и общества;</w:t>
      </w:r>
    </w:p>
    <w:p w:rsidR="00C2481D" w:rsidRPr="00AD0F20" w:rsidRDefault="00D55C24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</w:t>
      </w:r>
      <w:r w:rsidR="00C2481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сохранение материального и нематериального культурного наследия;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содействие в продвижении культурно – образовательного туризма;</w:t>
      </w:r>
    </w:p>
    <w:p w:rsidR="00C2481D" w:rsidRPr="00AD0F20" w:rsidRDefault="00C2481D" w:rsidP="00E854F9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повышение качества и разнообразия услуг в сфере культуры;</w:t>
      </w:r>
    </w:p>
    <w:p w:rsidR="005C3511" w:rsidRPr="00DD024F" w:rsidRDefault="00C2481D" w:rsidP="00DD024F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</w:t>
      </w:r>
      <w:r w:rsidR="00475B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укрепление и развитие материально – технической базы учреждений культуры.</w:t>
      </w:r>
    </w:p>
    <w:p w:rsidR="00C2481D" w:rsidRPr="00AD0F20" w:rsidRDefault="00C2481D" w:rsidP="00DD024F">
      <w:pPr>
        <w:spacing w:before="120" w:after="120" w:line="240" w:lineRule="auto"/>
        <w:ind w:left="357"/>
        <w:jc w:val="center"/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val="en-US" w:eastAsia="ru-RU"/>
        </w:rPr>
        <w:t>VII</w:t>
      </w:r>
      <w:r w:rsidRPr="00AD0F20">
        <w:rPr>
          <w:rFonts w:ascii="Liberation Serif" w:eastAsiaTheme="minorEastAsia" w:hAnsi="Liberation Serif" w:cs="Liberation Serif"/>
          <w:b/>
          <w:bCs/>
          <w:sz w:val="24"/>
          <w:szCs w:val="24"/>
          <w:lang w:eastAsia="ru-RU"/>
        </w:rPr>
        <w:t>. Перечень мероприятий Программы.</w:t>
      </w:r>
    </w:p>
    <w:p w:rsidR="00C2481D" w:rsidRPr="00AD0F20" w:rsidRDefault="00C2481D" w:rsidP="00533CD2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Перечень мероприятий Программы по направлениям с указанием сроков их реализации, ожидаемых конечных результатов, ответственных исполнителей и соисполнителей приведен в приложении 1 к Программе.</w:t>
      </w:r>
    </w:p>
    <w:p w:rsidR="001D6CA5" w:rsidRPr="00AD0F20" w:rsidRDefault="00C2481D" w:rsidP="00DD024F">
      <w:pPr>
        <w:spacing w:before="120" w:after="12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lastRenderedPageBreak/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VIII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. Целевые индикаторы Программы</w:t>
      </w:r>
    </w:p>
    <w:p w:rsidR="00C2481D" w:rsidRPr="00AD0F20" w:rsidRDefault="00C2481D" w:rsidP="00DD024F">
      <w:pPr>
        <w:spacing w:after="0" w:line="240" w:lineRule="auto"/>
        <w:ind w:firstLine="708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Целевые индикаторы Программы приведены в приложении 2 к Программе.</w:t>
      </w:r>
    </w:p>
    <w:p w:rsidR="00C2481D" w:rsidRPr="00AD0F20" w:rsidRDefault="00C2481D" w:rsidP="00DD024F">
      <w:pPr>
        <w:spacing w:before="120" w:after="12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IX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. Информация по ресурсному обеспечению Программы</w:t>
      </w:r>
    </w:p>
    <w:p w:rsidR="00F6486E" w:rsidRPr="00F6486E" w:rsidRDefault="00C2481D" w:rsidP="00F6486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Планируемый объем </w:t>
      </w:r>
      <w:r w:rsidR="001D6CA5"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финансирования Программы на 2023</w:t>
      </w:r>
      <w:r w:rsidR="00804CB9"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-202</w:t>
      </w:r>
      <w:r w:rsid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5</w:t>
      </w:r>
      <w:r w:rsidR="00804CB9"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годы за счет </w:t>
      </w:r>
      <w:r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средств </w:t>
      </w:r>
      <w:r w:rsidR="009D7BBD"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бюджета </w:t>
      </w:r>
      <w:r w:rsidR="00DE69C0"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Юргамышского муниципального округа Курганской области </w:t>
      </w:r>
      <w:r w:rsidR="009D7BBD"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составляет </w:t>
      </w:r>
      <w:r w:rsidR="00CC5C8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   </w:t>
      </w:r>
      <w:r w:rsidR="00F6486E" w:rsidRPr="00F6486E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199</w:t>
      </w:r>
      <w:r w:rsidR="00E73ECE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762</w:t>
      </w:r>
      <w:r w:rsidR="00F6486E" w:rsidRPr="00F6486E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F6486E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тыс. руб.</w:t>
      </w:r>
      <w:r w:rsidR="00A030E6" w:rsidRP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A030E6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*</w:t>
      </w:r>
      <w:r w:rsidR="00F6486E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, в том числе по годам:</w:t>
      </w:r>
    </w:p>
    <w:p w:rsidR="00F6486E" w:rsidRPr="00F6486E" w:rsidRDefault="00A030E6" w:rsidP="00F6486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2023 год – 85 386,</w:t>
      </w:r>
      <w:proofErr w:type="gramStart"/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8 </w:t>
      </w:r>
      <w:r w:rsidR="00F6486E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тыс.</w:t>
      </w:r>
      <w:proofErr w:type="gramEnd"/>
      <w:r w:rsidR="00F6486E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руб.</w:t>
      </w:r>
      <w:r w:rsidRP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*</w:t>
      </w:r>
    </w:p>
    <w:p w:rsidR="00F6486E" w:rsidRPr="00F6486E" w:rsidRDefault="00F6486E" w:rsidP="00F6486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2024 год – 58 8</w:t>
      </w:r>
      <w:r w:rsidR="00E73EC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3</w:t>
      </w:r>
      <w:r w:rsid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3,</w:t>
      </w:r>
      <w:proofErr w:type="gramStart"/>
      <w:r w:rsid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9 </w:t>
      </w:r>
      <w:r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тыс.</w:t>
      </w:r>
      <w:proofErr w:type="gramEnd"/>
      <w:r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руб.</w:t>
      </w:r>
      <w:r w:rsidR="00A030E6" w:rsidRP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A030E6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*</w:t>
      </w:r>
    </w:p>
    <w:p w:rsidR="00F6486E" w:rsidRPr="00F6486E" w:rsidRDefault="00A030E6" w:rsidP="00F6486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2025 год – 55 541,</w:t>
      </w:r>
      <w:proofErr w:type="gramStart"/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3 </w:t>
      </w:r>
      <w:r w:rsidR="00F6486E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тыс.</w:t>
      </w:r>
      <w:proofErr w:type="gramEnd"/>
      <w:r w:rsidR="00F6486E"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руб.</w:t>
      </w:r>
      <w:r w:rsidRPr="00A030E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*</w:t>
      </w:r>
    </w:p>
    <w:p w:rsidR="00F6486E" w:rsidRDefault="00F6486E" w:rsidP="00F6486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F6486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* Объем финансирования имеет прогнозный характер. </w:t>
      </w:r>
    </w:p>
    <w:p w:rsidR="00C2481D" w:rsidRPr="00AD0F20" w:rsidRDefault="00C2481D" w:rsidP="00F6486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717EA3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(приложение 3 к Программе)</w:t>
      </w:r>
    </w:p>
    <w:p w:rsidR="001D6CA5" w:rsidRDefault="00C2481D" w:rsidP="00DD024F">
      <w:pPr>
        <w:spacing w:before="120" w:after="12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Раздел Х. Механизм контроля за выполнением программы</w:t>
      </w:r>
    </w:p>
    <w:p w:rsidR="00C2481D" w:rsidRPr="00AD0F20" w:rsidRDefault="00C2481D" w:rsidP="00CC3D8E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В процессе реализации Программы </w:t>
      </w:r>
      <w:r w:rsid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</w:t>
      </w:r>
      <w:r w:rsidR="001D6CA5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тдел культуры Администрации Юргамышского 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:</w:t>
      </w:r>
    </w:p>
    <w:p w:rsidR="00C2481D" w:rsidRPr="00AD0F20" w:rsidRDefault="00C2481D" w:rsidP="00CC3D8E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- обеспечивает реализацию программных мероприятий по направлениям;</w:t>
      </w:r>
    </w:p>
    <w:p w:rsidR="00C2481D" w:rsidRPr="00AD0F20" w:rsidRDefault="00C2481D" w:rsidP="00CC3D8E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- при необходимости вносит </w:t>
      </w:r>
      <w:r w:rsidR="001D6CA5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предложения по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1D6CA5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корректировке </w:t>
      </w:r>
      <w:r w:rsidR="00AB0A6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целевых показателей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, </w:t>
      </w:r>
      <w:r w:rsidR="00AB0A6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сроков 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AB0A6D"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объемов ресурсов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по Программе.</w:t>
      </w:r>
      <w:r w:rsidR="001D6CA5" w:rsidRPr="001D6CA5">
        <w:t xml:space="preserve"> </w:t>
      </w:r>
    </w:p>
    <w:p w:rsidR="00B615A1" w:rsidRPr="00AD0F20" w:rsidRDefault="00B615A1" w:rsidP="00CC3D8E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Pr="00AD0F20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B615A1" w:rsidRDefault="00B615A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AB0A6D" w:rsidRDefault="00AB0A6D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3254B" w:rsidRDefault="00E3254B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3254B" w:rsidRDefault="00E3254B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3254B" w:rsidRDefault="00E3254B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3254B" w:rsidRDefault="00E3254B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3254B" w:rsidRDefault="00E3254B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3254B" w:rsidRDefault="00E3254B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F93CF1" w:rsidRDefault="00F93CF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76062A" w:rsidRDefault="0076062A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76062A" w:rsidRDefault="0076062A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Default="00E24F50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Default="00E24F50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Default="00E24F50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Default="00E24F50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DD024F" w:rsidRDefault="00C2481D" w:rsidP="00DD024F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lastRenderedPageBreak/>
        <w:t xml:space="preserve">Приложение 2 </w:t>
      </w:r>
    </w:p>
    <w:p w:rsidR="000A13F0" w:rsidRDefault="00C2481D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 муниципальной программе</w:t>
      </w:r>
      <w:r w:rsidR="00DD024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«Разви</w:t>
      </w:r>
      <w:r w:rsidR="00DD024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тие культуры Юргамышского </w:t>
      </w:r>
      <w:r w:rsidR="00AB0A6D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AD0F2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</w:t>
      </w:r>
    </w:p>
    <w:p w:rsidR="0066769C" w:rsidRDefault="0066769C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Pr="00AD0F20" w:rsidRDefault="0066769C" w:rsidP="000A13F0">
      <w:pPr>
        <w:spacing w:after="0" w:line="240" w:lineRule="auto"/>
        <w:ind w:left="552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D55C24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Раздел 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VIII</w:t>
      </w:r>
      <w:r w:rsidRPr="00AD0F2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. Целевые индикаторы Программы</w:t>
      </w:r>
    </w:p>
    <w:p w:rsidR="0066769C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66769C" w:rsidRPr="00AD0F20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"/>
        <w:gridCol w:w="4166"/>
        <w:gridCol w:w="1417"/>
        <w:gridCol w:w="1418"/>
        <w:gridCol w:w="1553"/>
      </w:tblGrid>
      <w:tr w:rsidR="00C2481D" w:rsidRPr="00AD0F20" w:rsidTr="00E3254B">
        <w:trPr>
          <w:trHeight w:val="562"/>
        </w:trPr>
        <w:tc>
          <w:tcPr>
            <w:tcW w:w="791" w:type="dxa"/>
            <w:vMerge w:val="restart"/>
          </w:tcPr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4166" w:type="dxa"/>
            <w:vMerge w:val="restart"/>
          </w:tcPr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C2481D" w:rsidRPr="00E3254B" w:rsidRDefault="00C2481D" w:rsidP="00E854F9">
            <w:pPr>
              <w:spacing w:after="20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                         Значение</w:t>
            </w:r>
          </w:p>
        </w:tc>
      </w:tr>
      <w:tr w:rsidR="00C2481D" w:rsidRPr="00AD0F20" w:rsidTr="00E3254B">
        <w:trPr>
          <w:trHeight w:val="210"/>
        </w:trPr>
        <w:tc>
          <w:tcPr>
            <w:tcW w:w="791" w:type="dxa"/>
            <w:vMerge/>
          </w:tcPr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4166" w:type="dxa"/>
            <w:vMerge/>
          </w:tcPr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2481D" w:rsidRPr="00E3254B" w:rsidRDefault="00EE1BC0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2023</w:t>
            </w:r>
            <w:r w:rsidR="00C2481D"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</w:p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C2481D" w:rsidRPr="00E3254B" w:rsidRDefault="00EE1BC0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2024</w:t>
            </w:r>
          </w:p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год</w:t>
            </w:r>
          </w:p>
        </w:tc>
        <w:tc>
          <w:tcPr>
            <w:tcW w:w="1553" w:type="dxa"/>
          </w:tcPr>
          <w:p w:rsidR="00C2481D" w:rsidRPr="00E3254B" w:rsidRDefault="00EE1BC0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2025</w:t>
            </w:r>
          </w:p>
          <w:p w:rsidR="00C2481D" w:rsidRPr="00E3254B" w:rsidRDefault="00C2481D" w:rsidP="00E854F9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3254B">
              <w:rPr>
                <w:rFonts w:ascii="Liberation Serif" w:hAnsi="Liberation Serif" w:cs="Liberation Serif"/>
                <w:b/>
                <w:sz w:val="24"/>
                <w:szCs w:val="24"/>
              </w:rPr>
              <w:t>год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C2481D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числа </w:t>
            </w:r>
            <w:r w:rsidR="00EE1BC0" w:rsidRPr="00AD0F20">
              <w:rPr>
                <w:rFonts w:ascii="Liberation Serif" w:hAnsi="Liberation Serif" w:cs="Liberation Serif"/>
                <w:sz w:val="24"/>
                <w:szCs w:val="24"/>
              </w:rPr>
              <w:t>посещений культурных</w:t>
            </w: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мероприятий жителями Юргамышского </w:t>
            </w:r>
            <w:r w:rsidR="00EE1BC0" w:rsidRPr="00EE1BC0"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</w:t>
            </w:r>
            <w:r w:rsidR="00DE69C0">
              <w:t xml:space="preserve"> </w:t>
            </w:r>
            <w:r w:rsidR="00DE69C0" w:rsidRPr="00DE69C0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  <w:r w:rsidR="00743729">
              <w:rPr>
                <w:rFonts w:ascii="Liberation Serif" w:hAnsi="Liberation Serif" w:cs="Liberation Serif"/>
                <w:sz w:val="24"/>
                <w:szCs w:val="24"/>
              </w:rPr>
              <w:t>, в сравнении с 202</w:t>
            </w:r>
            <w:r w:rsidR="00E3254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г. %;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986228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986228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057604" w:rsidP="0005760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оличеств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культурных мероприятий,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сравнении с 2022 г. 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804CB9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4689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804CB9" w:rsidP="00804CB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4739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804CB9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4789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EE1BC0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на открытых площадках (для культурно-досуговых учреждений),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986228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98622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986228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C2481D" w:rsidP="00B87BFF">
            <w:pPr>
              <w:spacing w:before="60" w:after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Введение новых форм работы,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B87BFF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EE1BC0" w:rsidRPr="00AD0F20">
              <w:rPr>
                <w:rFonts w:ascii="Liberation Serif" w:hAnsi="Liberation Serif" w:cs="Liberation Serif"/>
                <w:sz w:val="24"/>
                <w:szCs w:val="24"/>
              </w:rPr>
              <w:t>величение числа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лауреатов и дипломантов международных, всероссийских, межрегиональных и областных конкурсов и фестивалей в сфере культуры,</w:t>
            </w:r>
            <w:r w:rsidR="00EE1BC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в сравнении с 202</w:t>
            </w:r>
            <w:r w:rsidR="00E3254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г.;</w:t>
            </w:r>
            <w:r w:rsidR="00057604">
              <w:rPr>
                <w:rFonts w:ascii="Liberation Serif" w:hAnsi="Liberation Serif" w:cs="Liberation Serif"/>
                <w:sz w:val="24"/>
                <w:szCs w:val="24"/>
              </w:rPr>
              <w:t xml:space="preserve"> человек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       </w:t>
            </w:r>
            <w:r w:rsidR="00B87BFF"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B87BFF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Ч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исло участников клубных </w:t>
            </w:r>
            <w:r w:rsidR="00EE1BC0" w:rsidRPr="00AD0F20">
              <w:rPr>
                <w:rFonts w:ascii="Liberation Serif" w:hAnsi="Liberation Serif" w:cs="Liberation Serif"/>
                <w:sz w:val="24"/>
                <w:szCs w:val="24"/>
              </w:rPr>
              <w:t>формирований, человек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804CB9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804CB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804CB9">
              <w:rPr>
                <w:rFonts w:ascii="Liberation Serif" w:hAnsi="Liberation Serif" w:cs="Liberation Serif"/>
                <w:sz w:val="24"/>
                <w:szCs w:val="24"/>
              </w:rPr>
              <w:t>650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804CB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804CB9">
              <w:rPr>
                <w:rFonts w:ascii="Liberation Serif" w:hAnsi="Liberation Serif" w:cs="Liberation Serif"/>
                <w:sz w:val="24"/>
                <w:szCs w:val="24"/>
              </w:rPr>
              <w:t>670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B87BFF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хват населения библиотечным </w:t>
            </w:r>
            <w:r w:rsidR="00EE1BC0" w:rsidRPr="00AD0F20">
              <w:rPr>
                <w:rFonts w:ascii="Liberation Serif" w:hAnsi="Liberation Serif" w:cs="Liberation Serif"/>
                <w:sz w:val="24"/>
                <w:szCs w:val="24"/>
              </w:rPr>
              <w:t>обслуживанием, %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52,2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52,5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B87BFF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хват детей художественным образованием в общем числе детей в возрасте от 5 до 18 лет, %;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B87BF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87BFF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B87BF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057604" w:rsidP="0005760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посещений культурных мероприятий, проводимых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МКУ ДО «ЮДШИ»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,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25655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27943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825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057604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лауреатов и дипломантов международных, межрегиональных и областных конкурсов и фестивалей среди детей и юношества, человек;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115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B87BFF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120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B87BFF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комплектованность учреждений культуры Юргамышского </w:t>
            </w:r>
            <w:r w:rsidR="0049659D" w:rsidRPr="0049659D"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</w:t>
            </w:r>
            <w:r w:rsidR="00DE69C0">
              <w:t xml:space="preserve"> </w:t>
            </w:r>
            <w:r w:rsidR="00DE69C0" w:rsidRPr="00DE69C0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 квалифицированными кадрами, %;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52,0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53,0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54,0</w:t>
            </w:r>
          </w:p>
        </w:tc>
      </w:tr>
      <w:tr w:rsidR="00C2481D" w:rsidRPr="00AD0F20" w:rsidTr="00E325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791" w:type="dxa"/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C2481D" w:rsidRPr="00AD0F20" w:rsidRDefault="00B87BFF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C2481D" w:rsidRPr="00AD0F20">
              <w:rPr>
                <w:rFonts w:ascii="Liberation Serif" w:hAnsi="Liberation Serif" w:cs="Liberation Serif"/>
                <w:sz w:val="24"/>
                <w:szCs w:val="24"/>
              </w:rPr>
              <w:t xml:space="preserve">оличество проведенных учреждением межведомственных мероприятий на выезде </w:t>
            </w:r>
          </w:p>
          <w:p w:rsidR="00C2481D" w:rsidRPr="00AD0F20" w:rsidRDefault="00C2481D" w:rsidP="00E854F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(для библиотек),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96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96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C2481D" w:rsidRPr="00AD0F20" w:rsidRDefault="00C2481D" w:rsidP="00E854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D0F20">
              <w:rPr>
                <w:rFonts w:ascii="Liberation Serif" w:hAnsi="Liberation Serif" w:cs="Liberation Serif"/>
                <w:sz w:val="24"/>
                <w:szCs w:val="24"/>
              </w:rPr>
              <w:t>96</w:t>
            </w:r>
          </w:p>
        </w:tc>
      </w:tr>
    </w:tbl>
    <w:p w:rsidR="00C22F81" w:rsidRDefault="00C22F81" w:rsidP="00E854F9">
      <w:pPr>
        <w:spacing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  <w:sectPr w:rsidR="00C22F81" w:rsidSect="00E24F50">
          <w:pgSz w:w="11906" w:h="16838"/>
          <w:pgMar w:top="709" w:right="851" w:bottom="426" w:left="1701" w:header="709" w:footer="709" w:gutter="0"/>
          <w:cols w:space="708"/>
          <w:docGrid w:linePitch="360"/>
        </w:sectPr>
      </w:pPr>
    </w:p>
    <w:p w:rsidR="00DD024F" w:rsidRDefault="00C22F81" w:rsidP="00DD024F">
      <w:pPr>
        <w:pStyle w:val="a4"/>
        <w:ind w:left="9781"/>
        <w:jc w:val="both"/>
        <w:rPr>
          <w:rFonts w:ascii="Liberation Serif" w:hAnsi="Liberation Serif" w:cs="Liberation Serif"/>
          <w:sz w:val="24"/>
          <w:szCs w:val="24"/>
        </w:rPr>
      </w:pPr>
      <w:r w:rsidRPr="00C22F81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1 </w:t>
      </w:r>
    </w:p>
    <w:p w:rsidR="000A13F0" w:rsidRDefault="00C22F81" w:rsidP="000A13F0">
      <w:pPr>
        <w:pStyle w:val="a4"/>
        <w:ind w:left="9781"/>
        <w:jc w:val="both"/>
        <w:rPr>
          <w:rFonts w:ascii="Liberation Serif" w:hAnsi="Liberation Serif" w:cs="Liberation Serif"/>
          <w:sz w:val="24"/>
          <w:szCs w:val="24"/>
        </w:rPr>
      </w:pPr>
      <w:r w:rsidRPr="00C22F81">
        <w:rPr>
          <w:rFonts w:ascii="Liberation Serif" w:hAnsi="Liberation Serif" w:cs="Liberation Serif"/>
          <w:sz w:val="24"/>
          <w:szCs w:val="24"/>
        </w:rPr>
        <w:t>к муниципальной программе</w:t>
      </w:r>
      <w:r w:rsidR="00DD024F">
        <w:rPr>
          <w:rFonts w:ascii="Liberation Serif" w:hAnsi="Liberation Serif" w:cs="Liberation Serif"/>
          <w:sz w:val="24"/>
          <w:szCs w:val="24"/>
        </w:rPr>
        <w:t xml:space="preserve"> </w:t>
      </w:r>
      <w:r w:rsidRPr="00C22F81">
        <w:rPr>
          <w:rFonts w:ascii="Liberation Serif" w:hAnsi="Liberation Serif" w:cs="Liberation Serif"/>
          <w:sz w:val="24"/>
          <w:szCs w:val="24"/>
        </w:rPr>
        <w:t>«Развитие культуры Юргамышского 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Pr="00C22F81">
        <w:rPr>
          <w:rFonts w:ascii="Liberation Serif" w:hAnsi="Liberation Serif" w:cs="Liberation Serif"/>
          <w:sz w:val="24"/>
          <w:szCs w:val="24"/>
        </w:rPr>
        <w:t>»</w:t>
      </w:r>
    </w:p>
    <w:p w:rsidR="0066769C" w:rsidRDefault="0066769C" w:rsidP="000A13F0">
      <w:pPr>
        <w:pStyle w:val="a4"/>
        <w:ind w:left="9781"/>
        <w:jc w:val="both"/>
        <w:rPr>
          <w:rFonts w:ascii="Liberation Serif" w:hAnsi="Liberation Serif" w:cs="Liberation Serif"/>
          <w:sz w:val="24"/>
          <w:szCs w:val="24"/>
        </w:rPr>
      </w:pPr>
    </w:p>
    <w:p w:rsidR="0066769C" w:rsidRDefault="0066769C" w:rsidP="000A13F0">
      <w:pPr>
        <w:pStyle w:val="a4"/>
        <w:ind w:left="9781"/>
        <w:jc w:val="both"/>
        <w:rPr>
          <w:rFonts w:ascii="Liberation Serif" w:hAnsi="Liberation Serif" w:cs="Liberation Serif"/>
          <w:sz w:val="24"/>
          <w:szCs w:val="24"/>
        </w:rPr>
      </w:pPr>
    </w:p>
    <w:p w:rsidR="0066769C" w:rsidRPr="00C22F81" w:rsidRDefault="0066769C" w:rsidP="000A13F0">
      <w:pPr>
        <w:pStyle w:val="a4"/>
        <w:ind w:left="9781"/>
        <w:jc w:val="both"/>
        <w:rPr>
          <w:rFonts w:ascii="Liberation Serif" w:hAnsi="Liberation Serif" w:cs="Liberation Serif"/>
          <w:sz w:val="24"/>
          <w:szCs w:val="24"/>
        </w:rPr>
      </w:pPr>
    </w:p>
    <w:p w:rsidR="00C22F81" w:rsidRPr="00C22F81" w:rsidRDefault="00C22F8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РАЗДЕЛ </w:t>
      </w: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VII</w:t>
      </w: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. ПЕРЕЧЕНЬ МЕРОПРИЯТИЙ</w:t>
      </w:r>
    </w:p>
    <w:p w:rsidR="00C22F81" w:rsidRPr="00C22F81" w:rsidRDefault="00C22F81" w:rsidP="00E854F9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муниципальной программы </w:t>
      </w:r>
    </w:p>
    <w:p w:rsidR="000A13F0" w:rsidRDefault="00C22F81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«Развитие культуры Юргамышского муниципального округа</w:t>
      </w:r>
      <w:r w:rsidR="00DE69C0" w:rsidRPr="00DE69C0">
        <w:t xml:space="preserve"> </w:t>
      </w:r>
      <w:r w:rsidR="00DE69C0" w:rsidRPr="00DE69C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Курганской области</w:t>
      </w: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</w:p>
    <w:p w:rsidR="0066769C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66769C" w:rsidRPr="00C22F81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2269"/>
        <w:gridCol w:w="3543"/>
        <w:gridCol w:w="2268"/>
      </w:tblGrid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269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22F81" w:rsidRPr="00C22F81" w:rsidTr="0066769C">
        <w:tc>
          <w:tcPr>
            <w:tcW w:w="14317" w:type="dxa"/>
            <w:gridSpan w:val="5"/>
          </w:tcPr>
          <w:p w:rsidR="00C22F81" w:rsidRPr="00C22F81" w:rsidRDefault="00C22F81" w:rsidP="0091489D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Направление «Сохранение традиционного художественного творчества, национальных культур и</w:t>
            </w:r>
            <w:r w:rsidR="0091489D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развитие культурно - досуговой деятельности»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Поддержка гастрольных карт, разработанных на региональном уровне путем организации гастрольных мероприятий в поселениях Юрг</w:t>
            </w:r>
            <w:r w:rsidR="00DE69C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амышского муниципального округа</w:t>
            </w:r>
            <w:r w:rsidR="00DE69C0">
              <w:t xml:space="preserve"> </w:t>
            </w:r>
            <w:r w:rsidR="00DE69C0" w:rsidRPr="00DE69C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Обеспечение доступа граждан Юргамышского муниципального округа </w:t>
            </w:r>
            <w:r w:rsidR="00DE69C0" w:rsidRPr="00DE69C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 культурным ценностям и участию в культурной жизни, реализация творческого потенциала жителей Юргамышского муниципального округа</w:t>
            </w:r>
            <w:r w:rsidR="00DE69C0">
              <w:t xml:space="preserve"> </w:t>
            </w:r>
            <w:r w:rsidR="00DE69C0" w:rsidRPr="00DE69C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780B80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</w:t>
            </w:r>
            <w:r w:rsidR="00DE69C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 «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ЮЦК</w:t>
            </w:r>
            <w:r w:rsidR="00DE69C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4" w:type="dxa"/>
          </w:tcPr>
          <w:p w:rsidR="00C22F81" w:rsidRPr="00C22F81" w:rsidRDefault="00C22F81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Проведение акций, конкурсов, форумов для участников волонтерского движения 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2023-2025гг.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и поддержка волонтерского движения («Волонтеры культуры»), патриотическое воспитание подрастающего поколения, пропаганда здорового образа жизни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Проведение фестивалей: 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- фестиваль самодеятельного народного творчества «</w:t>
            </w:r>
            <w:proofErr w:type="spellStart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Юргамышские</w:t>
            </w:r>
            <w:proofErr w:type="spellEnd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соловьи»;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фестиваль театральных коллективов «Театральный перекресток»;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фестиваль детского творчества «Хочу стать звездой» и др.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Развитие самодеятельного народного творчества сельских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учреждений культуры, патриотическое воспитание подрастающего населения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Цикл мероприятий, посвященных празднованию Дня Победы в Великой Отечественной войне 1941-1945 </w:t>
            </w:r>
            <w:proofErr w:type="spellStart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г.г</w:t>
            </w:r>
            <w:proofErr w:type="spellEnd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самодеятельного творчества сельских учреждений культуры, патриотическое воспитание подрастающего населения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Формирование электронного фонда фольклорно-этнографических материалов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2023 -2025гг.</w:t>
            </w:r>
          </w:p>
        </w:tc>
        <w:tc>
          <w:tcPr>
            <w:tcW w:w="3543" w:type="dxa"/>
          </w:tcPr>
          <w:p w:rsidR="00C22F81" w:rsidRPr="00C22F81" w:rsidRDefault="00C22F81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pacing w:val="3"/>
                <w:sz w:val="24"/>
                <w:szCs w:val="24"/>
                <w:lang w:eastAsia="ru-RU"/>
              </w:rPr>
              <w:t xml:space="preserve">Сохранение и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пропаганда     народной </w:t>
            </w:r>
            <w:r w:rsidRPr="00C22F81">
              <w:rPr>
                <w:rFonts w:ascii="Liberation Serif" w:eastAsiaTheme="minorEastAsia" w:hAnsi="Liberation Serif" w:cs="Liberation Serif"/>
                <w:spacing w:val="-1"/>
                <w:sz w:val="24"/>
                <w:szCs w:val="24"/>
                <w:lang w:eastAsia="ru-RU"/>
              </w:rPr>
              <w:t xml:space="preserve">культуры </w:t>
            </w:r>
            <w:r w:rsidR="00611A3F">
              <w:rPr>
                <w:rFonts w:ascii="Liberation Serif" w:eastAsiaTheme="minorEastAsia" w:hAnsi="Liberation Serif" w:cs="Liberation Serif"/>
                <w:spacing w:val="-1"/>
                <w:sz w:val="24"/>
                <w:szCs w:val="24"/>
                <w:lang w:eastAsia="ru-RU"/>
              </w:rPr>
              <w:t>Юргамышского муниципального округа Курганской области</w:t>
            </w:r>
          </w:p>
        </w:tc>
        <w:tc>
          <w:tcPr>
            <w:tcW w:w="2268" w:type="dxa"/>
          </w:tcPr>
          <w:p w:rsidR="00B87BFF" w:rsidRPr="00B87BFF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Поддержка народного художественного творчества, ремесел, организация выставок мастеров дек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оративно-прикладного творчества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Развитие    декоративно- прикладного </w:t>
            </w:r>
          </w:p>
          <w:p w:rsidR="00C22F81" w:rsidRPr="00C22F81" w:rsidRDefault="00C22F81" w:rsidP="009E32FE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творчества, выявление новых мастеров </w:t>
            </w:r>
          </w:p>
        </w:tc>
        <w:tc>
          <w:tcPr>
            <w:tcW w:w="2268" w:type="dxa"/>
          </w:tcPr>
          <w:p w:rsidR="00B87BFF" w:rsidRPr="00B87BFF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календарных праздников, семейно- бытовых обрядов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pacing w:val="3"/>
                <w:sz w:val="24"/>
                <w:szCs w:val="24"/>
                <w:lang w:eastAsia="ru-RU"/>
              </w:rPr>
              <w:t xml:space="preserve">Возрождение и </w:t>
            </w:r>
            <w:r w:rsidRPr="00C22F81">
              <w:rPr>
                <w:rFonts w:ascii="Liberation Serif" w:eastAsiaTheme="minorEastAsia" w:hAnsi="Liberation Serif" w:cs="Liberation Serif"/>
                <w:spacing w:val="-1"/>
                <w:sz w:val="24"/>
                <w:szCs w:val="24"/>
                <w:lang w:eastAsia="ru-RU"/>
              </w:rPr>
              <w:t xml:space="preserve">пропаганда народных </w:t>
            </w:r>
            <w:r w:rsidRPr="00C22F81">
              <w:rPr>
                <w:rFonts w:ascii="Liberation Serif" w:eastAsiaTheme="minorEastAsia" w:hAnsi="Liberation Serif" w:cs="Liberation Serif"/>
                <w:spacing w:val="-2"/>
                <w:sz w:val="24"/>
                <w:szCs w:val="24"/>
                <w:lang w:eastAsia="ru-RU"/>
              </w:rPr>
              <w:t>праздников и традиций</w:t>
            </w:r>
          </w:p>
        </w:tc>
        <w:tc>
          <w:tcPr>
            <w:tcW w:w="2268" w:type="dxa"/>
          </w:tcPr>
          <w:p w:rsidR="00B87BFF" w:rsidRPr="00B87BFF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и участие в мероприятиях по воспитанию патриотизма, ориентации общества на нравственные идеалы и ценности национальной культуры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pacing w:val="3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pacing w:val="3"/>
                <w:sz w:val="24"/>
                <w:szCs w:val="24"/>
                <w:lang w:eastAsia="ru-RU"/>
              </w:rPr>
              <w:t>Формирование у населения общественного сознания, гражданского патриотизма и межнационального согласия</w:t>
            </w:r>
          </w:p>
        </w:tc>
        <w:tc>
          <w:tcPr>
            <w:tcW w:w="2268" w:type="dxa"/>
          </w:tcPr>
          <w:p w:rsidR="00B87BFF" w:rsidRPr="00B87BFF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B87BFF" w:rsidP="00B87BF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87BF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Поддержка инициатив творческих коллективов, любительских объединений и кружков по народному творчеству 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традиционной народной культуры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мероприятий по развитию художественного творчества людей с ограниченными возможностями здоровья и детей, находящихся в трудной жизненной ситуации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Обеспечение доступа граждан Юргамышского муниципального округа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 культурным ценностям и участию в культурной жизни,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реализация творческого потенциала жителей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Отдел культуры,</w:t>
            </w:r>
          </w:p>
          <w:p w:rsidR="00780B80" w:rsidRDefault="00780B80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C22F81" w:rsidRPr="00C22F81" w:rsidRDefault="00C22F81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ГБУ 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«ЦСО №5» (по согласованию)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Торжественные концертные программы, театрализованные представления, посвященные праздничным датам и профессиональным праздникам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pacing w:val="-4"/>
                <w:sz w:val="24"/>
                <w:szCs w:val="24"/>
                <w:lang w:eastAsia="ru-RU"/>
              </w:rPr>
              <w:t xml:space="preserve">Концертное обслуживание жителей Юргамышского </w:t>
            </w:r>
            <w:r w:rsidR="00611A3F">
              <w:rPr>
                <w:rFonts w:ascii="Liberation Serif" w:eastAsiaTheme="minorEastAsia" w:hAnsi="Liberation Serif" w:cs="Liberation Serif"/>
                <w:spacing w:val="-4"/>
                <w:sz w:val="24"/>
                <w:szCs w:val="24"/>
                <w:lang w:eastAsia="ru-RU"/>
              </w:rPr>
              <w:t xml:space="preserve">муниципального округа </w:t>
            </w:r>
            <w:r w:rsidR="00611A3F" w:rsidRPr="00611A3F">
              <w:rPr>
                <w:rFonts w:ascii="Liberation Serif" w:eastAsiaTheme="minorEastAsia" w:hAnsi="Liberation Serif" w:cs="Liberation Serif"/>
                <w:spacing w:val="-4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780B80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C22F81" w:rsidRPr="00C22F81" w:rsidRDefault="00611A3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Реализация творческих инновационных проектов культурно-досуговых учреждений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Внедрение новых форм работы с населением</w:t>
            </w:r>
          </w:p>
        </w:tc>
        <w:tc>
          <w:tcPr>
            <w:tcW w:w="2268" w:type="dxa"/>
          </w:tcPr>
          <w:p w:rsidR="00C22F81" w:rsidRPr="00C22F81" w:rsidRDefault="00611A3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Формирование позитивного имиджа культуры Юргамышского муниципального округа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посредством участия лучших творческих коллективов, отдельных исполнителей, мастеров декоративно- прикладного творчества в областных, региональных, всероссийских и международных смотрах, конкурсах, фестивалях, праздниках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Повышение имиджа культуры Юргамышского муниципального округа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Формирование единого культурного пространства Курганской области и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путем освещения в СМИ, на официальных сайтах Администрации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, учреждений культуры, аккаунтах социальных сетей </w:t>
            </w:r>
            <w:r w:rsidR="00631B4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«Одноклассники», «В контакте», «Телеграмм»,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информации о проводимых мероприятиях в учреждениях культуры 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Повышение информированности населения о деятель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ности учреждений культуры округа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, создание положительного имиджа 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780B80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Поощрение волонтеров, волонтерских движений и организаций, оказывающих поддержку учреждениям культуры Юргамышского муниципального округа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Поддержка </w:t>
            </w:r>
            <w:proofErr w:type="spellStart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и социально – значимых проектов в Юргамышском муниципальном округе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, повышение качества и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разнообразия услуг в сфере культуры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Отдел культуры,</w:t>
            </w:r>
          </w:p>
          <w:p w:rsidR="00780B80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C22F81" w:rsidRPr="00C22F81" w:rsidTr="0066769C">
        <w:tc>
          <w:tcPr>
            <w:tcW w:w="14317" w:type="dxa"/>
            <w:gridSpan w:val="5"/>
          </w:tcPr>
          <w:p w:rsidR="00C22F81" w:rsidRPr="00C22F81" w:rsidRDefault="00C22F81" w:rsidP="005209FC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Направление «Совершенствование и развитие библиотечно-информационной</w:t>
            </w:r>
            <w:r w:rsidR="005209FC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деятельности»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Модернизация муниципальных библиотек на основе внедрения современных информационных технологий, в том числе: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развитие на базе библиотек Центров общественного доступа к информации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-модернизация и расширение парка персональных компьютеров, создание локальных сетей, подключение библиотек к Национальной электронной библиотеке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;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-поддержка информационно – издательской деятельности библиотек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2023-2025гг.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Перевод муниципальных библиотек на инновационный путь развития, превращение библиотек в наиболее развитую и привлекательную сферу общественной деят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ельности</w:t>
            </w:r>
          </w:p>
        </w:tc>
        <w:tc>
          <w:tcPr>
            <w:tcW w:w="2268" w:type="dxa"/>
          </w:tcPr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Обеспечение сохранности библиотечных фондов, оцифровка документов, развитие базы электронных данных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Укрепление и развитие материально-технической базы учреждений культуры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Реализация проекта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«Библиотека семейного чтения»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Организация работы центральной библиотеки с читателями разных возрастов</w:t>
            </w:r>
          </w:p>
        </w:tc>
        <w:tc>
          <w:tcPr>
            <w:tcW w:w="2268" w:type="dxa"/>
          </w:tcPr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Комплектование фондов муниципальных библиотек книгами и периодическими изданиями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Качественное пополнение книжных фондов с учетом потребностей пользователей библиотек района</w:t>
            </w:r>
          </w:p>
        </w:tc>
        <w:tc>
          <w:tcPr>
            <w:tcW w:w="2268" w:type="dxa"/>
          </w:tcPr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4" w:type="dxa"/>
          </w:tcPr>
          <w:p w:rsidR="00C22F81" w:rsidRPr="00C22F81" w:rsidRDefault="00611A3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онкурс «Лучшая библиотека года»</w:t>
            </w:r>
          </w:p>
        </w:tc>
        <w:tc>
          <w:tcPr>
            <w:tcW w:w="2269" w:type="dxa"/>
          </w:tcPr>
          <w:p w:rsidR="00C22F81" w:rsidRPr="00C22F81" w:rsidRDefault="00C22F81" w:rsidP="007743C9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 раз в 2 года</w:t>
            </w:r>
          </w:p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Привлечение внимания к профессии библиотекаря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rPr>
          <w:trHeight w:val="2825"/>
        </w:trPr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библиотеками общественно значимых мероприятий: акций, конкурсов, фестивалей</w:t>
            </w:r>
            <w:r w:rsidR="0052080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выставок и других мероприятий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Создание благоприятных условий для развития человеческого потенциала, повышение качества жизни за счет обеспечения доступа граждан к культурным ценностям и реализации творческого, духовного и инновационного потенциала жителей Юрг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амышского 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МБУ «ЮЦК»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C22F81" w:rsidRPr="00C22F81" w:rsidTr="0066769C">
        <w:trPr>
          <w:trHeight w:val="1620"/>
        </w:trPr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5244" w:type="dxa"/>
          </w:tcPr>
          <w:p w:rsidR="00C22F81" w:rsidRPr="00C22F81" w:rsidRDefault="00C22F81" w:rsidP="0052080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и поддержка на базе муни</w:t>
            </w:r>
            <w:r w:rsidR="00631B4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ципальных библиотек туристско-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инфо</w:t>
            </w:r>
            <w:r w:rsidR="0052080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рмационных центров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Содействие в продвижении культу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рно – образовательного туризма, ф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ормирование у населения Юргамышского муниципального округа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Курганской области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широкого мировоззрения и общественного сознания, гражданского патриотизма и межнационального согласия</w:t>
            </w:r>
          </w:p>
        </w:tc>
        <w:tc>
          <w:tcPr>
            <w:tcW w:w="2268" w:type="dxa"/>
          </w:tcPr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rPr>
          <w:trHeight w:val="1290"/>
        </w:trPr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44" w:type="dxa"/>
          </w:tcPr>
          <w:p w:rsidR="00C22F81" w:rsidRPr="00C22F81" w:rsidRDefault="00631B49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Поддержка программ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и акций по развитию детского чтения в библиотеках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28653E" w:rsidRPr="00C22F81" w:rsidRDefault="00C22F81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Формирование у детей общественного сознания, гражданского патриоти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зма и межнационального согласия, ф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ормирование культурной среды, отвечающей растущим потребностям личности и общества</w:t>
            </w:r>
          </w:p>
        </w:tc>
        <w:tc>
          <w:tcPr>
            <w:tcW w:w="2268" w:type="dxa"/>
          </w:tcPr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14317" w:type="dxa"/>
            <w:gridSpan w:val="5"/>
          </w:tcPr>
          <w:p w:rsidR="00C22F81" w:rsidRPr="00C22F81" w:rsidRDefault="00C22F81" w:rsidP="0091489D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3. Направление «Сохранение и развитие системы художественного образования. Поддержка юных дарований»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4" w:type="dxa"/>
          </w:tcPr>
          <w:p w:rsidR="00C22F81" w:rsidRPr="00C22F81" w:rsidRDefault="00C22F81" w:rsidP="00611A3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ежегодного фестиваля детского творчества «Хочу стать звездой»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детского самодеятельного творчества, выявление одаренных и талантливых детей в Юргамышском муниципальном округе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80B80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80B8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Участие в детском фестивале народного творчества «Планета </w:t>
            </w:r>
            <w:proofErr w:type="spellStart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Бибигон</w:t>
            </w:r>
            <w:proofErr w:type="spellEnd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Обеспечение доступа граждан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к культурным ценностям и участию в культурной жизни, реализация творческого потенциала жителей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концертных, творческих программ учащихся 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 для населения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Культурное обслуживание детского населения Юргамышского муниципального округа</w:t>
            </w:r>
            <w:r w:rsidR="00611A3F">
              <w:t xml:space="preserve">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Курганской области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Организация и проведение ежегодного общешкольного конкурса 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 «Музыкальная мозаика».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Творческие итоги учебной деятельности учащихся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«ЮШИ»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Участие учащихся школы искусств в международных, всероссийских, региональных, зональных     конкурсах, выставках, фестивалях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Стимулирование учебной деятельности учащихся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«ЮШИ»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 повышение имиджа учреждения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ШИ» 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Открытие новых отделений дополнительного образования в 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 путем привлечения молодых специалистов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Внедрение новых художественных направлений дополнительного образования, увеличение количества обучающихся в </w:t>
            </w:r>
            <w:r w:rsidR="00611A3F" w:rsidRP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«ЮШИ»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</w:tc>
      </w:tr>
      <w:tr w:rsidR="00C22F81" w:rsidRPr="00C22F81" w:rsidTr="0066769C">
        <w:tc>
          <w:tcPr>
            <w:tcW w:w="14317" w:type="dxa"/>
            <w:gridSpan w:val="5"/>
          </w:tcPr>
          <w:p w:rsidR="00C22F81" w:rsidRPr="00C22F81" w:rsidRDefault="00C22F81" w:rsidP="0028653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4.</w:t>
            </w:r>
            <w:r w:rsidR="005209FC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Направление «Кадровое обеспечение»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Повышение квалификации специалистов учреждений культуры, преподавателей дополнительного образования: курсы повышения квалификации, переподготовки, семинары школы мастерства, школы передового опыта, мастер - классы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Повышение квалификации кадров работников культуры, преподавателе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й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школы искусств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»,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МКУ ДО «Ю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Д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ШИ»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C22F81" w:rsidRPr="00C22F81" w:rsidTr="0066769C">
        <w:trPr>
          <w:trHeight w:val="1662"/>
        </w:trPr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Проведение семинаров, совещаний руководителей и работников сферы культуры по реализации задач, направленных на достижение целей, задач и направлений данной Программы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Перевод сферы культуры на инновационный путь развития, превращение культуры в наиболее привлекательную 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сферу общественной деятельности</w:t>
            </w:r>
          </w:p>
        </w:tc>
        <w:tc>
          <w:tcPr>
            <w:tcW w:w="2268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14317" w:type="dxa"/>
            <w:gridSpan w:val="5"/>
          </w:tcPr>
          <w:p w:rsidR="00C22F81" w:rsidRPr="00C22F81" w:rsidRDefault="00C22F81" w:rsidP="005209FC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5. Направление «Организационное и материально-техническое обеспечение деятельности в сфере культуры и искусства</w:t>
            </w:r>
            <w:r w:rsidR="005209FC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Организация проведения, текущего и капитального   ремонта в муниципальных учреждениях культуры 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2023 - 2025гг.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Создание условий для организации культурно – досуговой деятельности</w:t>
            </w:r>
          </w:p>
        </w:tc>
        <w:tc>
          <w:tcPr>
            <w:tcW w:w="2268" w:type="dxa"/>
          </w:tcPr>
          <w:p w:rsidR="00611A3F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Администрация Юргамышского муниципального округа</w:t>
            </w:r>
            <w:r w:rsidR="00611A3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Курганской области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, </w:t>
            </w:r>
          </w:p>
          <w:p w:rsidR="00C22F81" w:rsidRPr="00C22F81" w:rsidRDefault="00611A3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7D00CF" w:rsidRPr="00C22F81" w:rsidTr="0066769C">
        <w:tc>
          <w:tcPr>
            <w:tcW w:w="993" w:type="dxa"/>
          </w:tcPr>
          <w:p w:rsidR="007D00CF" w:rsidRPr="00C22F81" w:rsidRDefault="007D00CF" w:rsidP="007D00C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4" w:type="dxa"/>
          </w:tcPr>
          <w:p w:rsidR="007D00CF" w:rsidRPr="00C22F81" w:rsidRDefault="007D00CF" w:rsidP="007D00C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Капитальный ремонт здания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  <w:tc>
          <w:tcPr>
            <w:tcW w:w="2269" w:type="dxa"/>
          </w:tcPr>
          <w:p w:rsidR="007D00CF" w:rsidRPr="00C22F81" w:rsidRDefault="007D00CF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7D00CF" w:rsidRPr="00C22F81" w:rsidRDefault="007D00CF" w:rsidP="007D00C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Создание современных условий для организации культурно – досуговой деятельности в учреждениях культуры</w:t>
            </w:r>
          </w:p>
        </w:tc>
        <w:tc>
          <w:tcPr>
            <w:tcW w:w="2268" w:type="dxa"/>
          </w:tcPr>
          <w:p w:rsidR="007D00CF" w:rsidRDefault="007D00CF" w:rsidP="007D00C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Администрация Юргамышского муниципального округа, </w:t>
            </w:r>
          </w:p>
          <w:p w:rsidR="007D00CF" w:rsidRPr="00C22F81" w:rsidRDefault="007D00CF" w:rsidP="007D00C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7D00CF" w:rsidRPr="00C22F81" w:rsidRDefault="007D00CF" w:rsidP="007D00C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C22F81" w:rsidRPr="00C22F81" w:rsidRDefault="00C22F81" w:rsidP="0052080F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Капитальный ремонт Структурного подразделения </w:t>
            </w:r>
            <w:r w:rsidR="007D00CF"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  <w:r w:rsid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Ск</w:t>
            </w:r>
            <w:r w:rsidR="0052080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облинский</w:t>
            </w:r>
            <w:proofErr w:type="spellEnd"/>
            <w:r w:rsidR="0052080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 – 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Создание современных условий для организации культурно – досуговой деятельности в сельских учреждениях культуры</w:t>
            </w:r>
          </w:p>
        </w:tc>
        <w:tc>
          <w:tcPr>
            <w:tcW w:w="2268" w:type="dxa"/>
          </w:tcPr>
          <w:p w:rsidR="0052080F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Администрация Юргамышского муниципального округа, 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rPr>
          <w:trHeight w:val="1601"/>
        </w:trPr>
        <w:tc>
          <w:tcPr>
            <w:tcW w:w="993" w:type="dxa"/>
          </w:tcPr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Приобретение для учреждений культуры свето-</w:t>
            </w:r>
            <w:r w:rsidR="00631B4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звуко</w:t>
            </w:r>
            <w:proofErr w:type="spellEnd"/>
            <w:r w:rsidR="00631B49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</w:t>
            </w: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технического, сценического и аудиовизуального оборудования, музыкальных инструментов, сценических костюмов, реквизита, мебели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2023-2025гг.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Формирование культурной среды, отвечающей современным потребностям личности и общества</w:t>
            </w:r>
          </w:p>
        </w:tc>
        <w:tc>
          <w:tcPr>
            <w:tcW w:w="2268" w:type="dxa"/>
          </w:tcPr>
          <w:p w:rsidR="0052080F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Администрация Юргамышского муниципального округа, 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культуры,</w:t>
            </w:r>
          </w:p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  <w:tr w:rsidR="00C22F81" w:rsidRPr="00C22F81" w:rsidTr="0066769C">
        <w:tc>
          <w:tcPr>
            <w:tcW w:w="993" w:type="dxa"/>
          </w:tcPr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</w:t>
            </w:r>
            <w:r w:rsidR="00C22F81"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Обеспечение пожарной безопасности муниципальных учреждений культуры: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обучение руководителей учреждений культуры и библиотек основам пожарной безопасности;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-оснащение охранно-пожарной сигнализацией, системами оповещения и управления эвакуацией людей при пожаре;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- замена и ремонт электр</w:t>
            </w:r>
            <w:r w:rsidR="0052080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ооборудования и электропроводки в зданиях учреждений культуры</w:t>
            </w:r>
          </w:p>
        </w:tc>
        <w:tc>
          <w:tcPr>
            <w:tcW w:w="2269" w:type="dxa"/>
          </w:tcPr>
          <w:p w:rsidR="00C22F81" w:rsidRPr="00C22F81" w:rsidRDefault="00C22F81" w:rsidP="007D00CF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2023-2025гг.</w:t>
            </w:r>
          </w:p>
        </w:tc>
        <w:tc>
          <w:tcPr>
            <w:tcW w:w="3543" w:type="dxa"/>
          </w:tcPr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Создание безопасных условий для организации работы учреждений культуры</w:t>
            </w:r>
          </w:p>
        </w:tc>
        <w:tc>
          <w:tcPr>
            <w:tcW w:w="2268" w:type="dxa"/>
          </w:tcPr>
          <w:p w:rsidR="0052080F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Администрация Юргамышского муниципального округа, </w:t>
            </w:r>
          </w:p>
          <w:p w:rsidR="00C22F81" w:rsidRPr="00C22F81" w:rsidRDefault="00C22F81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C22F81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Отдел культуры,</w:t>
            </w:r>
          </w:p>
          <w:p w:rsidR="00C22F81" w:rsidRPr="00C22F81" w:rsidRDefault="007D00CF" w:rsidP="00E854F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7D00CF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МБУ «ЮЦК»</w:t>
            </w:r>
          </w:p>
        </w:tc>
      </w:tr>
    </w:tbl>
    <w:p w:rsidR="00DD024F" w:rsidRDefault="00DD024F" w:rsidP="00E854F9">
      <w:pPr>
        <w:spacing w:after="0" w:line="240" w:lineRule="auto"/>
        <w:ind w:left="8505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DD024F" w:rsidRDefault="00DD024F" w:rsidP="00E854F9">
      <w:pPr>
        <w:spacing w:after="0" w:line="240" w:lineRule="auto"/>
        <w:ind w:left="8505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DD024F" w:rsidRDefault="00DD024F" w:rsidP="00E854F9">
      <w:pPr>
        <w:spacing w:after="0" w:line="240" w:lineRule="auto"/>
        <w:ind w:left="8505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717EA3" w:rsidRDefault="00717EA3" w:rsidP="00717EA3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A13F0" w:rsidRDefault="000A13F0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717EA3" w:rsidRDefault="00717EA3" w:rsidP="00717EA3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sz w:val="24"/>
          <w:szCs w:val="24"/>
          <w:lang w:eastAsia="ru-RU"/>
        </w:rPr>
        <w:lastRenderedPageBreak/>
        <w:t xml:space="preserve">Приложение 3 </w:t>
      </w:r>
    </w:p>
    <w:p w:rsidR="000A13F0" w:rsidRDefault="00717EA3" w:rsidP="000A13F0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 муниципальной программе</w:t>
      </w: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C22F8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«Развитие культуры Юргамышского муниципального округа</w:t>
      </w:r>
      <w:r w:rsidRPr="0052080F">
        <w:t xml:space="preserve"> </w:t>
      </w:r>
      <w:r w:rsidRPr="0052080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Pr="00C22F8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</w:t>
      </w:r>
    </w:p>
    <w:p w:rsidR="0066769C" w:rsidRDefault="0066769C" w:rsidP="000A13F0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Default="0066769C" w:rsidP="000A13F0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6769C" w:rsidRPr="00C22F81" w:rsidRDefault="0066769C" w:rsidP="000A13F0">
      <w:pPr>
        <w:spacing w:after="0" w:line="240" w:lineRule="auto"/>
        <w:ind w:left="9781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717EA3" w:rsidRDefault="00717EA3" w:rsidP="00717EA3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РАЗДЕЛ </w:t>
      </w: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val="en-US" w:eastAsia="ru-RU"/>
        </w:rPr>
        <w:t>I</w:t>
      </w: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Х. РЕСУРСНОЕ ОБЕСПЕЧЕНИЕ </w:t>
      </w:r>
    </w:p>
    <w:p w:rsidR="00717EA3" w:rsidRPr="00C22F81" w:rsidRDefault="00717EA3" w:rsidP="00717EA3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реализации муниципальной программы</w:t>
      </w:r>
    </w:p>
    <w:p w:rsidR="000A13F0" w:rsidRDefault="00717EA3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«Развитие культуры Юргамышского муниципального округа</w:t>
      </w:r>
      <w:r w:rsidRPr="0052080F">
        <w:t xml:space="preserve"> </w:t>
      </w:r>
      <w:r w:rsidRPr="0052080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Курганской области</w:t>
      </w:r>
      <w:r w:rsidRPr="00C22F8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</w:p>
    <w:p w:rsidR="0066769C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66769C" w:rsidRPr="00C22F81" w:rsidRDefault="0066769C" w:rsidP="000A13F0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tbl>
      <w:tblPr>
        <w:tblW w:w="14348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2410"/>
        <w:gridCol w:w="2126"/>
        <w:gridCol w:w="2126"/>
        <w:gridCol w:w="1276"/>
        <w:gridCol w:w="1276"/>
        <w:gridCol w:w="1276"/>
        <w:gridCol w:w="1134"/>
        <w:gridCol w:w="1984"/>
      </w:tblGrid>
      <w:tr w:rsidR="00717EA3" w:rsidRPr="00831347" w:rsidTr="00581DA2">
        <w:trPr>
          <w:trHeight w:val="444"/>
        </w:trPr>
        <w:tc>
          <w:tcPr>
            <w:tcW w:w="740" w:type="dxa"/>
            <w:vMerge w:val="restart"/>
          </w:tcPr>
          <w:p w:rsidR="00717EA3" w:rsidRPr="00A4752D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№ п/п</w:t>
            </w: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Задача, мероприятия (по направлениям)</w:t>
            </w: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Главный распорядитель средств районного бюджета</w:t>
            </w:r>
          </w:p>
        </w:tc>
        <w:tc>
          <w:tcPr>
            <w:tcW w:w="2126" w:type="dxa"/>
            <w:vMerge w:val="restart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5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Финансирование</w:t>
            </w: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eastAsia="ru-RU"/>
              </w:rPr>
              <w:t>, т</w:t>
            </w:r>
            <w:proofErr w:type="spellStart"/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ыс</w:t>
            </w:r>
            <w:proofErr w:type="spellEnd"/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. руб.</w:t>
            </w:r>
          </w:p>
        </w:tc>
      </w:tr>
      <w:tr w:rsidR="00717EA3" w:rsidRPr="00831347" w:rsidTr="00581DA2">
        <w:trPr>
          <w:trHeight w:val="645"/>
        </w:trPr>
        <w:tc>
          <w:tcPr>
            <w:tcW w:w="740" w:type="dxa"/>
            <w:vMerge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2023 год</w:t>
            </w:r>
          </w:p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17EA3" w:rsidRPr="002D66F0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2D66F0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</w:tcPr>
          <w:p w:rsidR="00717EA3" w:rsidRPr="002D66F0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</w:p>
          <w:p w:rsidR="00717EA3" w:rsidRPr="002D66F0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717EA3" w:rsidRPr="00831347" w:rsidRDefault="00717EA3" w:rsidP="00581DA2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eastAsia="ru-RU"/>
              </w:rPr>
              <w:t>Целевой индикатор на достижение которого направленно финансирование</w:t>
            </w:r>
          </w:p>
        </w:tc>
      </w:tr>
      <w:tr w:rsidR="00717EA3" w:rsidRPr="00831347" w:rsidTr="00581DA2">
        <w:trPr>
          <w:trHeight w:val="360"/>
        </w:trPr>
        <w:tc>
          <w:tcPr>
            <w:tcW w:w="740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717EA3" w:rsidRPr="003C720D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Предоставление мер социальной поддержки лицам, проживающим и работающим в сельской местности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6" w:type="dxa"/>
          </w:tcPr>
          <w:p w:rsidR="00717EA3" w:rsidRPr="00831347" w:rsidRDefault="00F315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2771,7</w:t>
            </w:r>
          </w:p>
        </w:tc>
        <w:tc>
          <w:tcPr>
            <w:tcW w:w="1276" w:type="dxa"/>
          </w:tcPr>
          <w:p w:rsidR="00717EA3" w:rsidRPr="00831347" w:rsidRDefault="00F315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276" w:type="dxa"/>
          </w:tcPr>
          <w:p w:rsidR="00717EA3" w:rsidRPr="002D66F0" w:rsidRDefault="00F315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134" w:type="dxa"/>
          </w:tcPr>
          <w:p w:rsidR="00717EA3" w:rsidRPr="002D66F0" w:rsidRDefault="00F315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984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1,2,3</w:t>
            </w:r>
          </w:p>
        </w:tc>
      </w:tr>
      <w:tr w:rsidR="00717EA3" w:rsidRPr="00831347" w:rsidTr="00581DA2">
        <w:trPr>
          <w:trHeight w:val="1695"/>
        </w:trPr>
        <w:tc>
          <w:tcPr>
            <w:tcW w:w="740" w:type="dxa"/>
          </w:tcPr>
          <w:p w:rsidR="00717EA3" w:rsidRPr="00831347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</w:t>
            </w:r>
            <w:r w:rsidR="00717EA3"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717EA3" w:rsidRPr="003C720D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  <w:t xml:space="preserve">Обеспечение деятельности учреждений культуры 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6" w:type="dxa"/>
          </w:tcPr>
          <w:p w:rsidR="00DE6232" w:rsidRPr="00DE6232" w:rsidRDefault="00DE6232" w:rsidP="00DE623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DE6232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80462,8</w:t>
            </w:r>
          </w:p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17EA3" w:rsidRPr="00831347" w:rsidRDefault="00DE6232" w:rsidP="003A4FDB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29 958,6</w:t>
            </w:r>
          </w:p>
        </w:tc>
        <w:tc>
          <w:tcPr>
            <w:tcW w:w="1276" w:type="dxa"/>
          </w:tcPr>
          <w:p w:rsidR="00717EA3" w:rsidRPr="002D66F0" w:rsidRDefault="00DE6232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25 904,2</w:t>
            </w:r>
          </w:p>
        </w:tc>
        <w:tc>
          <w:tcPr>
            <w:tcW w:w="1134" w:type="dxa"/>
          </w:tcPr>
          <w:p w:rsidR="00717EA3" w:rsidRPr="002D66F0" w:rsidRDefault="00DE6232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24600,0</w:t>
            </w:r>
          </w:p>
        </w:tc>
        <w:tc>
          <w:tcPr>
            <w:tcW w:w="1984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№1,2,3</w:t>
            </w:r>
          </w:p>
        </w:tc>
      </w:tr>
      <w:tr w:rsidR="00717EA3" w:rsidRPr="00831347" w:rsidTr="00581DA2">
        <w:trPr>
          <w:trHeight w:val="967"/>
        </w:trPr>
        <w:tc>
          <w:tcPr>
            <w:tcW w:w="740" w:type="dxa"/>
          </w:tcPr>
          <w:p w:rsidR="00717EA3" w:rsidRPr="00831347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  <w:r w:rsidR="00717EA3"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717EA3" w:rsidRPr="003C720D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Бюджет Юргамышского муниципального округа </w:t>
            </w: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Курганской области</w:t>
            </w:r>
          </w:p>
        </w:tc>
        <w:tc>
          <w:tcPr>
            <w:tcW w:w="1276" w:type="dxa"/>
          </w:tcPr>
          <w:p w:rsidR="00717EA3" w:rsidRPr="00831347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32453,3</w:t>
            </w:r>
          </w:p>
        </w:tc>
        <w:tc>
          <w:tcPr>
            <w:tcW w:w="1276" w:type="dxa"/>
          </w:tcPr>
          <w:p w:rsidR="00717EA3" w:rsidRPr="00831347" w:rsidRDefault="00DE6232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12 424,3</w:t>
            </w:r>
          </w:p>
        </w:tc>
        <w:tc>
          <w:tcPr>
            <w:tcW w:w="1276" w:type="dxa"/>
          </w:tcPr>
          <w:p w:rsidR="00717EA3" w:rsidRPr="002D66F0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10222,0</w:t>
            </w:r>
          </w:p>
        </w:tc>
        <w:tc>
          <w:tcPr>
            <w:tcW w:w="1134" w:type="dxa"/>
          </w:tcPr>
          <w:p w:rsidR="00717EA3" w:rsidRPr="002D66F0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9807,0</w:t>
            </w:r>
          </w:p>
        </w:tc>
        <w:tc>
          <w:tcPr>
            <w:tcW w:w="1984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№4, 6,7,12</w:t>
            </w:r>
          </w:p>
        </w:tc>
      </w:tr>
      <w:tr w:rsidR="002D66F0" w:rsidRPr="00831347" w:rsidTr="002D66F0">
        <w:trPr>
          <w:trHeight w:val="1635"/>
        </w:trPr>
        <w:tc>
          <w:tcPr>
            <w:tcW w:w="740" w:type="dxa"/>
            <w:vMerge w:val="restart"/>
          </w:tcPr>
          <w:p w:rsidR="002D66F0" w:rsidRPr="00831347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4</w:t>
            </w: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</w:tcPr>
          <w:p w:rsidR="002D66F0" w:rsidRPr="003C720D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  <w:t>Обеспечение деятельности МКУ ДО «ЮДШИ»</w:t>
            </w:r>
          </w:p>
        </w:tc>
        <w:tc>
          <w:tcPr>
            <w:tcW w:w="2126" w:type="dxa"/>
            <w:vMerge w:val="restart"/>
          </w:tcPr>
          <w:p w:rsidR="002D66F0" w:rsidRPr="00831347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2D66F0" w:rsidRPr="00831347" w:rsidRDefault="002D66F0" w:rsidP="002D66F0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 xml:space="preserve">Бюджет Юргамышского муниципального округа Курганской области </w:t>
            </w:r>
          </w:p>
        </w:tc>
        <w:tc>
          <w:tcPr>
            <w:tcW w:w="1276" w:type="dxa"/>
          </w:tcPr>
          <w:p w:rsidR="002D66F0" w:rsidRPr="00831347" w:rsidRDefault="002D66F0" w:rsidP="006B5B16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26017,0</w:t>
            </w:r>
          </w:p>
        </w:tc>
        <w:tc>
          <w:tcPr>
            <w:tcW w:w="1276" w:type="dxa"/>
          </w:tcPr>
          <w:p w:rsidR="002D66F0" w:rsidRPr="00831347" w:rsidRDefault="00687EE6" w:rsidP="00687EE6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  <w:r w:rsid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37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  <w:r w:rsid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2D66F0" w:rsidRP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8323,0</w:t>
            </w:r>
          </w:p>
        </w:tc>
        <w:tc>
          <w:tcPr>
            <w:tcW w:w="1134" w:type="dxa"/>
          </w:tcPr>
          <w:p w:rsidR="002D66F0" w:rsidRP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8323,0</w:t>
            </w:r>
          </w:p>
        </w:tc>
        <w:tc>
          <w:tcPr>
            <w:tcW w:w="1984" w:type="dxa"/>
          </w:tcPr>
          <w:p w:rsid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8, 9,10</w:t>
            </w:r>
          </w:p>
          <w:p w:rsidR="002D66F0" w:rsidRPr="00831347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D66F0" w:rsidRPr="00831347" w:rsidTr="00581DA2">
        <w:trPr>
          <w:trHeight w:val="834"/>
        </w:trPr>
        <w:tc>
          <w:tcPr>
            <w:tcW w:w="740" w:type="dxa"/>
            <w:vMerge/>
          </w:tcPr>
          <w:p w:rsid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2D66F0" w:rsidRPr="003C720D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2D66F0" w:rsidRPr="00831347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6F0" w:rsidRPr="00831347" w:rsidRDefault="002D66F0" w:rsidP="002D66F0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6" w:type="dxa"/>
          </w:tcPr>
          <w:p w:rsidR="002D66F0" w:rsidRDefault="002D66F0" w:rsidP="006B5B16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</w:tcPr>
          <w:p w:rsid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</w:tcPr>
          <w:p w:rsidR="002D66F0" w:rsidRP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2D66F0" w:rsidRPr="002D66F0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2D66F0" w:rsidRDefault="002D66F0" w:rsidP="002D66F0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8, 9,10</w:t>
            </w:r>
          </w:p>
          <w:p w:rsidR="002D66F0" w:rsidRPr="00831347" w:rsidRDefault="002D66F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D22B2B" w:rsidRPr="00831347" w:rsidTr="00581DA2">
        <w:trPr>
          <w:trHeight w:val="765"/>
        </w:trPr>
        <w:tc>
          <w:tcPr>
            <w:tcW w:w="740" w:type="dxa"/>
          </w:tcPr>
          <w:p w:rsidR="00D22B2B" w:rsidRPr="00831347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</w:tcPr>
          <w:p w:rsidR="00D22B2B" w:rsidRPr="003C720D" w:rsidRDefault="00D22B2B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в сфере культуры</w:t>
            </w:r>
          </w:p>
        </w:tc>
        <w:tc>
          <w:tcPr>
            <w:tcW w:w="2126" w:type="dxa"/>
          </w:tcPr>
          <w:p w:rsidR="00D22B2B" w:rsidRPr="00831347" w:rsidRDefault="00D22B2B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D22B2B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D22B2B" w:rsidRPr="00831347" w:rsidRDefault="00D22B2B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D22B2B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6" w:type="dxa"/>
          </w:tcPr>
          <w:p w:rsidR="00D22B2B" w:rsidRDefault="00F91CEC" w:rsidP="008F6570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42</w:t>
            </w:r>
            <w:r w:rsidR="008F657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26</w:t>
            </w:r>
            <w:r w:rsidR="000F103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r w:rsidR="008F657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D22B2B" w:rsidRDefault="000F1030" w:rsidP="008F6570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14</w:t>
            </w:r>
            <w:r w:rsidR="008F657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06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r w:rsidR="008F657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D22B2B" w:rsidRPr="002D66F0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134" w:type="dxa"/>
          </w:tcPr>
          <w:p w:rsidR="00D22B2B" w:rsidRPr="002D66F0" w:rsidRDefault="000F1030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984" w:type="dxa"/>
          </w:tcPr>
          <w:p w:rsidR="00D22B2B" w:rsidRPr="00831347" w:rsidRDefault="00CE6AC6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1,2,3,4</w:t>
            </w:r>
          </w:p>
        </w:tc>
      </w:tr>
      <w:tr w:rsidR="00717EA3" w:rsidRPr="00831347" w:rsidTr="00581DA2">
        <w:trPr>
          <w:trHeight w:val="900"/>
        </w:trPr>
        <w:tc>
          <w:tcPr>
            <w:tcW w:w="740" w:type="dxa"/>
          </w:tcPr>
          <w:p w:rsidR="00717EA3" w:rsidRPr="00831347" w:rsidRDefault="001832D8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</w:t>
            </w:r>
            <w:r w:rsidR="00717EA3"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717EA3" w:rsidRPr="003C720D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  <w:t>Обеспечение деятельности групп хозяйственного обслуживания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6" w:type="dxa"/>
          </w:tcPr>
          <w:p w:rsidR="00717EA3" w:rsidRPr="00831347" w:rsidRDefault="001832D8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29000,4</w:t>
            </w:r>
          </w:p>
        </w:tc>
        <w:tc>
          <w:tcPr>
            <w:tcW w:w="1276" w:type="dxa"/>
          </w:tcPr>
          <w:p w:rsidR="00717EA3" w:rsidRPr="00831347" w:rsidRDefault="001832D8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8200,4</w:t>
            </w:r>
          </w:p>
        </w:tc>
        <w:tc>
          <w:tcPr>
            <w:tcW w:w="1276" w:type="dxa"/>
          </w:tcPr>
          <w:p w:rsidR="00717EA3" w:rsidRPr="002D66F0" w:rsidRDefault="001832D8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11200,0</w:t>
            </w:r>
          </w:p>
        </w:tc>
        <w:tc>
          <w:tcPr>
            <w:tcW w:w="1134" w:type="dxa"/>
          </w:tcPr>
          <w:p w:rsidR="00717EA3" w:rsidRPr="002D66F0" w:rsidRDefault="001832D8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984" w:type="dxa"/>
          </w:tcPr>
          <w:p w:rsidR="00717EA3" w:rsidRPr="00831347" w:rsidRDefault="00717EA3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№1,2,3,12</w:t>
            </w:r>
          </w:p>
        </w:tc>
      </w:tr>
      <w:tr w:rsidR="00F91CEC" w:rsidRPr="00831347" w:rsidTr="00581DA2">
        <w:trPr>
          <w:trHeight w:val="900"/>
        </w:trPr>
        <w:tc>
          <w:tcPr>
            <w:tcW w:w="740" w:type="dxa"/>
            <w:vMerge w:val="restart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7</w:t>
            </w: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</w:tcPr>
          <w:p w:rsidR="00F91CEC" w:rsidRPr="003C720D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муниципальной системы культуры:</w:t>
            </w:r>
          </w:p>
          <w:p w:rsidR="00F91CEC" w:rsidRPr="003C720D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Капитальный ремонт здания Муниципального бюджетного учреждения «Юргамышский центр культуры»</w:t>
            </w:r>
          </w:p>
        </w:tc>
        <w:tc>
          <w:tcPr>
            <w:tcW w:w="2126" w:type="dxa"/>
            <w:vMerge w:val="restart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6" w:type="dxa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6" w:type="dxa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22148,7</w:t>
            </w:r>
          </w:p>
        </w:tc>
        <w:tc>
          <w:tcPr>
            <w:tcW w:w="1276" w:type="dxa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22148,7</w:t>
            </w:r>
          </w:p>
        </w:tc>
        <w:tc>
          <w:tcPr>
            <w:tcW w:w="1276" w:type="dxa"/>
          </w:tcPr>
          <w:p w:rsidR="00F91CEC" w:rsidRPr="002D66F0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91CEC" w:rsidRPr="002D66F0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1,2,3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,4,6,11</w:t>
            </w:r>
          </w:p>
        </w:tc>
      </w:tr>
      <w:tr w:rsidR="00F91CEC" w:rsidRPr="00831347" w:rsidTr="00A030E6">
        <w:trPr>
          <w:trHeight w:val="900"/>
        </w:trPr>
        <w:tc>
          <w:tcPr>
            <w:tcW w:w="740" w:type="dxa"/>
            <w:vMerge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91CEC" w:rsidRPr="003C720D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6" w:type="dxa"/>
          </w:tcPr>
          <w:p w:rsidR="00F91CEC" w:rsidRPr="00831347" w:rsidRDefault="00F91CEC" w:rsidP="001832D8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92</w:t>
            </w: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F91CEC" w:rsidRPr="00831347" w:rsidRDefault="00F91CEC" w:rsidP="001832D8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276" w:type="dxa"/>
          </w:tcPr>
          <w:p w:rsidR="00F91CEC" w:rsidRPr="002D66F0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91CEC" w:rsidRPr="002D66F0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F91CEC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1,2,3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,4,6,11</w:t>
            </w:r>
          </w:p>
        </w:tc>
      </w:tr>
      <w:tr w:rsidR="000C33DF" w:rsidRPr="00831347" w:rsidTr="00581DA2">
        <w:trPr>
          <w:trHeight w:val="900"/>
        </w:trPr>
        <w:tc>
          <w:tcPr>
            <w:tcW w:w="740" w:type="dxa"/>
            <w:vMerge w:val="restart"/>
          </w:tcPr>
          <w:p w:rsidR="000C33DF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10" w:type="dxa"/>
            <w:vMerge w:val="restart"/>
          </w:tcPr>
          <w:p w:rsidR="000C33DF" w:rsidRPr="003C720D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3C720D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126" w:type="dxa"/>
            <w:vMerge w:val="restart"/>
          </w:tcPr>
          <w:p w:rsidR="000C33DF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Отдел культуры</w:t>
            </w:r>
          </w:p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6" w:type="dxa"/>
          </w:tcPr>
          <w:p w:rsidR="000C33DF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2526,4</w:t>
            </w:r>
          </w:p>
        </w:tc>
        <w:tc>
          <w:tcPr>
            <w:tcW w:w="1276" w:type="dxa"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</w:tcPr>
          <w:p w:rsidR="000C33DF" w:rsidRPr="002D66F0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</w:tcPr>
          <w:p w:rsidR="000C33DF" w:rsidRPr="002D66F0" w:rsidRDefault="000C33DF" w:rsidP="0076062A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92</w:t>
            </w:r>
            <w:r w:rsidR="0076062A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7</w:t>
            </w: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</w:t>
            </w:r>
            <w:r w:rsidR="0076062A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1,2,3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,4,6,11</w:t>
            </w:r>
          </w:p>
        </w:tc>
      </w:tr>
      <w:tr w:rsidR="000C33DF" w:rsidRPr="00831347" w:rsidTr="007743C9">
        <w:trPr>
          <w:trHeight w:val="900"/>
        </w:trPr>
        <w:tc>
          <w:tcPr>
            <w:tcW w:w="740" w:type="dxa"/>
            <w:vMerge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0C33DF" w:rsidRPr="00F21BD9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2126" w:type="dxa"/>
            <w:vMerge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6" w:type="dxa"/>
            <w:shd w:val="clear" w:color="auto" w:fill="auto"/>
          </w:tcPr>
          <w:p w:rsidR="000C33DF" w:rsidRPr="00831347" w:rsidRDefault="00F91CEC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0C33DF" w:rsidRPr="002D66F0" w:rsidRDefault="000C33DF" w:rsidP="003A4FDB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0C33DF" w:rsidRPr="002D66F0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0C33DF" w:rsidRPr="002D66F0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2D66F0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</w:tcPr>
          <w:p w:rsidR="000C33DF" w:rsidRPr="00831347" w:rsidRDefault="000C33DF" w:rsidP="00581DA2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Целевые индикаторы № 1,2,3</w:t>
            </w:r>
            <w:r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,4,6,11</w:t>
            </w:r>
          </w:p>
        </w:tc>
      </w:tr>
      <w:tr w:rsidR="007743C9" w:rsidRPr="00C22F81" w:rsidTr="007743C9">
        <w:trPr>
          <w:trHeight w:val="435"/>
        </w:trPr>
        <w:tc>
          <w:tcPr>
            <w:tcW w:w="740" w:type="dxa"/>
          </w:tcPr>
          <w:p w:rsidR="007743C9" w:rsidRPr="00831347" w:rsidRDefault="007743C9" w:rsidP="007743C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743C9" w:rsidRPr="00831347" w:rsidRDefault="007743C9" w:rsidP="007743C9">
            <w:pPr>
              <w:spacing w:after="0" w:line="240" w:lineRule="auto"/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</w:pPr>
            <w:r w:rsidRPr="00831347">
              <w:rPr>
                <w:rFonts w:ascii="Liberation Serif" w:eastAsiaTheme="minorEastAsia" w:hAnsi="Liberation Serif" w:cs="Liberation Serif"/>
                <w:bCs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2126" w:type="dxa"/>
          </w:tcPr>
          <w:p w:rsidR="007743C9" w:rsidRPr="00831347" w:rsidRDefault="007743C9" w:rsidP="007743C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743C9" w:rsidRPr="007743C9" w:rsidRDefault="007743C9" w:rsidP="007743C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43C9" w:rsidRPr="007743C9" w:rsidRDefault="002D66F0" w:rsidP="007E3E8C">
            <w:pPr>
              <w:jc w:val="right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199762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43C9" w:rsidRPr="002D66F0" w:rsidRDefault="002D66F0" w:rsidP="007743C9">
            <w:pPr>
              <w:jc w:val="right"/>
              <w:rPr>
                <w:rFonts w:ascii="Liberation Serif" w:hAnsi="Liberation Serif" w:cs="Liberation Serif"/>
                <w:b/>
                <w:color w:val="000000"/>
              </w:rPr>
            </w:pPr>
            <w:r w:rsidRPr="002D66F0">
              <w:rPr>
                <w:rFonts w:ascii="Liberation Serif" w:hAnsi="Liberation Serif" w:cs="Liberation Serif"/>
                <w:b/>
                <w:color w:val="000000"/>
              </w:rPr>
              <w:t>85386,8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43C9" w:rsidRPr="002D66F0" w:rsidRDefault="008F6570" w:rsidP="007743C9">
            <w:pPr>
              <w:jc w:val="right"/>
              <w:rPr>
                <w:rFonts w:ascii="Liberation Serif" w:hAnsi="Liberation Serif" w:cs="Liberation Serif"/>
                <w:b/>
                <w:color w:val="000000"/>
              </w:rPr>
            </w:pPr>
            <w:r w:rsidRPr="002D66F0">
              <w:rPr>
                <w:rFonts w:ascii="Liberation Serif" w:hAnsi="Liberation Serif" w:cs="Liberation Serif"/>
                <w:b/>
              </w:rPr>
              <w:t>58833,9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43C9" w:rsidRPr="002D66F0" w:rsidRDefault="00C51FCF" w:rsidP="007743C9">
            <w:pPr>
              <w:jc w:val="right"/>
              <w:rPr>
                <w:rFonts w:ascii="Liberation Serif" w:hAnsi="Liberation Serif" w:cs="Liberation Serif"/>
                <w:b/>
                <w:color w:val="000000"/>
              </w:rPr>
            </w:pPr>
            <w:r w:rsidRPr="002D66F0">
              <w:rPr>
                <w:rFonts w:ascii="Liberation Serif" w:hAnsi="Liberation Serif" w:cs="Liberation Serif"/>
                <w:b/>
                <w:color w:val="000000"/>
              </w:rPr>
              <w:t>55541,3</w:t>
            </w:r>
          </w:p>
        </w:tc>
        <w:tc>
          <w:tcPr>
            <w:tcW w:w="1984" w:type="dxa"/>
            <w:shd w:val="clear" w:color="auto" w:fill="auto"/>
          </w:tcPr>
          <w:p w:rsidR="007743C9" w:rsidRPr="007743C9" w:rsidRDefault="007743C9" w:rsidP="007743C9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7EA3" w:rsidRPr="00C22F81" w:rsidRDefault="00717EA3" w:rsidP="00717EA3">
      <w:pPr>
        <w:tabs>
          <w:tab w:val="left" w:pos="5430"/>
        </w:tabs>
        <w:spacing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  <w:sectPr w:rsidR="00717EA3" w:rsidRPr="00C22F81" w:rsidSect="00E854F9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327022" w:rsidRPr="00AD0F20" w:rsidRDefault="00327022" w:rsidP="00E854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sectPr w:rsidR="00327022" w:rsidRPr="00AD0F20" w:rsidSect="00E854F9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E37E4"/>
    <w:multiLevelType w:val="hybridMultilevel"/>
    <w:tmpl w:val="5A5CF9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026D0"/>
    <w:multiLevelType w:val="hybridMultilevel"/>
    <w:tmpl w:val="263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09636E"/>
    <w:multiLevelType w:val="hybridMultilevel"/>
    <w:tmpl w:val="D6F89E14"/>
    <w:lvl w:ilvl="0" w:tplc="F9F002CC">
      <w:start w:val="1"/>
      <w:numFmt w:val="decimal"/>
      <w:lvlText w:val="%1."/>
      <w:lvlJc w:val="left"/>
      <w:pPr>
        <w:ind w:left="780" w:hanging="420"/>
      </w:pPr>
      <w:rPr>
        <w:rFonts w:ascii="Liberation Serif" w:eastAsiaTheme="minorEastAsia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28"/>
    <w:rsid w:val="0000461F"/>
    <w:rsid w:val="000542E4"/>
    <w:rsid w:val="00054C55"/>
    <w:rsid w:val="00057604"/>
    <w:rsid w:val="0008530E"/>
    <w:rsid w:val="000A13F0"/>
    <w:rsid w:val="000B6B4B"/>
    <w:rsid w:val="000C33DF"/>
    <w:rsid w:val="000D60D9"/>
    <w:rsid w:val="000D637F"/>
    <w:rsid w:val="000F1030"/>
    <w:rsid w:val="000F53CF"/>
    <w:rsid w:val="001341E4"/>
    <w:rsid w:val="00146D62"/>
    <w:rsid w:val="001478EB"/>
    <w:rsid w:val="001832D8"/>
    <w:rsid w:val="001B7E79"/>
    <w:rsid w:val="001D6CA5"/>
    <w:rsid w:val="002329CD"/>
    <w:rsid w:val="0024797A"/>
    <w:rsid w:val="0028653E"/>
    <w:rsid w:val="00287622"/>
    <w:rsid w:val="0029370B"/>
    <w:rsid w:val="002A0277"/>
    <w:rsid w:val="002A2CC1"/>
    <w:rsid w:val="002D11BE"/>
    <w:rsid w:val="002D4DE7"/>
    <w:rsid w:val="002D5234"/>
    <w:rsid w:val="002D66F0"/>
    <w:rsid w:val="002F76A0"/>
    <w:rsid w:val="00302776"/>
    <w:rsid w:val="00313A42"/>
    <w:rsid w:val="00327022"/>
    <w:rsid w:val="00330A79"/>
    <w:rsid w:val="00334D9B"/>
    <w:rsid w:val="003A4FDB"/>
    <w:rsid w:val="003C720D"/>
    <w:rsid w:val="003F21CB"/>
    <w:rsid w:val="004040A8"/>
    <w:rsid w:val="00435F02"/>
    <w:rsid w:val="00452A46"/>
    <w:rsid w:val="00475B50"/>
    <w:rsid w:val="0049659D"/>
    <w:rsid w:val="004A0EE2"/>
    <w:rsid w:val="004B6DD5"/>
    <w:rsid w:val="004D26ED"/>
    <w:rsid w:val="0052080F"/>
    <w:rsid w:val="005209FC"/>
    <w:rsid w:val="00533CD2"/>
    <w:rsid w:val="00546501"/>
    <w:rsid w:val="00556E46"/>
    <w:rsid w:val="00562899"/>
    <w:rsid w:val="005764F5"/>
    <w:rsid w:val="00581DA2"/>
    <w:rsid w:val="00583371"/>
    <w:rsid w:val="005C3511"/>
    <w:rsid w:val="005F18A5"/>
    <w:rsid w:val="0060138E"/>
    <w:rsid w:val="00611A3F"/>
    <w:rsid w:val="00631B49"/>
    <w:rsid w:val="00637B3E"/>
    <w:rsid w:val="00652721"/>
    <w:rsid w:val="00656CFB"/>
    <w:rsid w:val="006659FD"/>
    <w:rsid w:val="00666E18"/>
    <w:rsid w:val="0066769C"/>
    <w:rsid w:val="00677E7D"/>
    <w:rsid w:val="0068290C"/>
    <w:rsid w:val="00687EE6"/>
    <w:rsid w:val="006B5B16"/>
    <w:rsid w:val="006F4026"/>
    <w:rsid w:val="00710FFF"/>
    <w:rsid w:val="00717EA3"/>
    <w:rsid w:val="00733679"/>
    <w:rsid w:val="00741250"/>
    <w:rsid w:val="00743729"/>
    <w:rsid w:val="0076062A"/>
    <w:rsid w:val="007743C9"/>
    <w:rsid w:val="00780B80"/>
    <w:rsid w:val="007D00CF"/>
    <w:rsid w:val="007E3E8C"/>
    <w:rsid w:val="007E603E"/>
    <w:rsid w:val="007E799F"/>
    <w:rsid w:val="00804CB9"/>
    <w:rsid w:val="008137B5"/>
    <w:rsid w:val="0082387D"/>
    <w:rsid w:val="00835FAF"/>
    <w:rsid w:val="00856F7A"/>
    <w:rsid w:val="008578B1"/>
    <w:rsid w:val="0089662D"/>
    <w:rsid w:val="008C323B"/>
    <w:rsid w:val="008C3607"/>
    <w:rsid w:val="008E2F28"/>
    <w:rsid w:val="008F6570"/>
    <w:rsid w:val="0091489D"/>
    <w:rsid w:val="009336B9"/>
    <w:rsid w:val="00943D44"/>
    <w:rsid w:val="00975ED5"/>
    <w:rsid w:val="00986228"/>
    <w:rsid w:val="0099201A"/>
    <w:rsid w:val="009C6418"/>
    <w:rsid w:val="009D7BBD"/>
    <w:rsid w:val="009E32FE"/>
    <w:rsid w:val="00A030E6"/>
    <w:rsid w:val="00A15849"/>
    <w:rsid w:val="00A4752D"/>
    <w:rsid w:val="00AB0A6D"/>
    <w:rsid w:val="00AB2CD5"/>
    <w:rsid w:val="00AD0F20"/>
    <w:rsid w:val="00AF7774"/>
    <w:rsid w:val="00B27887"/>
    <w:rsid w:val="00B37442"/>
    <w:rsid w:val="00B615A1"/>
    <w:rsid w:val="00B629B5"/>
    <w:rsid w:val="00B87BFF"/>
    <w:rsid w:val="00B93AF0"/>
    <w:rsid w:val="00BC10D8"/>
    <w:rsid w:val="00BE0A4E"/>
    <w:rsid w:val="00BE142E"/>
    <w:rsid w:val="00C05369"/>
    <w:rsid w:val="00C22F81"/>
    <w:rsid w:val="00C2481D"/>
    <w:rsid w:val="00C402E3"/>
    <w:rsid w:val="00C43907"/>
    <w:rsid w:val="00C51FCF"/>
    <w:rsid w:val="00C557B7"/>
    <w:rsid w:val="00C6754B"/>
    <w:rsid w:val="00CC3D8E"/>
    <w:rsid w:val="00CC5C82"/>
    <w:rsid w:val="00CE6AC6"/>
    <w:rsid w:val="00D22B2B"/>
    <w:rsid w:val="00D22F28"/>
    <w:rsid w:val="00D55C24"/>
    <w:rsid w:val="00DA3921"/>
    <w:rsid w:val="00DB7331"/>
    <w:rsid w:val="00DD024F"/>
    <w:rsid w:val="00DE6232"/>
    <w:rsid w:val="00DE69C0"/>
    <w:rsid w:val="00E24F50"/>
    <w:rsid w:val="00E3254B"/>
    <w:rsid w:val="00E63FA0"/>
    <w:rsid w:val="00E73ECE"/>
    <w:rsid w:val="00E800C7"/>
    <w:rsid w:val="00E854F9"/>
    <w:rsid w:val="00EA594F"/>
    <w:rsid w:val="00EB629A"/>
    <w:rsid w:val="00ED7488"/>
    <w:rsid w:val="00EE1BC0"/>
    <w:rsid w:val="00F21BD9"/>
    <w:rsid w:val="00F242F5"/>
    <w:rsid w:val="00F24C02"/>
    <w:rsid w:val="00F31530"/>
    <w:rsid w:val="00F37312"/>
    <w:rsid w:val="00F6486E"/>
    <w:rsid w:val="00F6588D"/>
    <w:rsid w:val="00F91CEC"/>
    <w:rsid w:val="00F92701"/>
    <w:rsid w:val="00F93CF1"/>
    <w:rsid w:val="00FA63BA"/>
    <w:rsid w:val="00FE08AE"/>
    <w:rsid w:val="00FE120F"/>
    <w:rsid w:val="00FE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D457D-E93B-49AF-A96C-94DBD65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8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2F8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CD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33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37725-0391-453E-BB2B-DD5FAD7F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4992</Words>
  <Characters>28457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130</cp:revision>
  <cp:lastPrinted>2024-02-09T09:39:00Z</cp:lastPrinted>
  <dcterms:created xsi:type="dcterms:W3CDTF">2021-10-15T05:09:00Z</dcterms:created>
  <dcterms:modified xsi:type="dcterms:W3CDTF">2024-02-14T03:30:00Z</dcterms:modified>
</cp:coreProperties>
</file>