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ind w:firstLine="0"/>
      </w:pPr>
      <w:r/>
      <w:r/>
    </w:p>
    <w:p>
      <w:pPr>
        <w:ind w:firstLine="0"/>
        <w:jc w:val="right"/>
      </w:pPr>
      <w:r>
        <w:t xml:space="preserve"> СОГЛАСОВАНО:</w:t>
      </w:r>
      <w:r/>
    </w:p>
    <w:p>
      <w:pPr>
        <w:ind w:firstLine="0"/>
        <w:jc w:val="right"/>
      </w:pPr>
      <w:r>
        <w:t xml:space="preserve">                                       Глава Юргамышского муниципального округа Курганской области</w:t>
      </w:r>
      <w:r/>
    </w:p>
    <w:p>
      <w:pPr>
        <w:ind w:firstLine="0"/>
        <w:jc w:val="right"/>
      </w:pPr>
      <w:r/>
      <w:r/>
    </w:p>
    <w:p>
      <w:pPr>
        <w:ind w:firstLine="0"/>
        <w:jc w:val="right"/>
      </w:pPr>
      <w:r>
        <w:t xml:space="preserve">                 _________________ А.Ю.Чесноков</w:t>
      </w:r>
      <w:r/>
    </w:p>
    <w:p>
      <w:pPr>
        <w:ind w:firstLine="0"/>
        <w:jc w:val="right"/>
      </w:pPr>
      <w:r/>
      <w:r/>
    </w:p>
    <w:p>
      <w:pPr>
        <w:ind w:firstLine="0"/>
        <w:jc w:val="right"/>
      </w:pPr>
      <w:r>
        <w:t xml:space="preserve">                                                             19.06.2025г</w:t>
      </w:r>
      <w:r/>
    </w:p>
    <w:p>
      <w:pPr>
        <w:ind w:firstLine="0"/>
      </w:pPr>
      <w:r>
        <w:t xml:space="preserve">                               </w:t>
      </w:r>
      <w:r/>
    </w:p>
    <w:p>
      <w:pPr>
        <w:ind w:firstLine="0"/>
      </w:pPr>
      <w:r/>
      <w:r/>
    </w:p>
    <w:p>
      <w:pPr>
        <w:ind w:firstLine="0"/>
      </w:pPr>
      <w:r/>
      <w:r/>
    </w:p>
    <w:p>
      <w:pPr>
        <w:ind w:firstLine="0"/>
      </w:pPr>
      <w:r/>
      <w:r/>
    </w:p>
    <w:p>
      <w:pPr>
        <w:ind w:firstLine="0"/>
      </w:pPr>
      <w:r/>
      <w:r/>
    </w:p>
    <w:p>
      <w:pPr>
        <w:ind w:firstLine="0"/>
      </w:pPr>
      <w:r/>
      <w:r/>
    </w:p>
    <w:p>
      <w:pPr>
        <w:ind w:firstLine="0"/>
      </w:pPr>
      <w:r/>
      <w:r/>
    </w:p>
    <w:p>
      <w:pPr>
        <w:ind w:firstLine="0"/>
      </w:pPr>
      <w:r/>
      <w:r/>
    </w:p>
    <w:p>
      <w:pPr>
        <w:ind w:firstLine="0"/>
        <w:jc w:val="center"/>
        <w:rPr>
          <w:sz w:val="40"/>
          <w:szCs w:val="40"/>
        </w:rPr>
      </w:pPr>
      <w:r>
        <w:rPr>
          <w:sz w:val="40"/>
          <w:szCs w:val="40"/>
        </w:rPr>
        <w:t xml:space="preserve">Пояснительная записка</w:t>
      </w:r>
      <w:r>
        <w:rPr>
          <w:sz w:val="40"/>
          <w:szCs w:val="40"/>
        </w:rPr>
      </w:r>
    </w:p>
    <w:p>
      <w:pPr>
        <w:ind w:firstLine="0"/>
        <w:jc w:val="center"/>
        <w:rPr>
          <w:sz w:val="40"/>
          <w:szCs w:val="40"/>
        </w:rPr>
      </w:pPr>
      <w:r>
        <w:rPr>
          <w:sz w:val="40"/>
          <w:szCs w:val="40"/>
        </w:rPr>
        <w:t xml:space="preserve">к схеме теплоснабжения</w:t>
      </w:r>
      <w:r>
        <w:rPr>
          <w:sz w:val="40"/>
          <w:szCs w:val="40"/>
        </w:rPr>
      </w:r>
    </w:p>
    <w:p>
      <w:pPr>
        <w:ind w:firstLine="0"/>
        <w:jc w:val="center"/>
        <w:rPr>
          <w:sz w:val="40"/>
          <w:szCs w:val="40"/>
        </w:rPr>
      </w:pPr>
      <w:r>
        <w:rPr>
          <w:sz w:val="40"/>
          <w:szCs w:val="40"/>
        </w:rPr>
        <w:t xml:space="preserve">Юргамышского муниципального округа</w:t>
      </w:r>
      <w:r>
        <w:rPr>
          <w:sz w:val="40"/>
          <w:szCs w:val="40"/>
        </w:rPr>
      </w:r>
    </w:p>
    <w:p>
      <w:pPr>
        <w:ind w:firstLine="0"/>
        <w:jc w:val="center"/>
        <w:rPr>
          <w:sz w:val="40"/>
          <w:szCs w:val="40"/>
        </w:rPr>
      </w:pPr>
      <w:r>
        <w:rPr>
          <w:sz w:val="40"/>
          <w:szCs w:val="40"/>
        </w:rPr>
        <w:t xml:space="preserve">Курганской области</w:t>
      </w:r>
      <w:r>
        <w:rPr>
          <w:sz w:val="40"/>
          <w:szCs w:val="40"/>
        </w:rPr>
      </w:r>
    </w:p>
    <w:p>
      <w:pPr>
        <w:ind w:firstLine="0"/>
        <w:jc w:val="center"/>
        <w:rPr>
          <w:sz w:val="40"/>
          <w:szCs w:val="40"/>
        </w:rPr>
      </w:pPr>
      <w:r>
        <w:rPr>
          <w:sz w:val="40"/>
          <w:szCs w:val="40"/>
        </w:rPr>
        <w:t xml:space="preserve">до 2039 года</w:t>
      </w:r>
      <w:r>
        <w:rPr>
          <w:sz w:val="40"/>
          <w:szCs w:val="40"/>
        </w:rPr>
      </w:r>
    </w:p>
    <w:p>
      <w:pPr>
        <w:ind w:firstLine="0"/>
      </w:pPr>
      <w:r/>
      <w:r/>
    </w:p>
    <w:p>
      <w:pPr>
        <w:ind w:firstLine="0"/>
      </w:pPr>
      <w:r/>
      <w:r/>
    </w:p>
    <w:p>
      <w:pPr>
        <w:ind w:firstLine="0"/>
      </w:pPr>
      <w:r/>
      <w:r/>
    </w:p>
    <w:p>
      <w:pPr>
        <w:ind w:firstLine="0"/>
      </w:pPr>
      <w:r/>
      <w:r/>
    </w:p>
    <w:p>
      <w:pPr>
        <w:ind w:firstLine="0"/>
      </w:pPr>
      <w:r/>
      <w:r/>
      <w:r/>
      <w:r/>
    </w:p>
    <w:p>
      <w:pPr>
        <w:jc w:val="center"/>
      </w:pPr>
      <w:r/>
      <w:r/>
    </w:p>
    <w:p>
      <w:pPr>
        <w:pStyle w:val="884"/>
        <w:numPr>
          <w:ilvl w:val="0"/>
          <w:numId w:val="0"/>
        </w:numPr>
        <w:jc w:val="center"/>
        <w:rPr>
          <w:b w:val="0"/>
          <w:sz w:val="22"/>
          <w:szCs w:val="22"/>
        </w:rPr>
      </w:pPr>
      <w:r/>
      <w:bookmarkStart w:id="1" w:name="_Toc166704784"/>
      <w:r/>
      <w:bookmarkEnd w:id="0"/>
      <w:r>
        <w:rPr>
          <w:b w:val="0"/>
          <w:sz w:val="22"/>
          <w:szCs w:val="22"/>
        </w:rPr>
        <w:t xml:space="preserve">СОДЕРЖАНИЕ</w:t>
      </w:r>
      <w:bookmarkEnd w:id="1"/>
      <w:r>
        <w:rPr>
          <w:b w:val="0"/>
          <w:sz w:val="22"/>
          <w:szCs w:val="22"/>
        </w:rPr>
      </w:r>
      <w:r>
        <w:rPr>
          <w:b w:val="0"/>
          <w:sz w:val="22"/>
          <w:szCs w:val="22"/>
        </w:rPr>
      </w:r>
    </w:p>
    <w:p>
      <w:pPr>
        <w:pStyle w:val="919"/>
        <w:tabs>
          <w:tab w:val="right" w:pos="9771" w:leader="dot"/>
        </w:tabs>
        <w:rPr>
          <w:rFonts w:asciiTheme="minorHAnsi" w:hAnsiTheme="minorHAnsi" w:eastAsiaTheme="minorEastAsia"/>
          <w:sz w:val="22"/>
          <w:lang w:eastAsia="ru-RU"/>
        </w:rPr>
      </w:pPr>
      <w:r>
        <w:fldChar w:fldCharType="begin"/>
      </w:r>
      <w:r>
        <w:instrText xml:space="preserve"> TOC \o "1-3" \h \z \u </w:instrText>
      </w:r>
      <w:r>
        <w:fldChar w:fldCharType="separate"/>
      </w:r>
      <w:hyperlink w:tooltip="#_Toc166704785" w:anchor="_Toc166704785" w:history="1">
        <w:r>
          <w:rPr>
            <w:rStyle w:val="909"/>
          </w:rPr>
          <w:t xml:space="preserve">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tab/>
        </w:r>
        <w:r>
          <w:fldChar w:fldCharType="begin"/>
        </w:r>
        <w:r>
          <w:instrText xml:space="preserve"> PAGEREF _Toc166704785 \h </w:instrText>
        </w:r>
        <w:r>
          <w:fldChar w:fldCharType="separate"/>
        </w:r>
        <w:r>
          <w:t xml:space="preserve">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86" w:anchor="_Toc166704786" w:history="1">
        <w:r>
          <w:rPr>
            <w:rStyle w:val="909"/>
          </w:rPr>
          <w:t xml:space="preserve">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w:t>
        </w:r>
        <w:r>
          <w:rPr>
            <w:rStyle w:val="909"/>
          </w:rPr>
          <w:t xml:space="preserve">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tab/>
        </w:r>
        <w:r>
          <w:fldChar w:fldCharType="begin"/>
        </w:r>
        <w:r>
          <w:instrText xml:space="preserve"> PAGEREF _Toc166704786 \h </w:instrText>
        </w:r>
        <w:r>
          <w:fldChar w:fldCharType="separate"/>
        </w:r>
        <w:r>
          <w:t xml:space="preserve">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89" w:anchor="_Toc166704789" w:history="1">
        <w:r>
          <w:rPr>
            <w:rStyle w:val="909"/>
          </w:rPr>
          <w:t xml:space="preserve">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tab/>
        </w:r>
        <w:r>
          <w:fldChar w:fldCharType="begin"/>
        </w:r>
        <w:r>
          <w:instrText xml:space="preserve"> PAGEREF _Toc166704789 \h </w:instrText>
        </w:r>
        <w:r>
          <w:fldChar w:fldCharType="separate"/>
        </w:r>
        <w:r>
          <w:t xml:space="preserve">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0" w:anchor="_Toc166704790" w:history="1">
        <w:r>
          <w:rPr>
            <w:rStyle w:val="909"/>
          </w:rPr>
          <w:t xml:space="preserve">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tab/>
        </w:r>
        <w:r>
          <w:fldChar w:fldCharType="begin"/>
        </w:r>
        <w:r>
          <w:instrText xml:space="preserve"> PAGEREF _Toc166704790 \h </w:instrText>
        </w:r>
        <w:r>
          <w:fldChar w:fldCharType="separate"/>
        </w:r>
        <w:r>
          <w:t xml:space="preserve">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1" w:anchor="_Toc166704791" w:history="1">
        <w:r>
          <w:rPr>
            <w:rStyle w:val="909"/>
          </w:rPr>
          <w:t xml:space="preserve">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tab/>
        </w:r>
        <w:r>
          <w:fldChar w:fldCharType="begin"/>
        </w:r>
        <w:r>
          <w:instrText xml:space="preserve"> PAGEREF _Toc166704791 \h </w:instrText>
        </w:r>
        <w:r>
          <w:fldChar w:fldCharType="separate"/>
        </w:r>
        <w:r>
          <w:t xml:space="preserve">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792" w:anchor="_Toc166704792" w:history="1">
        <w:r>
          <w:rPr>
            <w:rStyle w:val="909"/>
          </w:rPr>
          <w:t xml:space="preserve">Раздел 2 Существующие и перспективные балансы тепловой мощности источников тепловой энергии и тепловой нагрузки потребителей</w:t>
        </w:r>
        <w:r>
          <w:tab/>
        </w:r>
        <w:r>
          <w:fldChar w:fldCharType="begin"/>
        </w:r>
        <w:r>
          <w:instrText xml:space="preserve"> PAGEREF _Toc166704792 \h </w:instrText>
        </w:r>
        <w:r>
          <w:fldChar w:fldCharType="separate"/>
        </w:r>
        <w:r>
          <w:t xml:space="preserve">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3" w:anchor="_Toc166704793" w:history="1">
        <w:r>
          <w:rPr>
            <w:rStyle w:val="909"/>
          </w:rPr>
          <w:t xml:space="preserve">2.1 Описание существующих и перспективных зон действия систем теплоснабжения и источников тепловой энергии</w:t>
        </w:r>
        <w:r>
          <w:tab/>
        </w:r>
        <w:r>
          <w:fldChar w:fldCharType="begin"/>
        </w:r>
        <w:r>
          <w:instrText xml:space="preserve"> PAGEREF _Toc166704793 \h </w:instrText>
        </w:r>
        <w:r>
          <w:fldChar w:fldCharType="separate"/>
        </w:r>
        <w:r>
          <w:t xml:space="preserve">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4" w:anchor="_Toc166704794" w:history="1">
        <w:r>
          <w:rPr>
            <w:rStyle w:val="909"/>
          </w:rPr>
          <w:t xml:space="preserve">2.2 Описание существующих и перспективных зон действия индивидуальных источников тепловой энергии</w:t>
        </w:r>
        <w:r>
          <w:tab/>
        </w:r>
        <w:r>
          <w:fldChar w:fldCharType="begin"/>
        </w:r>
        <w:r>
          <w:instrText xml:space="preserve"> PAGEREF _Toc166704794 \h </w:instrText>
        </w:r>
        <w:r>
          <w:fldChar w:fldCharType="separate"/>
        </w:r>
        <w:r>
          <w:t xml:space="preserve">9</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5" w:anchor="_Toc166704795" w:history="1">
        <w:r>
          <w:rPr>
            <w:rStyle w:val="909"/>
          </w:rPr>
          <w:t xml:space="preserve">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tab/>
        </w:r>
        <w:r>
          <w:fldChar w:fldCharType="begin"/>
        </w:r>
        <w:r>
          <w:instrText xml:space="preserve"> PAGEREF _Toc166704795 \h </w:instrText>
        </w:r>
        <w:r>
          <w:fldChar w:fldCharType="separate"/>
        </w:r>
        <w:r>
          <w:t xml:space="preserve">10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6" w:anchor="_Toc166704796" w:history="1">
        <w:r>
          <w:rPr>
            <w:rStyle w:val="909"/>
          </w:rPr>
          <w:t xml:space="preserve">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w:t>
        </w:r>
        <w:r>
          <w:rPr>
            <w:rStyle w:val="909"/>
          </w:rPr>
          <w:t xml:space="preserve">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tab/>
        </w:r>
        <w:r>
          <w:fldChar w:fldCharType="begin"/>
        </w:r>
        <w:r>
          <w:instrText xml:space="preserve"> PAGEREF _Toc166704796 \h </w:instrText>
        </w:r>
        <w:r>
          <w:fldChar w:fldCharType="separate"/>
        </w:r>
        <w:r>
          <w:t xml:space="preserve">10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7" w:anchor="_Toc166704797" w:history="1">
        <w:r>
          <w:rPr>
            <w:rStyle w:val="909"/>
          </w:rPr>
          <w:t xml:space="preserve">2.5 Радиус эффективного теплоснабжения, определяемый в соответствии с методическими указаниями по разработке схем теплоснабжения</w:t>
        </w:r>
        <w:r>
          <w:tab/>
        </w:r>
        <w:r>
          <w:fldChar w:fldCharType="begin"/>
        </w:r>
        <w:r>
          <w:instrText xml:space="preserve"> PAGEREF _Toc166704797 \h </w:instrText>
        </w:r>
        <w:r>
          <w:fldChar w:fldCharType="separate"/>
        </w:r>
        <w:r>
          <w:t xml:space="preserve">11</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798" w:anchor="_Toc166704798" w:history="1">
        <w:r>
          <w:rPr>
            <w:rStyle w:val="909"/>
          </w:rPr>
          <w:t xml:space="preserve">Раздел 3 Существующие и перспективные балансы теплоносителя</w:t>
        </w:r>
        <w:r>
          <w:tab/>
        </w:r>
        <w:r>
          <w:fldChar w:fldCharType="begin"/>
        </w:r>
        <w:r>
          <w:instrText xml:space="preserve"> PAGEREF _Toc166704798 \h </w:instrText>
        </w:r>
        <w:r>
          <w:fldChar w:fldCharType="separate"/>
        </w:r>
        <w:r>
          <w:t xml:space="preserve">12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799" w:anchor="_Toc166704799" w:history="1">
        <w:r>
          <w:rPr>
            <w:rStyle w:val="909"/>
          </w:rPr>
          <w:t xml:space="preserve">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tab/>
        </w:r>
        <w:r>
          <w:fldChar w:fldCharType="begin"/>
        </w:r>
        <w:r>
          <w:instrText xml:space="preserve"> PAGEREF _Toc166704799 \h </w:instrText>
        </w:r>
        <w:r>
          <w:fldChar w:fldCharType="separate"/>
        </w:r>
        <w:r>
          <w:t xml:space="preserve">12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0" w:anchor="_Toc166704800" w:history="1">
        <w:r>
          <w:rPr>
            <w:rStyle w:val="909"/>
          </w:rPr>
          <w:t xml:space="preserve">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tab/>
        </w:r>
        <w:r>
          <w:fldChar w:fldCharType="begin"/>
        </w:r>
        <w:r>
          <w:instrText xml:space="preserve"> PAGEREF _Toc166704800 \h </w:instrText>
        </w:r>
        <w:r>
          <w:fldChar w:fldCharType="separate"/>
        </w:r>
        <w:r>
          <w:t xml:space="preserve">12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01" w:anchor="_Toc166704801" w:history="1">
        <w:r>
          <w:rPr>
            <w:rStyle w:val="909"/>
          </w:rPr>
          <w:t xml:space="preserve">Раздел 4 Основные положения мастер-плана развития систем теплоснабжения поселения</w:t>
        </w:r>
        <w:r>
          <w:tab/>
        </w:r>
        <w:r>
          <w:fldChar w:fldCharType="begin"/>
        </w:r>
        <w:r>
          <w:instrText xml:space="preserve"> PAGEREF _Toc166704801 \h </w:instrText>
        </w:r>
        <w:r>
          <w:fldChar w:fldCharType="separate"/>
        </w:r>
        <w:r>
          <w:t xml:space="preserve">15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2" w:anchor="_Toc166704802" w:history="1">
        <w:r>
          <w:rPr>
            <w:rStyle w:val="909"/>
          </w:rPr>
          <w:t xml:space="preserve">4.1 Описание сценариев развития теплоснабжения поселения</w:t>
        </w:r>
        <w:r>
          <w:tab/>
        </w:r>
        <w:r>
          <w:fldChar w:fldCharType="begin"/>
        </w:r>
        <w:r>
          <w:instrText xml:space="preserve"> PAGEREF _Toc166704802 \h </w:instrText>
        </w:r>
        <w:r>
          <w:fldChar w:fldCharType="separate"/>
        </w:r>
        <w:r>
          <w:t xml:space="preserve">15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3" w:anchor="_Toc166704803" w:history="1">
        <w:r>
          <w:rPr>
            <w:rStyle w:val="909"/>
          </w:rPr>
          <w:t xml:space="preserve">4.2 Обоснование выбора приоритетного сценария развития теплоснабжения поселения</w:t>
        </w:r>
        <w:r>
          <w:tab/>
        </w:r>
        <w:r>
          <w:fldChar w:fldCharType="begin"/>
        </w:r>
        <w:r>
          <w:instrText xml:space="preserve"> PAGEREF _Toc166704803 \h </w:instrText>
        </w:r>
        <w:r>
          <w:fldChar w:fldCharType="separate"/>
        </w:r>
        <w:r>
          <w:t xml:space="preserve">15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04" w:anchor="_Toc166704804" w:history="1">
        <w:r>
          <w:rPr>
            <w:rStyle w:val="909"/>
          </w:rPr>
          <w:t xml:space="preserve">Раздел 5 Предложения по строительству, реконструкции, техническому перевооружению и (или) модернизации источников тепловой энергии</w:t>
        </w:r>
        <w:r>
          <w:tab/>
        </w:r>
        <w:r>
          <w:fldChar w:fldCharType="begin"/>
        </w:r>
        <w:r>
          <w:instrText xml:space="preserve"> PAGEREF _Toc166704804 \h </w:instrText>
        </w:r>
        <w:r>
          <w:fldChar w:fldCharType="separate"/>
        </w:r>
        <w:r>
          <w:t xml:space="preserve">17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5" w:anchor="_Toc166704805" w:history="1">
        <w:r>
          <w:rPr>
            <w:rStyle w:val="909"/>
          </w:rPr>
          <w:t xml:space="preserve">5.1 Предложения по строительству источников тепловой энергии,</w:t>
        </w:r>
        <w:r>
          <w:rPr>
            <w:rStyle w:val="909"/>
          </w:rPr>
          <w:t xml:space="preserve">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w:t>
        </w:r>
        <w:r>
          <w:rPr>
            <w:rStyle w:val="909"/>
          </w:rPr>
          <w:t xml:space="preserve">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потребителей, если реализацию товаров в сфере теплоснабжения </w:t>
        </w:r>
        <w:r>
          <w:rPr>
            <w:rStyle w:val="909"/>
          </w:rPr>
          <w:t xml:space="preserve">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w:t>
        </w:r>
        <w:r>
          <w:rPr>
            <w:rStyle w:val="909"/>
          </w:rPr>
          <w:t xml:space="preserve">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tab/>
        </w:r>
        <w:r>
          <w:fldChar w:fldCharType="begin"/>
        </w:r>
        <w:r>
          <w:instrText xml:space="preserve"> PAGEREF _Toc166704805 \h </w:instrText>
        </w:r>
        <w:r>
          <w:fldChar w:fldCharType="separate"/>
        </w:r>
        <w:r>
          <w:t xml:space="preserve">17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6" w:anchor="_Toc166704806" w:history="1">
        <w:r>
          <w:rPr>
            <w:rStyle w:val="909"/>
          </w:rPr>
          <w:t xml:space="preserve">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tab/>
        </w:r>
        <w:r>
          <w:fldChar w:fldCharType="begin"/>
        </w:r>
        <w:r>
          <w:instrText xml:space="preserve"> PAGEREF _Toc166704806 \h </w:instrText>
        </w:r>
        <w:r>
          <w:fldChar w:fldCharType="separate"/>
        </w:r>
        <w:r>
          <w:t xml:space="preserve">17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7" w:anchor="_Toc166704807" w:history="1">
        <w:r>
          <w:rPr>
            <w:rStyle w:val="909"/>
          </w:rPr>
          <w:t xml:space="preserve">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tab/>
        </w:r>
        <w:r>
          <w:fldChar w:fldCharType="begin"/>
        </w:r>
        <w:r>
          <w:instrText xml:space="preserve"> PAGEREF _Toc166704807 \h </w:instrText>
        </w:r>
        <w:r>
          <w:fldChar w:fldCharType="separate"/>
        </w:r>
        <w:r>
          <w:t xml:space="preserve">17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8" w:anchor="_Toc166704808" w:history="1">
        <w:r>
          <w:rPr>
            <w:rStyle w:val="909"/>
          </w:rPr>
          <w:t xml:space="preserve">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tab/>
        </w:r>
        <w:r>
          <w:fldChar w:fldCharType="begin"/>
        </w:r>
        <w:r>
          <w:instrText xml:space="preserve"> PAGEREF _Toc166704808 \h </w:instrText>
        </w:r>
        <w:r>
          <w:fldChar w:fldCharType="separate"/>
        </w:r>
        <w:r>
          <w:t xml:space="preserve">17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09" w:anchor="_Toc166704809" w:history="1">
        <w:r>
          <w:rPr>
            <w:rStyle w:val="909"/>
          </w:rPr>
          <w:t xml:space="preserve">5.5 Меры п</w:t>
        </w:r>
        <w:r>
          <w:rPr>
            <w:rStyle w:val="909"/>
          </w:rPr>
          <w:t xml:space="preserve">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tab/>
        </w:r>
        <w:r>
          <w:fldChar w:fldCharType="begin"/>
        </w:r>
        <w:r>
          <w:instrText xml:space="preserve"> PAGEREF _Toc166704809 \h </w:instrText>
        </w:r>
        <w:r>
          <w:fldChar w:fldCharType="separate"/>
        </w:r>
        <w:r>
          <w:t xml:space="preserve">18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0" w:anchor="_Toc166704810" w:history="1">
        <w:r>
          <w:rPr>
            <w:rStyle w:val="909"/>
          </w:rPr>
          <w:t xml:space="preserve">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tab/>
        </w:r>
        <w:r>
          <w:fldChar w:fldCharType="begin"/>
        </w:r>
        <w:r>
          <w:instrText xml:space="preserve"> PAGEREF _Toc166704810 \h </w:instrText>
        </w:r>
        <w:r>
          <w:fldChar w:fldCharType="separate"/>
        </w:r>
        <w:r>
          <w:t xml:space="preserve">18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1" w:anchor="_Toc166704811" w:history="1">
        <w:r>
          <w:rPr>
            <w:rStyle w:val="909"/>
          </w:rPr>
          <w:t xml:space="preserve">5.7 Меры по переводу котельных, размещённых в существующих и расширяемых зонах действия источников </w:t>
        </w:r>
        <w:r>
          <w:rPr>
            <w:rStyle w:val="909"/>
          </w:rPr>
          <w:t xml:space="preserve">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tab/>
        </w:r>
        <w:r>
          <w:fldChar w:fldCharType="begin"/>
        </w:r>
        <w:r>
          <w:instrText xml:space="preserve"> PAGEREF _Toc166704811 \h </w:instrText>
        </w:r>
        <w:r>
          <w:fldChar w:fldCharType="separate"/>
        </w:r>
        <w:r>
          <w:t xml:space="preserve">18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2" w:anchor="_Toc166704812" w:history="1">
        <w:r>
          <w:rPr>
            <w:rStyle w:val="909"/>
          </w:rPr>
          <w:t xml:space="preserve">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tab/>
        </w:r>
        <w:r>
          <w:fldChar w:fldCharType="begin"/>
        </w:r>
        <w:r>
          <w:instrText xml:space="preserve"> PAGEREF _Toc166704812 \h </w:instrText>
        </w:r>
        <w:r>
          <w:fldChar w:fldCharType="separate"/>
        </w:r>
        <w:r>
          <w:t xml:space="preserve">18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3" w:anchor="_Toc166704813" w:history="1">
        <w:r>
          <w:rPr>
            <w:rStyle w:val="909"/>
          </w:rPr>
          <w:t xml:space="preserve">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tab/>
        </w:r>
        <w:r>
          <w:fldChar w:fldCharType="begin"/>
        </w:r>
        <w:r>
          <w:instrText xml:space="preserve"> PAGEREF _Toc166704813 \h </w:instrText>
        </w:r>
        <w:r>
          <w:fldChar w:fldCharType="separate"/>
        </w:r>
        <w:r>
          <w:t xml:space="preserve">18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4" w:anchor="_Toc166704814" w:history="1">
        <w:r>
          <w:rPr>
            <w:rStyle w:val="909"/>
          </w:rPr>
          <w:t xml:space="preserve">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tab/>
        </w:r>
        <w:r>
          <w:fldChar w:fldCharType="begin"/>
        </w:r>
        <w:r>
          <w:instrText xml:space="preserve"> PAGEREF _Toc166704814 \h </w:instrText>
        </w:r>
        <w:r>
          <w:fldChar w:fldCharType="separate"/>
        </w:r>
        <w:r>
          <w:t xml:space="preserve">19</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15" w:anchor="_Toc166704815" w:history="1">
        <w:r>
          <w:rPr>
            <w:rStyle w:val="909"/>
          </w:rPr>
          <w:t xml:space="preserve">Раздел 6 Предложения по строительству, реконструкции и (или) модернизации тепловых сетей</w:t>
        </w:r>
        <w:r>
          <w:tab/>
        </w:r>
        <w:r>
          <w:fldChar w:fldCharType="begin"/>
        </w:r>
        <w:r>
          <w:instrText xml:space="preserve"> PAGEREF _Toc166704815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6" w:anchor="_Toc166704816" w:history="1">
        <w:r>
          <w:rPr>
            <w:rStyle w:val="909"/>
          </w:rPr>
          <w:t xml:space="preserve">6.1 Предложения по строительству, реконструкции и (или) модернизации тепло</w:t>
        </w:r>
        <w:r>
          <w:rPr>
            <w:rStyle w:val="909"/>
          </w:rPr>
          <w:t xml:space="preserve">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tab/>
        </w:r>
        <w:r>
          <w:fldChar w:fldCharType="begin"/>
        </w:r>
        <w:r>
          <w:instrText xml:space="preserve"> PAGEREF _Toc166704816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7" w:anchor="_Toc166704817" w:history="1">
        <w:r>
          <w:rPr>
            <w:rStyle w:val="909"/>
          </w:rPr>
          <w:t xml:space="preserve">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tab/>
        </w:r>
        <w:r>
          <w:fldChar w:fldCharType="begin"/>
        </w:r>
        <w:r>
          <w:instrText xml:space="preserve"> PAGEREF _Toc166704817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8" w:anchor="_Toc166704818" w:history="1">
        <w:r>
          <w:rPr>
            <w:rStyle w:val="909"/>
          </w:rPr>
          <w:t xml:space="preserve">6.3 Предложения по с</w:t>
        </w:r>
        <w:r>
          <w:rPr>
            <w:rStyle w:val="909"/>
          </w:rPr>
          <w:t xml:space="preserve">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tab/>
        </w:r>
        <w:r>
          <w:fldChar w:fldCharType="begin"/>
        </w:r>
        <w:r>
          <w:instrText xml:space="preserve"> PAGEREF _Toc166704818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19" w:anchor="_Toc166704819" w:history="1">
        <w:r>
          <w:rPr>
            <w:rStyle w:val="909"/>
          </w:rPr>
          <w:t xml:space="preserve">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tab/>
        </w:r>
        <w:r>
          <w:fldChar w:fldCharType="begin"/>
        </w:r>
        <w:r>
          <w:instrText xml:space="preserve"> PAGEREF _Toc166704819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0" w:anchor="_Toc166704820" w:history="1">
        <w:r>
          <w:rPr>
            <w:rStyle w:val="909"/>
          </w:rPr>
          <w:t xml:space="preserve">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tab/>
        </w:r>
        <w:r>
          <w:fldChar w:fldCharType="begin"/>
        </w:r>
        <w:r>
          <w:instrText xml:space="preserve"> PAGEREF _Toc166704820 \h </w:instrText>
        </w:r>
        <w:r>
          <w:fldChar w:fldCharType="separate"/>
        </w:r>
        <w:r>
          <w:t xml:space="preserve">20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21" w:anchor="_Toc166704821" w:history="1">
        <w:r>
          <w:rPr>
            <w:rStyle w:val="909"/>
          </w:rPr>
          <w:t xml:space="preserve">Раздел 7 Предложения по переводу открытых систем теплоснабжения (горячего водоснабжения) в закрытые системы горячего водоснабжения</w:t>
        </w:r>
        <w:r>
          <w:tab/>
        </w:r>
        <w:r>
          <w:fldChar w:fldCharType="begin"/>
        </w:r>
        <w:r>
          <w:instrText xml:space="preserve"> PAGEREF _Toc166704821 \h </w:instrText>
        </w:r>
        <w:r>
          <w:fldChar w:fldCharType="separate"/>
        </w:r>
        <w:r>
          <w:t xml:space="preserve">22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2" w:anchor="_Toc166704822" w:history="1">
        <w:r>
          <w:rPr>
            <w:rStyle w:val="909"/>
          </w:rPr>
          <w:t xml:space="preserve">7.1 Предложения по переводу существующих открытых систем т</w:t>
        </w:r>
        <w:r>
          <w:rPr>
            <w:rStyle w:val="909"/>
          </w:rPr>
          <w:t xml:space="preserve">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tab/>
        </w:r>
        <w:r>
          <w:fldChar w:fldCharType="begin"/>
        </w:r>
        <w:r>
          <w:instrText xml:space="preserve"> PAGEREF _Toc166704822 \h </w:instrText>
        </w:r>
        <w:r>
          <w:fldChar w:fldCharType="separate"/>
        </w:r>
        <w:r>
          <w:t xml:space="preserve">22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3" w:anchor="_Toc166704823" w:history="1">
        <w:r>
          <w:rPr>
            <w:rStyle w:val="909"/>
          </w:rPr>
          <w:t xml:space="preserve">7.2 Предложения по переводу существующих открытых систем теплоснабжения (горячего в</w:t>
        </w:r>
        <w:r>
          <w:rPr>
            <w:rStyle w:val="909"/>
          </w:rPr>
          <w:t xml:space="preserve">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tab/>
        </w:r>
        <w:r>
          <w:fldChar w:fldCharType="begin"/>
        </w:r>
        <w:r>
          <w:instrText xml:space="preserve"> PAGEREF _Toc166704823 \h </w:instrText>
        </w:r>
        <w:r>
          <w:fldChar w:fldCharType="separate"/>
        </w:r>
        <w:r>
          <w:t xml:space="preserve">22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24" w:anchor="_Toc166704824" w:history="1">
        <w:r>
          <w:rPr>
            <w:rStyle w:val="909"/>
          </w:rPr>
          <w:t xml:space="preserve">Раздел 8 Перспективные топливные балансы</w:t>
        </w:r>
        <w:r>
          <w:tab/>
        </w:r>
        <w:r>
          <w:fldChar w:fldCharType="begin"/>
        </w:r>
        <w:r>
          <w:instrText xml:space="preserve"> PAGEREF _Toc166704824 \h </w:instrText>
        </w:r>
        <w:r>
          <w:fldChar w:fldCharType="separate"/>
        </w:r>
        <w:r>
          <w:t xml:space="preserve">23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5" w:anchor="_Toc166704825" w:history="1">
        <w:r>
          <w:rPr>
            <w:rStyle w:val="909"/>
          </w:rPr>
          <w:t xml:space="preserve">8.1 Перспективные топливные балансы для каждого источника тепловой энергии по видам основного, резервного и аварийного топлива на каждом этапе</w:t>
        </w:r>
        <w:r>
          <w:tab/>
        </w:r>
        <w:r>
          <w:fldChar w:fldCharType="begin"/>
        </w:r>
        <w:r>
          <w:instrText xml:space="preserve"> PAGEREF _Toc166704825 \h </w:instrText>
        </w:r>
        <w:r>
          <w:fldChar w:fldCharType="separate"/>
        </w:r>
        <w:r>
          <w:t xml:space="preserve">23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6" w:anchor="_Toc166704826" w:history="1">
        <w:r>
          <w:rPr>
            <w:rStyle w:val="909"/>
          </w:rPr>
          <w:t xml:space="preserve">8.2 Потребляемые источником тепловой энергии виды топлива, включая местные виды топлива, а также используемые возобновляемые источники энергии</w:t>
        </w:r>
        <w:r>
          <w:tab/>
        </w:r>
        <w:r>
          <w:fldChar w:fldCharType="begin"/>
        </w:r>
        <w:r>
          <w:instrText xml:space="preserve"> PAGEREF _Toc166704826 \h </w:instrText>
        </w:r>
        <w:r>
          <w:fldChar w:fldCharType="separate"/>
        </w:r>
        <w:r>
          <w:t xml:space="preserve">23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7" w:anchor="_Toc166704827" w:history="1">
        <w:r>
          <w:rPr>
            <w:rStyle w:val="909"/>
          </w:rPr>
          <w:t xml:space="preserve">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tab/>
        </w:r>
        <w:r>
          <w:fldChar w:fldCharType="begin"/>
        </w:r>
        <w:r>
          <w:instrText xml:space="preserve"> PAGEREF _Toc166704827 \h </w:instrText>
        </w:r>
        <w:r>
          <w:fldChar w:fldCharType="separate"/>
        </w:r>
        <w:r>
          <w:t xml:space="preserve">23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8" w:anchor="_Toc166704828" w:history="1">
        <w:r>
          <w:rPr>
            <w:rStyle w:val="909"/>
          </w:rPr>
          <w:t xml:space="preserve">8.4 Преобладающий в поселении вид топлива, определяемый по совокупности всех систем теплоснабжения, находящихся в соответствующем поселении</w:t>
        </w:r>
        <w:r>
          <w:tab/>
        </w:r>
        <w:r>
          <w:fldChar w:fldCharType="begin"/>
        </w:r>
        <w:r>
          <w:instrText xml:space="preserve"> PAGEREF _Toc166704828 \h </w:instrText>
        </w:r>
        <w:r>
          <w:fldChar w:fldCharType="separate"/>
        </w:r>
        <w:r>
          <w:t xml:space="preserve">25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29" w:anchor="_Toc166704829" w:history="1">
        <w:r>
          <w:rPr>
            <w:rStyle w:val="909"/>
          </w:rPr>
          <w:t xml:space="preserve">8.5 Приоритетное направление развития топливного баланса поселения</w:t>
        </w:r>
        <w:r>
          <w:tab/>
        </w:r>
        <w:r>
          <w:fldChar w:fldCharType="begin"/>
        </w:r>
        <w:r>
          <w:instrText xml:space="preserve"> PAGEREF _Toc166704829 \h </w:instrText>
        </w:r>
        <w:r>
          <w:fldChar w:fldCharType="separate"/>
        </w:r>
        <w:r>
          <w:t xml:space="preserve">25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30" w:anchor="_Toc166704830" w:history="1">
        <w:r>
          <w:rPr>
            <w:rStyle w:val="909"/>
          </w:rPr>
          <w:t xml:space="preserve">Раздел 9 Инвестиции в строительство, реконструкцию, техническое перевооружение и (или) модернизацию</w:t>
        </w:r>
        <w:r>
          <w:tab/>
        </w:r>
        <w:r>
          <w:fldChar w:fldCharType="begin"/>
        </w:r>
        <w:r>
          <w:instrText xml:space="preserve"> PAGEREF _Toc166704830 \h </w:instrText>
        </w:r>
        <w:r>
          <w:fldChar w:fldCharType="separate"/>
        </w:r>
        <w:r>
          <w:t xml:space="preserve">26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1" w:anchor="_Toc166704831" w:history="1">
        <w:r>
          <w:rPr>
            <w:rStyle w:val="909"/>
          </w:rPr>
          <w:t xml:space="preserve">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tab/>
        </w:r>
        <w:r>
          <w:fldChar w:fldCharType="begin"/>
        </w:r>
        <w:r>
          <w:instrText xml:space="preserve"> PAGEREF _Toc166704831 \h </w:instrText>
        </w:r>
        <w:r>
          <w:fldChar w:fldCharType="separate"/>
        </w:r>
        <w:r>
          <w:t xml:space="preserve">26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2" w:anchor="_Toc166704832" w:history="1">
        <w:r>
          <w:rPr>
            <w:rStyle w:val="909"/>
          </w:rPr>
          <w:t xml:space="preserve">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tab/>
        </w:r>
        <w:r>
          <w:fldChar w:fldCharType="begin"/>
        </w:r>
        <w:r>
          <w:instrText xml:space="preserve"> PAGEREF _Toc166704832 \h </w:instrText>
        </w:r>
        <w:r>
          <w:fldChar w:fldCharType="separate"/>
        </w:r>
        <w:r>
          <w:t xml:space="preserve">26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3" w:anchor="_Toc166704833" w:history="1">
        <w:r>
          <w:rPr>
            <w:rStyle w:val="909"/>
          </w:rPr>
          <w:t xml:space="preserve">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tab/>
        </w:r>
        <w:r>
          <w:fldChar w:fldCharType="begin"/>
        </w:r>
        <w:r>
          <w:instrText xml:space="preserve"> PAGEREF _Toc166704833 \h </w:instrText>
        </w:r>
        <w:r>
          <w:fldChar w:fldCharType="separate"/>
        </w:r>
        <w:r>
          <w:t xml:space="preserve">26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4" w:anchor="_Toc166704834" w:history="1">
        <w:r>
          <w:rPr>
            <w:rStyle w:val="909"/>
          </w:rPr>
          <w:t xml:space="preserve">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tab/>
        </w:r>
        <w:r>
          <w:fldChar w:fldCharType="begin"/>
        </w:r>
        <w:r>
          <w:instrText xml:space="preserve"> PAGEREF _Toc166704834 \h </w:instrText>
        </w:r>
        <w:r>
          <w:fldChar w:fldCharType="separate"/>
        </w:r>
        <w:r>
          <w:t xml:space="preserve">26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5" w:anchor="_Toc166704835" w:history="1">
        <w:r>
          <w:rPr>
            <w:rStyle w:val="909"/>
          </w:rPr>
          <w:t xml:space="preserve">9.5 Оценка эффективности инвестиций по отдельным предложениям</w:t>
        </w:r>
        <w:r>
          <w:tab/>
        </w:r>
        <w:r>
          <w:fldChar w:fldCharType="begin"/>
        </w:r>
        <w:r>
          <w:instrText xml:space="preserve"> PAGEREF _Toc166704835 \h </w:instrText>
        </w:r>
        <w:r>
          <w:fldChar w:fldCharType="separate"/>
        </w:r>
        <w:r>
          <w:t xml:space="preserve">27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6" w:anchor="_Toc166704836" w:history="1">
        <w:r>
          <w:rPr>
            <w:rStyle w:val="909"/>
          </w:rPr>
          <w:t xml:space="preserve">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tab/>
        </w:r>
        <w:r>
          <w:fldChar w:fldCharType="begin"/>
        </w:r>
        <w:r>
          <w:instrText xml:space="preserve"> PAGEREF _Toc166704836 \h </w:instrText>
        </w:r>
        <w:r>
          <w:fldChar w:fldCharType="separate"/>
        </w:r>
        <w:r>
          <w:t xml:space="preserve">27</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37" w:anchor="_Toc166704837" w:history="1">
        <w:r>
          <w:rPr>
            <w:rStyle w:val="909"/>
          </w:rPr>
          <w:t xml:space="preserve">Раздел 10 Решение о присвоении статуса единой теплоснабжающей организации (организациям)</w:t>
        </w:r>
        <w:r>
          <w:tab/>
        </w:r>
        <w:r>
          <w:fldChar w:fldCharType="begin"/>
        </w:r>
        <w:r>
          <w:instrText xml:space="preserve"> PAGEREF _Toc166704837 \h </w:instrText>
        </w:r>
        <w:r>
          <w:fldChar w:fldCharType="separate"/>
        </w:r>
        <w:r>
          <w:t xml:space="preserve">28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8" w:anchor="_Toc166704838" w:history="1">
        <w:r>
          <w:rPr>
            <w:rStyle w:val="909"/>
          </w:rPr>
          <w:t xml:space="preserve">10.1 Решение о присвоении статуса единой теплоснабжающей организации (организациям)</w:t>
        </w:r>
        <w:r>
          <w:tab/>
        </w:r>
        <w:r>
          <w:fldChar w:fldCharType="begin"/>
        </w:r>
        <w:r>
          <w:instrText xml:space="preserve"> PAGEREF _Toc166704838 \h </w:instrText>
        </w:r>
        <w:r>
          <w:fldChar w:fldCharType="separate"/>
        </w:r>
        <w:r>
          <w:t xml:space="preserve">28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39" w:anchor="_Toc166704839" w:history="1">
        <w:r>
          <w:rPr>
            <w:rStyle w:val="909"/>
          </w:rPr>
          <w:t xml:space="preserve">10.2 Реестр зон деятельности единой теплоснабжающей организации (организаций)</w:t>
        </w:r>
        <w:r>
          <w:tab/>
        </w:r>
        <w:r>
          <w:fldChar w:fldCharType="begin"/>
        </w:r>
        <w:r>
          <w:instrText xml:space="preserve"> PAGEREF _Toc166704839 \h </w:instrText>
        </w:r>
        <w:r>
          <w:fldChar w:fldCharType="separate"/>
        </w:r>
        <w:r>
          <w:t xml:space="preserve">28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0" w:anchor="_Toc166704840" w:history="1">
        <w:r>
          <w:rPr>
            <w:rStyle w:val="909"/>
          </w:rPr>
          <w:t xml:space="preserve">10.3 Основания, в том числе критерии, в соответствии с которыми теплоснабжающей организации присвоен </w:t>
        </w:r>
        <w:r>
          <w:rPr>
            <w:rStyle w:val="909"/>
          </w:rPr>
          <w:t xml:space="preserve">статус единой теплоснабжающей организации</w:t>
        </w:r>
        <w:r>
          <w:tab/>
        </w:r>
        <w:r>
          <w:fldChar w:fldCharType="begin"/>
        </w:r>
        <w:r>
          <w:instrText xml:space="preserve"> PAGEREF _Toc166704840 \h </w:instrText>
        </w:r>
        <w:r>
          <w:fldChar w:fldCharType="separate"/>
        </w:r>
        <w:r>
          <w:t xml:space="preserve">30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1" w:anchor="_Toc166704841" w:history="1">
        <w:r>
          <w:rPr>
            <w:rStyle w:val="909"/>
          </w:rPr>
          <w:t xml:space="preserve">10.4 Информация о поданных теплоснабжающими организациями заявках на присвоение статуса единой теплоснабжающей организации</w:t>
        </w:r>
        <w:r>
          <w:tab/>
        </w:r>
        <w:r>
          <w:fldChar w:fldCharType="begin"/>
        </w:r>
        <w:r>
          <w:instrText xml:space="preserve"> PAGEREF _Toc166704841 \h </w:instrText>
        </w:r>
        <w:r>
          <w:fldChar w:fldCharType="separate"/>
        </w:r>
        <w:r>
          <w:t xml:space="preserve">30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2" w:anchor="_Toc166704842" w:history="1">
        <w:r>
          <w:rPr>
            <w:rStyle w:val="909"/>
          </w:rPr>
          <w:t xml:space="preserve">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tab/>
        </w:r>
        <w:r>
          <w:fldChar w:fldCharType="begin"/>
        </w:r>
        <w:r>
          <w:instrText xml:space="preserve"> PAGEREF _Toc166704842 \h </w:instrText>
        </w:r>
        <w:r>
          <w:fldChar w:fldCharType="separate"/>
        </w:r>
        <w:r>
          <w:t xml:space="preserve">30</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43" w:anchor="_Toc166704843" w:history="1">
        <w:r>
          <w:rPr>
            <w:rStyle w:val="909"/>
          </w:rPr>
          <w:t xml:space="preserve">Раздел 11 Решения о распределении тепловой нагрузки между источниками тепловой энергии</w:t>
        </w:r>
        <w:r>
          <w:tab/>
        </w:r>
        <w:r>
          <w:fldChar w:fldCharType="begin"/>
        </w:r>
        <w:r>
          <w:instrText xml:space="preserve"> PAGEREF _Toc166704843 \h </w:instrText>
        </w:r>
        <w:r>
          <w:fldChar w:fldCharType="separate"/>
        </w:r>
        <w:r>
          <w:t xml:space="preserve">32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4" w:anchor="_Toc166704844" w:history="1">
        <w:r>
          <w:rPr>
            <w:rStyle w:val="909"/>
          </w:rPr>
          <w:t xml:space="preserve">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tab/>
        </w:r>
        <w:r>
          <w:fldChar w:fldCharType="begin"/>
        </w:r>
        <w:r>
          <w:instrText xml:space="preserve"> PAGEREF _Toc166704844 \h </w:instrText>
        </w:r>
        <w:r>
          <w:fldChar w:fldCharType="separate"/>
        </w:r>
        <w:r>
          <w:t xml:space="preserve">32</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45" w:anchor="_Toc166704845" w:history="1">
        <w:r>
          <w:rPr>
            <w:rStyle w:val="909"/>
          </w:rPr>
          <w:t xml:space="preserve">Раздел 12 Решения по бесхозяйным тепловым сетям</w:t>
        </w:r>
        <w:r>
          <w:tab/>
        </w:r>
        <w:r>
          <w:fldChar w:fldCharType="begin"/>
        </w:r>
        <w:r>
          <w:instrText xml:space="preserve"> PAGEREF _Toc166704845 \h </w:instrText>
        </w:r>
        <w:r>
          <w:fldChar w:fldCharType="separate"/>
        </w:r>
        <w:r>
          <w:t xml:space="preserve">33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6" w:anchor="_Toc166704846" w:history="1">
        <w:r>
          <w:rPr>
            <w:rStyle w:val="909"/>
          </w:rPr>
          <w:t xml:space="preserve">12.1 Перечень выявленных бесхозяйных тепловых сетей (в случае их выявления)</w:t>
        </w:r>
        <w:r>
          <w:tab/>
        </w:r>
        <w:r>
          <w:fldChar w:fldCharType="begin"/>
        </w:r>
        <w:r>
          <w:instrText xml:space="preserve"> PAGEREF _Toc166704846 \h </w:instrText>
        </w:r>
        <w:r>
          <w:fldChar w:fldCharType="separate"/>
        </w:r>
        <w:r>
          <w:t xml:space="preserve">33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7" w:anchor="_Toc166704847" w:history="1">
        <w:r>
          <w:rPr>
            <w:rStyle w:val="909"/>
          </w:rPr>
          <w:t xml:space="preserve">12.2 Перечень организаций уполномоченных на их эксплуатацию в порядке, установленном Федеральным законом «О теплоснабжении»</w:t>
        </w:r>
        <w:r>
          <w:tab/>
        </w:r>
        <w:r>
          <w:fldChar w:fldCharType="begin"/>
        </w:r>
        <w:r>
          <w:instrText xml:space="preserve"> PAGEREF _Toc166704847 \h </w:instrText>
        </w:r>
        <w:r>
          <w:fldChar w:fldCharType="separate"/>
        </w:r>
        <w:r>
          <w:t xml:space="preserve">33</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48" w:anchor="_Toc166704848" w:history="1">
        <w:r>
          <w:rPr>
            <w:rStyle w:val="909"/>
          </w:rPr>
          <w:t xml:space="preserve">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tab/>
        </w:r>
        <w:r>
          <w:fldChar w:fldCharType="begin"/>
        </w:r>
        <w:r>
          <w:instrText xml:space="preserve"> PAGEREF _Toc166704848 \h </w:instrText>
        </w:r>
        <w:r>
          <w:fldChar w:fldCharType="separate"/>
        </w:r>
        <w:r>
          <w:t xml:space="preserve">34</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49" w:anchor="_Toc166704849" w:history="1">
        <w:r>
          <w:rPr>
            <w:rStyle w:val="909"/>
          </w:rPr>
          <w:t xml:space="preserve">13.1 Описание </w:t>
        </w:r>
        <w:r>
          <w:rPr>
            <w:rStyle w:val="909"/>
          </w:rPr>
          <w:t xml:space="preserve">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tab/>
        </w:r>
        <w:r>
          <w:fldChar w:fldCharType="begin"/>
        </w:r>
        <w:r>
          <w:instrText xml:space="preserve"> PAGEREF _Toc166704849 \h </w:instrText>
        </w:r>
        <w:r>
          <w:fldChar w:fldCharType="separate"/>
        </w:r>
        <w:r>
          <w:t xml:space="preserve">34</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0" w:anchor="_Toc166704850" w:history="1">
        <w:r>
          <w:rPr>
            <w:rStyle w:val="909"/>
          </w:rPr>
          <w:t xml:space="preserve">13.2 Описание проблем организации газоснабжения источников тепловой энергии</w:t>
        </w:r>
        <w:r>
          <w:tab/>
        </w:r>
        <w:r>
          <w:fldChar w:fldCharType="begin"/>
        </w:r>
        <w:r>
          <w:instrText xml:space="preserve"> PAGEREF _Toc166704850 \h </w:instrText>
        </w:r>
        <w:r>
          <w:fldChar w:fldCharType="separate"/>
        </w:r>
        <w:r>
          <w:t xml:space="preserve">34</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1" w:anchor="_Toc166704851" w:history="1">
        <w:r>
          <w:rPr>
            <w:rStyle w:val="909"/>
          </w:rPr>
          <w:t xml:space="preserve">13.3 Предложения по корректировке утверждённой (разработке) региональной (межр</w:t>
        </w:r>
        <w:r>
          <w:rPr>
            <w:rStyle w:val="909"/>
          </w:rPr>
          <w:t xml:space="preserve">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tab/>
        </w:r>
        <w:r>
          <w:fldChar w:fldCharType="begin"/>
        </w:r>
        <w:r>
          <w:instrText xml:space="preserve"> PAGEREF _Toc166704851 \h </w:instrText>
        </w:r>
        <w:r>
          <w:fldChar w:fldCharType="separate"/>
        </w:r>
        <w:r>
          <w:t xml:space="preserve">34</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2" w:anchor="_Toc166704852" w:history="1">
        <w:r>
          <w:rPr>
            <w:rStyle w:val="909"/>
          </w:rPr>
          <w:t xml:space="preserve">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w:t>
        </w:r>
        <w:r>
          <w:rPr>
            <w:rStyle w:val="909"/>
          </w:rPr>
          <w:t xml:space="preserve">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tab/>
        </w:r>
        <w:r>
          <w:fldChar w:fldCharType="begin"/>
        </w:r>
        <w:r>
          <w:instrText xml:space="preserve"> PAGEREF _Toc166704852 \h </w:instrText>
        </w:r>
        <w:r>
          <w:fldChar w:fldCharType="separate"/>
        </w:r>
        <w:r>
          <w:t xml:space="preserve">34</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3" w:anchor="_Toc166704853" w:history="1">
        <w:r>
          <w:rPr>
            <w:rStyle w:val="909"/>
          </w:rPr>
          <w:t xml:space="preserve">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w:t>
        </w:r>
        <w:r>
          <w:rPr>
            <w:rStyle w:val="909"/>
          </w:rPr>
          <w:t xml:space="preserve">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tab/>
        </w:r>
        <w:r>
          <w:fldChar w:fldCharType="begin"/>
        </w:r>
        <w:r>
          <w:instrText xml:space="preserve"> PAGEREF _Toc166704853 \h </w:instrText>
        </w:r>
        <w:r>
          <w:fldChar w:fldCharType="separate"/>
        </w:r>
        <w:r>
          <w:t xml:space="preserve">35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4" w:anchor="_Toc166704854" w:history="1">
        <w:r>
          <w:rPr>
            <w:rStyle w:val="909"/>
          </w:rPr>
          <w:t xml:space="preserve">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tab/>
        </w:r>
        <w:r>
          <w:fldChar w:fldCharType="begin"/>
        </w:r>
        <w:r>
          <w:instrText xml:space="preserve"> PAGEREF _Toc166704854 \h </w:instrText>
        </w:r>
        <w:r>
          <w:fldChar w:fldCharType="separate"/>
        </w:r>
        <w:r>
          <w:t xml:space="preserve">35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5" w:anchor="_Toc166704855" w:history="1">
        <w:r>
          <w:rPr>
            <w:rStyle w:val="909"/>
          </w:rPr>
          <w:t xml:space="preserve">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tab/>
        </w:r>
        <w:r>
          <w:fldChar w:fldCharType="begin"/>
        </w:r>
        <w:r>
          <w:instrText xml:space="preserve"> PAGEREF _Toc166704855 \h </w:instrText>
        </w:r>
        <w:r>
          <w:fldChar w:fldCharType="separate"/>
        </w:r>
        <w:r>
          <w:t xml:space="preserve">35</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56" w:anchor="_Toc166704856" w:history="1">
        <w:r>
          <w:rPr>
            <w:rStyle w:val="909"/>
          </w:rPr>
          <w:t xml:space="preserve">Раздел 14 Индикаторы развития систем теплоснабжения поселения</w:t>
        </w:r>
        <w:r>
          <w:tab/>
        </w:r>
        <w:r>
          <w:fldChar w:fldCharType="begin"/>
        </w:r>
        <w:r>
          <w:instrText xml:space="preserve"> PAGEREF _Toc166704856 \h </w:instrText>
        </w:r>
        <w:r>
          <w:fldChar w:fldCharType="separate"/>
        </w:r>
        <w:r>
          <w:t xml:space="preserve">36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7" w:anchor="_Toc166704857" w:history="1">
        <w:r>
          <w:rPr>
            <w:rStyle w:val="909"/>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w:t>
        </w:r>
        <w:r>
          <w:rPr>
            <w:rStyle w:val="909"/>
          </w:rPr>
          <w:t xml:space="preserve">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tab/>
        </w:r>
        <w:r>
          <w:fldChar w:fldCharType="begin"/>
        </w:r>
        <w:r>
          <w:instrText xml:space="preserve"> PAGEREF _Toc166704857 \h </w:instrText>
        </w:r>
        <w:r>
          <w:fldChar w:fldCharType="separate"/>
        </w:r>
        <w:r>
          <w:t xml:space="preserve">36</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8" w:anchor="_Toc166704858" w:history="1">
        <w:r>
          <w:rPr>
            <w:rStyle w:val="909"/>
          </w:rPr>
          <w:t xml:space="preserve">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w:t>
        </w:r>
        <w:r>
          <w:rPr>
            <w:rStyle w:val="909"/>
          </w:rPr>
          <w:t xml:space="preserve">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tab/>
        </w:r>
        <w:r>
          <w:fldChar w:fldCharType="begin"/>
        </w:r>
        <w:r>
          <w:instrText xml:space="preserve"> PAGEREF _Toc166704858 \h </w:instrText>
        </w:r>
        <w:r>
          <w:fldChar w:fldCharType="separate"/>
        </w:r>
        <w:r>
          <w:t xml:space="preserve">38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59" w:anchor="_Toc166704859" w:history="1">
        <w:r>
          <w:rPr>
            <w:rStyle w:val="909"/>
          </w:rPr>
          <w:t xml:space="preserve">14.3 Целевые значения ключевых показателей, отражающих результаты внедрения целевой модели рынка тепловой энергии</w:t>
        </w:r>
        <w:r>
          <w:tab/>
        </w:r>
        <w:r>
          <w:fldChar w:fldCharType="begin"/>
        </w:r>
        <w:r>
          <w:instrText xml:space="preserve"> PAGEREF _Toc166704859 \h </w:instrText>
        </w:r>
        <w:r>
          <w:fldChar w:fldCharType="separate"/>
        </w:r>
        <w:r>
          <w:t xml:space="preserve">38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60" w:anchor="_Toc166704860" w:history="1">
        <w:r>
          <w:rPr>
            <w:rStyle w:val="909"/>
          </w:rPr>
          <w:t xml:space="preserve">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tab/>
        </w:r>
        <w:r>
          <w:fldChar w:fldCharType="begin"/>
        </w:r>
        <w:r>
          <w:instrText xml:space="preserve"> PAGEREF _Toc166704860 \h </w:instrText>
        </w:r>
        <w:r>
          <w:fldChar w:fldCharType="separate"/>
        </w:r>
        <w:r>
          <w:t xml:space="preserve">38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61" w:anchor="_Toc166704861" w:history="1">
        <w:r>
          <w:rPr>
            <w:rStyle w:val="909"/>
          </w:rPr>
          <w:t xml:space="preserve">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tab/>
        </w:r>
        <w:r>
          <w:fldChar w:fldCharType="begin"/>
        </w:r>
        <w:r>
          <w:instrText xml:space="preserve"> PAGEREF _Toc166704861 \h </w:instrText>
        </w:r>
        <w:r>
          <w:fldChar w:fldCharType="separate"/>
        </w:r>
        <w:r>
          <w:t xml:space="preserve">38</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19"/>
        <w:tabs>
          <w:tab w:val="right" w:pos="9771" w:leader="dot"/>
        </w:tabs>
        <w:rPr>
          <w:rFonts w:asciiTheme="minorHAnsi" w:hAnsiTheme="minorHAnsi" w:eastAsiaTheme="minorEastAsia"/>
          <w:sz w:val="22"/>
          <w:lang w:eastAsia="ru-RU"/>
        </w:rPr>
      </w:pPr>
      <w:r/>
      <w:hyperlink w:tooltip="#_Toc166704862" w:anchor="_Toc166704862" w:history="1">
        <w:r>
          <w:rPr>
            <w:rStyle w:val="909"/>
          </w:rPr>
          <w:t xml:space="preserve">Раздел 15 Ценовые (тарифные) последствия</w:t>
        </w:r>
        <w:r>
          <w:tab/>
        </w:r>
        <w:r>
          <w:fldChar w:fldCharType="begin"/>
        </w:r>
        <w:r>
          <w:instrText xml:space="preserve"> PAGEREF _Toc166704862 \h </w:instrText>
        </w:r>
        <w:r>
          <w:fldChar w:fldCharType="separate"/>
        </w:r>
        <w:r>
          <w:t xml:space="preserve">39</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rPr>
          <w:rFonts w:asciiTheme="minorHAnsi" w:hAnsiTheme="minorHAnsi" w:eastAsiaTheme="minorEastAsia"/>
          <w:sz w:val="22"/>
          <w:lang w:eastAsia="ru-RU"/>
        </w:rPr>
      </w:pPr>
      <w:r/>
      <w:hyperlink w:tooltip="#_Toc166704863" w:anchor="_Toc166704863" w:history="1">
        <w:r>
          <w:rPr>
            <w:rStyle w:val="909"/>
          </w:rPr>
          <w:t xml:space="preserve">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tab/>
        </w:r>
        <w:r>
          <w:fldChar w:fldCharType="begin"/>
        </w:r>
        <w:r>
          <w:instrText xml:space="preserve"> PAGEREF _Toc166704863 \h </w:instrText>
        </w:r>
        <w:r>
          <w:fldChar w:fldCharType="separate"/>
        </w:r>
        <w:r>
          <w:t xml:space="preserve">39</w:t>
        </w:r>
        <w:r>
          <w:fldChar w:fldCharType="end"/>
        </w:r>
      </w:hyperlink>
      <w:r>
        <w:rPr>
          <w:rFonts w:asciiTheme="minorHAnsi" w:hAnsiTheme="minorHAnsi" w:eastAsiaTheme="minorEastAsia"/>
          <w:sz w:val="22"/>
          <w:lang w:eastAsia="ru-RU"/>
        </w:rPr>
      </w:r>
      <w:r>
        <w:rPr>
          <w:rFonts w:asciiTheme="minorHAnsi" w:hAnsiTheme="minorHAnsi" w:eastAsiaTheme="minorEastAsia"/>
          <w:sz w:val="22"/>
          <w:lang w:eastAsia="ru-RU"/>
        </w:rPr>
      </w:r>
    </w:p>
    <w:p>
      <w:pPr>
        <w:pStyle w:val="920"/>
        <w:tabs>
          <w:tab w:val="right" w:pos="9771" w:leader="dot"/>
        </w:tabs>
      </w:pPr>
      <w:r>
        <w:fldChar w:fldCharType="end"/>
      </w:r>
      <w:r/>
    </w:p>
    <w:p>
      <w:pPr>
        <w:sectPr>
          <w:footerReference w:type="default" r:id="rId9"/>
          <w:footnotePr/>
          <w:endnotePr/>
          <w:type w:val="nextPage"/>
          <w:pgSz w:w="11906" w:h="16838" w:orient="portrait"/>
          <w:pgMar w:top="1134" w:right="707" w:bottom="709" w:left="1418" w:header="708" w:footer="503" w:gutter="0"/>
          <w:cols w:num="1" w:sep="0" w:space="708" w:equalWidth="1"/>
          <w:docGrid w:linePitch="360"/>
          <w:titlePg/>
        </w:sectPr>
      </w:pPr>
      <w:r/>
      <w:r/>
    </w:p>
    <w:p>
      <w:pPr>
        <w:pStyle w:val="884"/>
      </w:pPr>
      <w:r/>
      <w:bookmarkStart w:id="2" w:name="_Toc166704785"/>
      <w:r>
        <w:t xml:space="preserve">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2"/>
      <w:r/>
      <w:r/>
    </w:p>
    <w:p>
      <w:pPr>
        <w:pStyle w:val="885"/>
      </w:pPr>
      <w:r/>
      <w:bookmarkStart w:id="3" w:name="_Toc166704786"/>
      <w:r>
        <w:t xml:space="preserve">В</w:t>
      </w:r>
      <w:r>
        <w:t xml:space="preserve">еличины существующей отапливаемой площади строительных фондов и приросты отапливаемой площ</w:t>
      </w:r>
      <w:r>
        <w:t xml:space="preserve">ади строительных фондов по расчё</w:t>
      </w:r>
      <w:r>
        <w:t xml:space="preserve">тным элементам</w:t>
      </w:r>
      <w:r>
        <w:t xml:space="preserve">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t xml:space="preserve">-летние периоды</w:t>
      </w:r>
      <w:bookmarkEnd w:id="3"/>
      <w:r/>
      <w:r/>
    </w:p>
    <w:p>
      <w:pPr>
        <w:pStyle w:val="945"/>
        <w:ind w:left="119" w:right="153" w:firstLine="731"/>
        <w:spacing w:before="120"/>
        <w:rPr>
          <w:b w:val="0"/>
          <w:lang w:eastAsia="ru-RU"/>
        </w:rPr>
      </w:pPr>
      <w:r>
        <w:rPr>
          <w:b w:val="0"/>
          <w:lang w:eastAsia="ru-RU"/>
        </w:rPr>
        <w:t xml:space="preserve">Проектом генерального плана Юргам</w:t>
      </w:r>
      <w:r>
        <w:rPr>
          <w:b w:val="0"/>
          <w:lang w:eastAsia="ru-RU"/>
        </w:rPr>
        <w:t xml:space="preserve">ышского муниципального округа Курганской области модернизация системы теплоснабжения не предусматривает изменения схемы теплоснабжения Юргамышского муниципального округа. Отопление и горячее водоснабжение существующей и перспективной индивидуальной жилой з</w:t>
      </w:r>
      <w:r>
        <w:rPr>
          <w:b w:val="0"/>
          <w:lang w:eastAsia="ru-RU"/>
        </w:rPr>
        <w:t xml:space="preserve">астройки предлагается осуществить от индивидуальных газовых теплогенераторов (котлов) и проточных водонагревателей. Теплоснабжение существующих и новых объектов общественного назначения предлагается осуществить от автономных источников, в качестве которых </w:t>
      </w:r>
      <w:r>
        <w:rPr>
          <w:b w:val="0"/>
          <w:lang w:eastAsia="ru-RU"/>
        </w:rPr>
        <w:t xml:space="preserve">возможно применение блочно-модульных автоматизированных котельных и автономных газовых теплогенераторов. Выданные условия на технологическое присоединение по состоянию на 01.09.2024 г. отсутствуют. Выданные разрешения на строительство также отсутствуют.   </w:t>
      </w:r>
      <w:r>
        <w:rPr>
          <w:b w:val="0"/>
          <w:lang w:eastAsia="ru-RU"/>
        </w:rPr>
      </w:r>
      <w:r>
        <w:rPr>
          <w:b w:val="0"/>
          <w:lang w:eastAsia="ru-RU"/>
        </w:rPr>
      </w:r>
    </w:p>
    <w:p>
      <w:pPr>
        <w:pStyle w:val="945"/>
        <w:ind w:right="-1" w:firstLine="733"/>
        <w:spacing w:before="0"/>
        <w:rPr>
          <w:b w:val="0"/>
          <w:lang w:eastAsia="ru-RU"/>
        </w:rPr>
      </w:pPr>
      <w:r>
        <w:rPr>
          <w:b w:val="0"/>
          <w:lang w:eastAsia="ru-RU"/>
        </w:rPr>
      </w:r>
      <w:r>
        <w:rPr>
          <w:b w:val="0"/>
          <w:lang w:eastAsia="ru-RU"/>
        </w:rPr>
      </w:r>
      <w:r>
        <w:rPr>
          <w:b w:val="0"/>
          <w:lang w:eastAsia="ru-RU"/>
        </w:rPr>
      </w:r>
    </w:p>
    <w:p>
      <w:pPr>
        <w:pStyle w:val="885"/>
      </w:pPr>
      <w:r/>
      <w:bookmarkStart w:id="4" w:name="_Toc166704789"/>
      <w:r>
        <w:t xml:space="preserve">С</w:t>
      </w:r>
      <w:r>
        <w:t xml:space="preserve">уществующие и перспективные объё</w:t>
      </w:r>
      <w:r>
        <w:t xml:space="preserve">мы потребления тепловой энергии (мощности) и теплоносителя с разделением по видам</w:t>
      </w:r>
      <w:r>
        <w:t xml:space="preserve"> теплопотребления в каждом расчё</w:t>
      </w:r>
      <w:r>
        <w:t xml:space="preserve">тном элементе территори</w:t>
      </w:r>
      <w:r>
        <w:t xml:space="preserve">ального деления на каждом этапе</w:t>
      </w:r>
      <w:bookmarkEnd w:id="4"/>
      <w:r/>
      <w:r/>
    </w:p>
    <w:p>
      <w:pPr>
        <w:ind w:firstLine="567"/>
        <w:jc w:val="right"/>
        <w:rPr>
          <w:rFonts w:cs="Times New Roman"/>
        </w:rPr>
      </w:pPr>
      <w:r/>
      <w:bookmarkStart w:id="5" w:name="_Toc40786320"/>
      <w:r>
        <w:rPr>
          <w:rFonts w:cs="Times New Roman"/>
        </w:rPr>
        <w:t xml:space="preserve">Таблица </w:t>
      </w:r>
      <w:r>
        <w:rPr>
          <w:rFonts w:cs="Times New Roman"/>
        </w:rPr>
        <w:t xml:space="preserve">1.2.1</w:t>
      </w:r>
      <w:r>
        <w:rPr>
          <w:rFonts w:cs="Times New Roman"/>
        </w:rPr>
      </w:r>
      <w:r>
        <w:rPr>
          <w:rFonts w:cs="Times New Roman"/>
        </w:rPr>
      </w:r>
    </w:p>
    <w:p>
      <w:pPr>
        <w:ind w:firstLine="567"/>
        <w:jc w:val="center"/>
      </w:pPr>
      <w:r>
        <w:t xml:space="preserve">Существующие и перспективные объёмы потребления тепловой энергии (мощности) и теплоносителя в каждом расчётном элементе территориального деления</w:t>
      </w:r>
      <w:r/>
    </w:p>
    <w:tbl>
      <w:tblPr>
        <w:tblStyle w:val="928"/>
        <w:tblW w:w="5000"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4444"/>
        <w:gridCol w:w="864"/>
        <w:gridCol w:w="864"/>
        <w:gridCol w:w="864"/>
        <w:gridCol w:w="864"/>
        <w:gridCol w:w="864"/>
        <w:gridCol w:w="864"/>
      </w:tblGrid>
      <w:tr>
        <w:tblPrEx/>
        <w:trPr>
          <w:trHeight w:val="277"/>
        </w:trPr>
        <w:tc>
          <w:tcPr>
            <w:tcW w:w="2419" w:type="pct"/>
            <w:vAlign w:val="center"/>
            <w:vMerge w:val="restart"/>
            <w:textDirection w:val="lrTb"/>
            <w:noWrap w:val="false"/>
          </w:tcPr>
          <w:p>
            <w:pPr>
              <w:pStyle w:val="940"/>
              <w:ind w:left="11" w:right="4"/>
              <w:rPr>
                <w:sz w:val="20"/>
                <w:szCs w:val="20"/>
              </w:rPr>
            </w:pPr>
            <w:r>
              <w:rPr>
                <w:spacing w:val="-2"/>
                <w:sz w:val="20"/>
                <w:szCs w:val="20"/>
              </w:rPr>
              <w:t xml:space="preserve">Наименование</w:t>
            </w:r>
            <w:r>
              <w:rPr>
                <w:sz w:val="20"/>
                <w:szCs w:val="20"/>
              </w:rPr>
              <w:t xml:space="preserve"> </w:t>
            </w:r>
            <w:r>
              <w:rPr>
                <w:spacing w:val="-2"/>
                <w:sz w:val="20"/>
                <w:szCs w:val="20"/>
              </w:rPr>
              <w:t xml:space="preserve">показателя</w:t>
            </w:r>
            <w:r>
              <w:rPr>
                <w:sz w:val="20"/>
                <w:szCs w:val="20"/>
              </w:rPr>
            </w:r>
            <w:r>
              <w:rPr>
                <w:sz w:val="20"/>
                <w:szCs w:val="20"/>
              </w:rPr>
            </w:r>
          </w:p>
        </w:tc>
        <w:tc>
          <w:tcPr>
            <w:gridSpan w:val="6"/>
            <w:tcW w:w="2581" w:type="pct"/>
            <w:vAlign w:val="center"/>
            <w:textDirection w:val="lrTb"/>
            <w:noWrap w:val="false"/>
          </w:tcPr>
          <w:p>
            <w:pPr>
              <w:pStyle w:val="940"/>
              <w:ind w:left="11" w:right="4"/>
              <w:rPr>
                <w:sz w:val="20"/>
                <w:szCs w:val="20"/>
              </w:rPr>
            </w:pPr>
            <w:r>
              <w:rPr>
                <w:sz w:val="20"/>
                <w:szCs w:val="20"/>
              </w:rPr>
              <w:t xml:space="preserve">Значение</w:t>
            </w:r>
            <w:r>
              <w:rPr>
                <w:spacing w:val="-3"/>
                <w:sz w:val="20"/>
                <w:szCs w:val="20"/>
              </w:rPr>
              <w:t xml:space="preserve"> </w:t>
            </w:r>
            <w:r>
              <w:rPr>
                <w:sz w:val="20"/>
                <w:szCs w:val="20"/>
              </w:rPr>
              <w:t xml:space="preserve">показателя</w:t>
            </w:r>
            <w:r>
              <w:rPr>
                <w:sz w:val="20"/>
                <w:szCs w:val="20"/>
              </w:rPr>
            </w:r>
            <w:r>
              <w:rPr>
                <w:sz w:val="20"/>
                <w:szCs w:val="20"/>
              </w:rPr>
            </w:r>
          </w:p>
        </w:tc>
      </w:tr>
      <w:tr>
        <w:tblPrEx/>
        <w:trPr>
          <w:trHeight w:val="275"/>
        </w:trPr>
        <w:tc>
          <w:tcPr>
            <w:tcBorders>
              <w:top w:val="none" w:color="000000" w:sz="4" w:space="0"/>
            </w:tcBorders>
            <w:tcW w:w="2419" w:type="pct"/>
            <w:vAlign w:val="center"/>
            <w:vMerge w:val="continue"/>
            <w:textDirection w:val="lrTb"/>
            <w:noWrap w:val="false"/>
          </w:tcPr>
          <w:p>
            <w:pPr>
              <w:ind w:left="11" w:right="4"/>
              <w:jc w:val="center"/>
              <w:rPr>
                <w:sz w:val="20"/>
                <w:szCs w:val="20"/>
              </w:rPr>
            </w:pPr>
            <w:r>
              <w:rPr>
                <w:sz w:val="20"/>
                <w:szCs w:val="20"/>
              </w:rPr>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2024</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2025</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2026</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2027</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2028</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2029-2039</w:t>
            </w:r>
            <w:r>
              <w:rPr>
                <w:sz w:val="20"/>
                <w:szCs w:val="20"/>
              </w:rPr>
            </w:r>
            <w:r>
              <w:rPr>
                <w:sz w:val="20"/>
                <w:szCs w:val="20"/>
              </w:rPr>
            </w:r>
          </w:p>
        </w:tc>
      </w:tr>
      <w:tr>
        <w:tblPrEx/>
        <w:trPr>
          <w:trHeight w:val="275"/>
        </w:trPr>
        <w:tc>
          <w:tcPr>
            <w:gridSpan w:val="7"/>
            <w:tcW w:w="5000" w:type="pct"/>
            <w:vAlign w:val="center"/>
            <w:textDirection w:val="lrTb"/>
            <w:noWrap w:val="false"/>
          </w:tcPr>
          <w:p>
            <w:pPr>
              <w:pStyle w:val="940"/>
              <w:ind w:left="11" w:right="4"/>
              <w:rPr>
                <w:sz w:val="20"/>
                <w:szCs w:val="20"/>
                <w:lang w:val="ru-RU"/>
              </w:rPr>
            </w:pPr>
            <w:r>
              <w:rPr>
                <w:color w:val="000000"/>
                <w:sz w:val="20"/>
                <w:szCs w:val="20"/>
                <w:lang w:val="ru-RU"/>
              </w:rPr>
              <w:t xml:space="preserve">Котельная </w:t>
            </w:r>
            <w:r>
              <w:rPr>
                <w:rFonts w:ascii="Liberation Serif" w:hAnsi="Liberation Serif" w:cs="Calibri"/>
                <w:color w:val="000000"/>
                <w:sz w:val="20"/>
                <w:szCs w:val="20"/>
                <w:lang w:val="ru-RU"/>
              </w:rPr>
              <w:t xml:space="preserve">п. Новый Мир, ЛПДС «Юргамыш»</w:t>
            </w:r>
            <w:r>
              <w:rPr>
                <w:sz w:val="20"/>
                <w:szCs w:val="20"/>
                <w:lang w:val="ru-RU"/>
              </w:rPr>
            </w:r>
            <w:r>
              <w:rPr>
                <w:sz w:val="20"/>
                <w:szCs w:val="20"/>
                <w:lang w:val="ru-RU"/>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Установленная</w:t>
            </w:r>
            <w:r>
              <w:rPr>
                <w:sz w:val="20"/>
                <w:szCs w:val="20"/>
              </w:rPr>
              <w:t xml:space="preserve"> мощность,</w:t>
            </w:r>
            <w:r>
              <w:rPr>
                <w:spacing w:val="-5"/>
                <w:sz w:val="20"/>
                <w:szCs w:val="20"/>
              </w:rPr>
              <w:t xml:space="preserve"> </w:t>
            </w:r>
            <w:r>
              <w:rPr>
                <w:spacing w:val="-2"/>
                <w:sz w:val="20"/>
                <w:szCs w:val="20"/>
              </w:rPr>
              <w:t xml:space="preserve">Гкал\час</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21,00</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lang w:val="ru-RU"/>
              </w:rPr>
            </w:pPr>
            <w:r>
              <w:rPr>
                <w:spacing w:val="-2"/>
                <w:sz w:val="20"/>
                <w:szCs w:val="20"/>
                <w:lang w:val="ru-RU"/>
              </w:rPr>
              <w:t xml:space="preserve">Присоединенная</w:t>
            </w:r>
            <w:r>
              <w:rPr>
                <w:sz w:val="20"/>
                <w:szCs w:val="20"/>
                <w:lang w:val="ru-RU"/>
              </w:rPr>
              <w:t xml:space="preserve"> нагрузка на отопление,</w:t>
            </w:r>
            <w:r>
              <w:rPr>
                <w:spacing w:val="-8"/>
                <w:sz w:val="20"/>
                <w:szCs w:val="20"/>
                <w:lang w:val="ru-RU"/>
              </w:rPr>
              <w:t xml:space="preserve"> </w:t>
            </w:r>
            <w:r>
              <w:rPr>
                <w:spacing w:val="-2"/>
                <w:sz w:val="20"/>
                <w:szCs w:val="20"/>
                <w:lang w:val="ru-RU"/>
              </w:rPr>
              <w:t xml:space="preserve">Гкал\час</w:t>
            </w:r>
            <w:r>
              <w:rPr>
                <w:sz w:val="20"/>
                <w:szCs w:val="20"/>
                <w:lang w:val="ru-RU"/>
              </w:rPr>
            </w:r>
            <w:r>
              <w:rPr>
                <w:sz w:val="20"/>
                <w:szCs w:val="20"/>
                <w:lang w:val="ru-RU"/>
              </w:rPr>
            </w:r>
          </w:p>
        </w:tc>
        <w:tc>
          <w:tcPr>
            <w:tcW w:w="441"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7,798</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pacing w:val="-2"/>
                <w:sz w:val="20"/>
                <w:szCs w:val="20"/>
                <w:lang w:val="ru-RU"/>
              </w:rPr>
            </w:pPr>
            <w:r>
              <w:rPr>
                <w:spacing w:val="-2"/>
                <w:sz w:val="20"/>
                <w:szCs w:val="20"/>
                <w:lang w:val="ru-RU"/>
              </w:rPr>
              <w:t xml:space="preserve">Присоединенная</w:t>
            </w:r>
            <w:r>
              <w:rPr>
                <w:sz w:val="20"/>
                <w:szCs w:val="20"/>
                <w:lang w:val="ru-RU"/>
              </w:rPr>
              <w:t xml:space="preserve"> нагрузка на ГВС,</w:t>
            </w:r>
            <w:r>
              <w:rPr>
                <w:spacing w:val="-8"/>
                <w:sz w:val="20"/>
                <w:szCs w:val="20"/>
                <w:lang w:val="ru-RU"/>
              </w:rPr>
              <w:t xml:space="preserve"> </w:t>
            </w:r>
            <w:r>
              <w:rPr>
                <w:spacing w:val="-2"/>
                <w:sz w:val="20"/>
                <w:szCs w:val="20"/>
                <w:lang w:val="ru-RU"/>
              </w:rPr>
              <w:t xml:space="preserve">Гкал\час</w:t>
            </w:r>
            <w:r>
              <w:rPr>
                <w:spacing w:val="-2"/>
                <w:sz w:val="20"/>
                <w:szCs w:val="20"/>
                <w:lang w:val="ru-RU"/>
              </w:rPr>
            </w:r>
            <w:r>
              <w:rPr>
                <w:spacing w:val="-2"/>
                <w:sz w:val="20"/>
                <w:szCs w:val="20"/>
                <w:lang w:val="ru-RU"/>
              </w:rPr>
            </w:r>
          </w:p>
        </w:tc>
        <w:tc>
          <w:tcPr>
            <w:tcW w:w="441"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c>
          <w:tcPr>
            <w:tcW w:w="442"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c>
          <w:tcPr>
            <w:tcW w:w="392"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c>
          <w:tcPr>
            <w:tcW w:w="441"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c>
          <w:tcPr>
            <w:tcW w:w="442"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c>
          <w:tcPr>
            <w:tcW w:w="423" w:type="pct"/>
            <w:vAlign w:val="center"/>
            <w:textDirection w:val="lrTb"/>
            <w:noWrap w:val="false"/>
          </w:tcPr>
          <w:p>
            <w:pPr>
              <w:pStyle w:val="940"/>
              <w:ind w:left="11" w:right="4"/>
              <w:rPr>
                <w:spacing w:val="-4"/>
                <w:sz w:val="20"/>
                <w:szCs w:val="20"/>
              </w:rPr>
            </w:pPr>
            <w:r>
              <w:rPr>
                <w:spacing w:val="-4"/>
                <w:sz w:val="20"/>
                <w:szCs w:val="20"/>
              </w:rPr>
              <w:t xml:space="preserve">0,00</w:t>
            </w:r>
            <w:r>
              <w:rPr>
                <w:spacing w:val="-4"/>
                <w:sz w:val="20"/>
                <w:szCs w:val="20"/>
              </w:rPr>
            </w:r>
            <w:r>
              <w:rPr>
                <w:spacing w:val="-4"/>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Использование установленной</w:t>
            </w:r>
            <w:r>
              <w:rPr>
                <w:sz w:val="20"/>
                <w:szCs w:val="20"/>
              </w:rPr>
              <w:t xml:space="preserve"> мощности,</w:t>
            </w:r>
            <w:r>
              <w:rPr>
                <w:spacing w:val="-4"/>
                <w:sz w:val="20"/>
                <w:szCs w:val="20"/>
              </w:rPr>
              <w:t xml:space="preserve"> </w:t>
            </w:r>
            <w:r>
              <w:rPr>
                <w:spacing w:val="-10"/>
                <w:sz w:val="20"/>
                <w:szCs w:val="20"/>
              </w:rPr>
              <w:t xml:space="preserve">%</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37,13</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Выработка</w:t>
            </w:r>
            <w:r>
              <w:rPr>
                <w:spacing w:val="-6"/>
                <w:sz w:val="20"/>
                <w:szCs w:val="20"/>
              </w:rPr>
              <w:t xml:space="preserve"> </w:t>
            </w:r>
            <w:r>
              <w:rPr>
                <w:spacing w:val="-2"/>
                <w:sz w:val="20"/>
                <w:szCs w:val="20"/>
              </w:rPr>
              <w:t xml:space="preserve">тепловой</w:t>
            </w:r>
            <w:r>
              <w:rPr>
                <w:sz w:val="20"/>
                <w:szCs w:val="20"/>
              </w:rPr>
              <w:t xml:space="preserve"> энергии,</w:t>
            </w:r>
            <w:r>
              <w:rPr>
                <w:spacing w:val="-3"/>
                <w:sz w:val="20"/>
                <w:szCs w:val="20"/>
              </w:rPr>
              <w:t xml:space="preserve"> </w:t>
            </w:r>
            <w:r>
              <w:rPr>
                <w:spacing w:val="-4"/>
                <w:sz w:val="20"/>
                <w:szCs w:val="20"/>
              </w:rPr>
              <w:t xml:space="preserve">Гкал</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23465</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Собственные</w:t>
            </w:r>
            <w:r>
              <w:rPr>
                <w:spacing w:val="-6"/>
                <w:sz w:val="20"/>
                <w:szCs w:val="20"/>
              </w:rPr>
              <w:t xml:space="preserve"> </w:t>
            </w:r>
            <w:r>
              <w:rPr>
                <w:spacing w:val="-4"/>
                <w:sz w:val="20"/>
                <w:szCs w:val="20"/>
              </w:rPr>
              <w:t xml:space="preserve">нужды</w:t>
            </w:r>
            <w:r>
              <w:rPr>
                <w:sz w:val="20"/>
                <w:szCs w:val="20"/>
              </w:rPr>
              <w:t xml:space="preserve"> котельной,</w:t>
            </w:r>
            <w:r>
              <w:rPr>
                <w:spacing w:val="-6"/>
                <w:sz w:val="20"/>
                <w:szCs w:val="20"/>
              </w:rPr>
              <w:t xml:space="preserve"> </w:t>
            </w:r>
            <w:r>
              <w:rPr>
                <w:spacing w:val="-4"/>
                <w:sz w:val="20"/>
                <w:szCs w:val="20"/>
              </w:rPr>
              <w:t xml:space="preserve">Гкал</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17231</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lang w:val="ru-RU"/>
              </w:rPr>
            </w:pPr>
            <w:r>
              <w:rPr>
                <w:sz w:val="20"/>
                <w:szCs w:val="20"/>
                <w:lang w:val="ru-RU"/>
              </w:rPr>
              <w:t xml:space="preserve">Потери</w:t>
            </w:r>
            <w:r>
              <w:rPr>
                <w:spacing w:val="-2"/>
                <w:sz w:val="20"/>
                <w:szCs w:val="20"/>
                <w:lang w:val="ru-RU"/>
              </w:rPr>
              <w:t xml:space="preserve"> </w:t>
            </w:r>
            <w:r>
              <w:rPr>
                <w:sz w:val="20"/>
                <w:szCs w:val="20"/>
                <w:lang w:val="ru-RU"/>
              </w:rPr>
              <w:t xml:space="preserve">в</w:t>
            </w:r>
            <w:r>
              <w:rPr>
                <w:spacing w:val="-2"/>
                <w:sz w:val="20"/>
                <w:szCs w:val="20"/>
                <w:lang w:val="ru-RU"/>
              </w:rPr>
              <w:t xml:space="preserve"> тепловых</w:t>
            </w:r>
            <w:r>
              <w:rPr>
                <w:sz w:val="20"/>
                <w:szCs w:val="20"/>
                <w:lang w:val="ru-RU"/>
              </w:rPr>
              <w:t xml:space="preserve"> сетях,</w:t>
            </w:r>
            <w:r>
              <w:rPr>
                <w:spacing w:val="-3"/>
                <w:sz w:val="20"/>
                <w:szCs w:val="20"/>
                <w:lang w:val="ru-RU"/>
              </w:rPr>
              <w:t xml:space="preserve"> </w:t>
            </w:r>
            <w:r>
              <w:rPr>
                <w:spacing w:val="-4"/>
                <w:sz w:val="20"/>
                <w:szCs w:val="20"/>
                <w:lang w:val="ru-RU"/>
              </w:rPr>
              <w:t xml:space="preserve">Гкал</w:t>
            </w:r>
            <w:r>
              <w:rPr>
                <w:sz w:val="20"/>
                <w:szCs w:val="20"/>
                <w:lang w:val="ru-RU"/>
              </w:rPr>
            </w:r>
            <w:r>
              <w:rPr>
                <w:sz w:val="20"/>
                <w:szCs w:val="20"/>
                <w:lang w:val="ru-RU"/>
              </w:rPr>
            </w:r>
          </w:p>
        </w:tc>
        <w:tc>
          <w:tcPr>
            <w:tcW w:w="441"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2145</w:t>
            </w:r>
            <w:r>
              <w:rPr>
                <w:sz w:val="20"/>
                <w:szCs w:val="20"/>
              </w:rPr>
            </w:r>
            <w:r>
              <w:rPr>
                <w:sz w:val="20"/>
                <w:szCs w:val="20"/>
              </w:rPr>
            </w:r>
          </w:p>
        </w:tc>
      </w:tr>
      <w:tr>
        <w:tblPrEx/>
        <w:trPr>
          <w:trHeight w:val="275"/>
        </w:trPr>
        <w:tc>
          <w:tcPr>
            <w:gridSpan w:val="7"/>
            <w:tcW w:w="5000" w:type="pct"/>
            <w:vAlign w:val="center"/>
            <w:textDirection w:val="lrTb"/>
            <w:noWrap w:val="false"/>
          </w:tcPr>
          <w:p>
            <w:pPr>
              <w:pStyle w:val="940"/>
              <w:ind w:left="11" w:right="4"/>
              <w:rPr>
                <w:sz w:val="20"/>
                <w:szCs w:val="20"/>
                <w:lang w:val="ru-RU"/>
              </w:rPr>
            </w:pPr>
            <w:r>
              <w:rPr>
                <w:color w:val="000000"/>
                <w:sz w:val="20"/>
                <w:szCs w:val="20"/>
                <w:lang w:val="ru-RU"/>
              </w:rPr>
              <w:t xml:space="preserve">Котельная </w:t>
            </w:r>
            <w:r>
              <w:rPr>
                <w:rFonts w:ascii="Liberation Serif" w:hAnsi="Liberation Serif" w:cs="Calibri"/>
                <w:color w:val="000000"/>
                <w:sz w:val="20"/>
                <w:szCs w:val="20"/>
                <w:lang w:val="ru-RU"/>
              </w:rPr>
              <w:t xml:space="preserve">р.п.  Юргамыш, ул. Железнодорожная, территория тягловой подстанции ОАО «РЖД»</w:t>
            </w:r>
            <w:r>
              <w:rPr>
                <w:sz w:val="20"/>
                <w:szCs w:val="20"/>
                <w:lang w:val="ru-RU"/>
              </w:rPr>
            </w:r>
            <w:r>
              <w:rPr>
                <w:sz w:val="20"/>
                <w:szCs w:val="20"/>
                <w:lang w:val="ru-RU"/>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Установленная</w:t>
            </w:r>
            <w:r>
              <w:rPr>
                <w:sz w:val="20"/>
                <w:szCs w:val="20"/>
              </w:rPr>
              <w:t xml:space="preserve"> мощность,</w:t>
            </w:r>
            <w:r>
              <w:rPr>
                <w:spacing w:val="-5"/>
                <w:sz w:val="20"/>
                <w:szCs w:val="20"/>
              </w:rPr>
              <w:t xml:space="preserve"> </w:t>
            </w:r>
            <w:r>
              <w:rPr>
                <w:spacing w:val="-2"/>
                <w:sz w:val="20"/>
                <w:szCs w:val="20"/>
              </w:rPr>
              <w:t xml:space="preserve">Гкал\час</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0,963</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Присоединенная</w:t>
            </w:r>
            <w:r>
              <w:rPr>
                <w:sz w:val="20"/>
                <w:szCs w:val="20"/>
              </w:rPr>
              <w:t xml:space="preserve"> нагрузка,</w:t>
            </w:r>
            <w:r>
              <w:rPr>
                <w:spacing w:val="-8"/>
                <w:sz w:val="20"/>
                <w:szCs w:val="20"/>
              </w:rPr>
              <w:t xml:space="preserve"> </w:t>
            </w:r>
            <w:r>
              <w:rPr>
                <w:spacing w:val="-2"/>
                <w:sz w:val="20"/>
                <w:szCs w:val="20"/>
              </w:rPr>
              <w:t xml:space="preserve">Гкал\час</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c>
          <w:tcPr>
            <w:tcW w:w="392"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c>
          <w:tcPr>
            <w:tcW w:w="441"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c>
          <w:tcPr>
            <w:tcW w:w="442"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c>
          <w:tcPr>
            <w:tcW w:w="423" w:type="pct"/>
            <w:vAlign w:val="center"/>
            <w:textDirection w:val="lrTb"/>
            <w:noWrap w:val="false"/>
          </w:tcPr>
          <w:p>
            <w:pPr>
              <w:pStyle w:val="940"/>
              <w:ind w:left="11" w:right="4"/>
              <w:rPr>
                <w:sz w:val="20"/>
                <w:szCs w:val="20"/>
              </w:rPr>
            </w:pPr>
            <w:r>
              <w:rPr>
                <w:sz w:val="20"/>
                <w:szCs w:val="20"/>
              </w:rPr>
              <w:t xml:space="preserve">0,3732</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Использование установленной</w:t>
            </w:r>
            <w:r>
              <w:rPr>
                <w:sz w:val="20"/>
                <w:szCs w:val="20"/>
              </w:rPr>
              <w:t xml:space="preserve"> мощности,</w:t>
            </w:r>
            <w:r>
              <w:rPr>
                <w:spacing w:val="-4"/>
                <w:sz w:val="20"/>
                <w:szCs w:val="20"/>
              </w:rPr>
              <w:t xml:space="preserve"> </w:t>
            </w:r>
            <w:r>
              <w:rPr>
                <w:spacing w:val="-10"/>
                <w:sz w:val="20"/>
                <w:szCs w:val="20"/>
              </w:rPr>
              <w:t xml:space="preserve">%</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38,75</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Выработка</w:t>
            </w:r>
            <w:r>
              <w:rPr>
                <w:spacing w:val="-6"/>
                <w:sz w:val="20"/>
                <w:szCs w:val="20"/>
              </w:rPr>
              <w:t xml:space="preserve"> </w:t>
            </w:r>
            <w:r>
              <w:rPr>
                <w:spacing w:val="-2"/>
                <w:sz w:val="20"/>
                <w:szCs w:val="20"/>
              </w:rPr>
              <w:t xml:space="preserve">тепловой</w:t>
            </w:r>
            <w:r>
              <w:rPr>
                <w:sz w:val="20"/>
                <w:szCs w:val="20"/>
              </w:rPr>
              <w:t xml:space="preserve"> энергии,</w:t>
            </w:r>
            <w:r>
              <w:rPr>
                <w:spacing w:val="-3"/>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c>
          <w:tcPr>
            <w:tcW w:w="392"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c>
          <w:tcPr>
            <w:tcW w:w="441"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c>
          <w:tcPr>
            <w:tcW w:w="423" w:type="pct"/>
            <w:textDirection w:val="lrTb"/>
            <w:noWrap w:val="false"/>
          </w:tcPr>
          <w:p>
            <w:pPr>
              <w:pStyle w:val="940"/>
              <w:ind w:right="4"/>
              <w:rPr>
                <w:sz w:val="20"/>
                <w:szCs w:val="20"/>
              </w:rPr>
            </w:pPr>
            <w:r>
              <w:rPr>
                <w:bCs/>
                <w:sz w:val="20"/>
                <w:szCs w:val="20"/>
              </w:rPr>
              <w:t xml:space="preserve">1032,856</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Собственные</w:t>
            </w:r>
            <w:r>
              <w:rPr>
                <w:spacing w:val="-6"/>
                <w:sz w:val="20"/>
                <w:szCs w:val="20"/>
              </w:rPr>
              <w:t xml:space="preserve"> </w:t>
            </w:r>
            <w:r>
              <w:rPr>
                <w:spacing w:val="-4"/>
                <w:sz w:val="20"/>
                <w:szCs w:val="20"/>
              </w:rPr>
              <w:t xml:space="preserve">нужды</w:t>
            </w:r>
            <w:r>
              <w:rPr>
                <w:sz w:val="20"/>
                <w:szCs w:val="20"/>
              </w:rPr>
              <w:t xml:space="preserve"> котельной,</w:t>
            </w:r>
            <w:r>
              <w:rPr>
                <w:spacing w:val="-6"/>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c>
          <w:tcPr>
            <w:tcW w:w="392"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c>
          <w:tcPr>
            <w:tcW w:w="441"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c>
          <w:tcPr>
            <w:tcW w:w="423" w:type="pct"/>
            <w:textDirection w:val="lrTb"/>
            <w:noWrap w:val="false"/>
          </w:tcPr>
          <w:p>
            <w:pPr>
              <w:pStyle w:val="940"/>
              <w:ind w:right="4"/>
              <w:rPr>
                <w:sz w:val="20"/>
                <w:szCs w:val="20"/>
              </w:rPr>
            </w:pPr>
            <w:r>
              <w:rPr>
                <w:bCs/>
                <w:sz w:val="20"/>
                <w:szCs w:val="20"/>
              </w:rPr>
              <w:t xml:space="preserve">24,789</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lang w:val="ru-RU"/>
              </w:rPr>
            </w:pPr>
            <w:r>
              <w:rPr>
                <w:sz w:val="20"/>
                <w:szCs w:val="20"/>
                <w:lang w:val="ru-RU"/>
              </w:rPr>
              <w:t xml:space="preserve">Потери</w:t>
            </w:r>
            <w:r>
              <w:rPr>
                <w:spacing w:val="-2"/>
                <w:sz w:val="20"/>
                <w:szCs w:val="20"/>
                <w:lang w:val="ru-RU"/>
              </w:rPr>
              <w:t xml:space="preserve"> </w:t>
            </w:r>
            <w:r>
              <w:rPr>
                <w:sz w:val="20"/>
                <w:szCs w:val="20"/>
                <w:lang w:val="ru-RU"/>
              </w:rPr>
              <w:t xml:space="preserve">в</w:t>
            </w:r>
            <w:r>
              <w:rPr>
                <w:spacing w:val="-2"/>
                <w:sz w:val="20"/>
                <w:szCs w:val="20"/>
                <w:lang w:val="ru-RU"/>
              </w:rPr>
              <w:t xml:space="preserve"> тепловых</w:t>
            </w:r>
            <w:r>
              <w:rPr>
                <w:sz w:val="20"/>
                <w:szCs w:val="20"/>
                <w:lang w:val="ru-RU"/>
              </w:rPr>
              <w:t xml:space="preserve"> сетях,</w:t>
            </w:r>
            <w:r>
              <w:rPr>
                <w:spacing w:val="-3"/>
                <w:sz w:val="20"/>
                <w:szCs w:val="20"/>
                <w:lang w:val="ru-RU"/>
              </w:rPr>
              <w:t xml:space="preserve"> </w:t>
            </w:r>
            <w:r>
              <w:rPr>
                <w:spacing w:val="-4"/>
                <w:sz w:val="20"/>
                <w:szCs w:val="20"/>
                <w:lang w:val="ru-RU"/>
              </w:rPr>
              <w:t xml:space="preserve">Гкал</w:t>
            </w:r>
            <w:r>
              <w:rPr>
                <w:sz w:val="20"/>
                <w:szCs w:val="20"/>
                <w:lang w:val="ru-RU"/>
              </w:rPr>
            </w:r>
            <w:r>
              <w:rPr>
                <w:sz w:val="20"/>
                <w:szCs w:val="20"/>
                <w:lang w:val="ru-RU"/>
              </w:rPr>
            </w:r>
          </w:p>
        </w:tc>
        <w:tc>
          <w:tcPr>
            <w:tcW w:w="441"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c>
          <w:tcPr>
            <w:tcW w:w="392"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c>
          <w:tcPr>
            <w:tcW w:w="441"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c>
          <w:tcPr>
            <w:tcW w:w="442"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c>
          <w:tcPr>
            <w:tcW w:w="423" w:type="pct"/>
            <w:textDirection w:val="lrTb"/>
            <w:noWrap w:val="false"/>
          </w:tcPr>
          <w:p>
            <w:pPr>
              <w:pStyle w:val="940"/>
              <w:ind w:right="4"/>
              <w:rPr>
                <w:sz w:val="20"/>
                <w:szCs w:val="20"/>
              </w:rPr>
            </w:pPr>
            <w:r>
              <w:rPr>
                <w:bCs/>
                <w:sz w:val="20"/>
                <w:szCs w:val="20"/>
              </w:rPr>
              <w:t xml:space="preserve">357,956</w:t>
            </w:r>
            <w:r>
              <w:rPr>
                <w:sz w:val="20"/>
                <w:szCs w:val="20"/>
              </w:rPr>
            </w:r>
            <w:r>
              <w:rPr>
                <w:sz w:val="20"/>
                <w:szCs w:val="20"/>
              </w:rPr>
            </w:r>
          </w:p>
        </w:tc>
      </w:tr>
      <w:tr>
        <w:tblPrEx/>
        <w:trPr>
          <w:trHeight w:val="85"/>
        </w:trPr>
        <w:tc>
          <w:tcPr>
            <w:gridSpan w:val="7"/>
            <w:tcW w:w="5000" w:type="pct"/>
            <w:vAlign w:val="center"/>
            <w:textDirection w:val="lrTb"/>
            <w:noWrap w:val="false"/>
          </w:tcPr>
          <w:p>
            <w:pPr>
              <w:pStyle w:val="940"/>
              <w:ind w:left="11" w:right="4"/>
              <w:rPr>
                <w:spacing w:val="-4"/>
                <w:sz w:val="20"/>
                <w:szCs w:val="20"/>
              </w:rPr>
            </w:pPr>
            <w:r>
              <w:rPr>
                <w:sz w:val="20"/>
                <w:szCs w:val="20"/>
                <w:lang w:val="ru-RU"/>
              </w:rPr>
              <w:t xml:space="preserve">Котельная ФКУ ИК №7 УФСИН России по Курганской области,</w:t>
            </w:r>
            <w:r>
              <w:rPr>
                <w:rFonts w:ascii="Liberation Serif" w:hAnsi="Liberation Serif" w:cs="Calibri"/>
                <w:color w:val="000000"/>
                <w:sz w:val="20"/>
                <w:szCs w:val="20"/>
                <w:lang w:val="ru-RU"/>
              </w:rPr>
              <w:t xml:space="preserve"> Курганская область, р.п. Юргамыш, ул. </w:t>
            </w:r>
            <w:r>
              <w:rPr>
                <w:rFonts w:ascii="Liberation Serif" w:hAnsi="Liberation Serif" w:cs="Calibri"/>
                <w:color w:val="000000"/>
                <w:sz w:val="20"/>
                <w:szCs w:val="20"/>
              </w:rPr>
              <w:t xml:space="preserve">Труда, 147</w:t>
            </w:r>
            <w:r>
              <w:rPr>
                <w:spacing w:val="-4"/>
                <w:sz w:val="20"/>
                <w:szCs w:val="20"/>
              </w:rPr>
            </w:r>
            <w:r>
              <w:rPr>
                <w:spacing w:val="-4"/>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Установленная</w:t>
            </w:r>
            <w:r>
              <w:rPr>
                <w:sz w:val="20"/>
                <w:szCs w:val="20"/>
              </w:rPr>
              <w:t xml:space="preserve"> мощность,</w:t>
            </w:r>
            <w:r>
              <w:rPr>
                <w:spacing w:val="-5"/>
                <w:sz w:val="20"/>
                <w:szCs w:val="20"/>
              </w:rPr>
              <w:t xml:space="preserve"> </w:t>
            </w:r>
            <w:r>
              <w:rPr>
                <w:spacing w:val="-2"/>
                <w:sz w:val="20"/>
                <w:szCs w:val="20"/>
              </w:rPr>
              <w:t xml:space="preserve">Гкал\час</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6,15</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Присоединенная</w:t>
            </w:r>
            <w:r>
              <w:rPr>
                <w:sz w:val="20"/>
                <w:szCs w:val="20"/>
              </w:rPr>
              <w:t xml:space="preserve"> нагрузка,</w:t>
            </w:r>
            <w:r>
              <w:rPr>
                <w:spacing w:val="-8"/>
                <w:sz w:val="20"/>
                <w:szCs w:val="20"/>
              </w:rPr>
              <w:t xml:space="preserve"> </w:t>
            </w:r>
            <w:r>
              <w:rPr>
                <w:spacing w:val="-2"/>
                <w:sz w:val="20"/>
                <w:szCs w:val="20"/>
              </w:rPr>
              <w:t xml:space="preserve">Гкал\час</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Использование установленной</w:t>
            </w:r>
            <w:r>
              <w:rPr>
                <w:sz w:val="20"/>
                <w:szCs w:val="20"/>
              </w:rPr>
              <w:t xml:space="preserve"> мощности,</w:t>
            </w:r>
            <w:r>
              <w:rPr>
                <w:spacing w:val="-4"/>
                <w:sz w:val="20"/>
                <w:szCs w:val="20"/>
              </w:rPr>
              <w:t xml:space="preserve"> </w:t>
            </w:r>
            <w:r>
              <w:rPr>
                <w:spacing w:val="-10"/>
                <w:sz w:val="20"/>
                <w:szCs w:val="20"/>
              </w:rPr>
              <w:t xml:space="preserve">%</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Выработка</w:t>
            </w:r>
            <w:r>
              <w:rPr>
                <w:spacing w:val="-6"/>
                <w:sz w:val="20"/>
                <w:szCs w:val="20"/>
              </w:rPr>
              <w:t xml:space="preserve"> </w:t>
            </w:r>
            <w:r>
              <w:rPr>
                <w:spacing w:val="-2"/>
                <w:sz w:val="20"/>
                <w:szCs w:val="20"/>
              </w:rPr>
              <w:t xml:space="preserve">тепловой</w:t>
            </w:r>
            <w:r>
              <w:rPr>
                <w:sz w:val="20"/>
                <w:szCs w:val="20"/>
              </w:rPr>
              <w:t xml:space="preserve"> энергии,</w:t>
            </w:r>
            <w:r>
              <w:rPr>
                <w:spacing w:val="-3"/>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Собственные</w:t>
            </w:r>
            <w:r>
              <w:rPr>
                <w:spacing w:val="-6"/>
                <w:sz w:val="20"/>
                <w:szCs w:val="20"/>
              </w:rPr>
              <w:t xml:space="preserve"> </w:t>
            </w:r>
            <w:r>
              <w:rPr>
                <w:spacing w:val="-4"/>
                <w:sz w:val="20"/>
                <w:szCs w:val="20"/>
              </w:rPr>
              <w:t xml:space="preserve">нужды</w:t>
            </w:r>
            <w:r>
              <w:rPr>
                <w:sz w:val="20"/>
                <w:szCs w:val="20"/>
              </w:rPr>
              <w:t xml:space="preserve"> котельной,</w:t>
            </w:r>
            <w:r>
              <w:rPr>
                <w:spacing w:val="-6"/>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lang w:val="ru-RU"/>
              </w:rPr>
            </w:pPr>
            <w:r>
              <w:rPr>
                <w:sz w:val="20"/>
                <w:szCs w:val="20"/>
                <w:lang w:val="ru-RU"/>
              </w:rPr>
              <w:t xml:space="preserve">Потери</w:t>
            </w:r>
            <w:r>
              <w:rPr>
                <w:spacing w:val="-2"/>
                <w:sz w:val="20"/>
                <w:szCs w:val="20"/>
                <w:lang w:val="ru-RU"/>
              </w:rPr>
              <w:t xml:space="preserve"> </w:t>
            </w:r>
            <w:r>
              <w:rPr>
                <w:sz w:val="20"/>
                <w:szCs w:val="20"/>
                <w:lang w:val="ru-RU"/>
              </w:rPr>
              <w:t xml:space="preserve">в</w:t>
            </w:r>
            <w:r>
              <w:rPr>
                <w:spacing w:val="-2"/>
                <w:sz w:val="20"/>
                <w:szCs w:val="20"/>
                <w:lang w:val="ru-RU"/>
              </w:rPr>
              <w:t xml:space="preserve"> тепловых</w:t>
            </w:r>
            <w:r>
              <w:rPr>
                <w:sz w:val="20"/>
                <w:szCs w:val="20"/>
                <w:lang w:val="ru-RU"/>
              </w:rPr>
              <w:t xml:space="preserve"> сетях,</w:t>
            </w:r>
            <w:r>
              <w:rPr>
                <w:spacing w:val="-3"/>
                <w:sz w:val="20"/>
                <w:szCs w:val="20"/>
                <w:lang w:val="ru-RU"/>
              </w:rPr>
              <w:t xml:space="preserve"> </w:t>
            </w:r>
            <w:r>
              <w:rPr>
                <w:spacing w:val="-4"/>
                <w:sz w:val="20"/>
                <w:szCs w:val="20"/>
                <w:lang w:val="ru-RU"/>
              </w:rPr>
              <w:t xml:space="preserve">Гкал</w:t>
            </w:r>
            <w:r>
              <w:rPr>
                <w:sz w:val="20"/>
                <w:szCs w:val="20"/>
                <w:lang w:val="ru-RU"/>
              </w:rPr>
            </w:r>
            <w:r>
              <w:rPr>
                <w:sz w:val="20"/>
                <w:szCs w:val="20"/>
                <w:lang w:val="ru-RU"/>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н/д</w:t>
            </w:r>
            <w:r>
              <w:rPr>
                <w:sz w:val="20"/>
                <w:szCs w:val="20"/>
              </w:rPr>
            </w:r>
            <w:r>
              <w:rPr>
                <w:sz w:val="20"/>
                <w:szCs w:val="20"/>
              </w:rPr>
            </w:r>
          </w:p>
        </w:tc>
      </w:tr>
      <w:tr>
        <w:tblPrEx/>
        <w:trPr>
          <w:trHeight w:val="85"/>
        </w:trPr>
        <w:tc>
          <w:tcPr>
            <w:gridSpan w:val="7"/>
            <w:tcW w:w="5000" w:type="pct"/>
            <w:vAlign w:val="center"/>
            <w:textDirection w:val="lrTb"/>
            <w:noWrap w:val="false"/>
          </w:tcPr>
          <w:p>
            <w:pPr>
              <w:pStyle w:val="940"/>
              <w:ind w:left="11" w:right="4"/>
              <w:rPr>
                <w:spacing w:val="-4"/>
                <w:sz w:val="20"/>
                <w:szCs w:val="20"/>
              </w:rPr>
            </w:pPr>
            <w:r>
              <w:rPr>
                <w:sz w:val="20"/>
                <w:szCs w:val="20"/>
                <w:lang w:val="ru-RU"/>
              </w:rPr>
              <w:t xml:space="preserve">Котельная </w:t>
            </w:r>
            <w:r>
              <w:rPr>
                <w:rFonts w:ascii="Liberation Serif" w:hAnsi="Liberation Serif" w:cs="Calibri"/>
                <w:color w:val="000000"/>
                <w:sz w:val="20"/>
                <w:szCs w:val="20"/>
                <w:lang w:val="ru-RU"/>
              </w:rPr>
              <w:t xml:space="preserve">р.п. Юргамыш, ул. </w:t>
            </w:r>
            <w:r>
              <w:rPr>
                <w:rFonts w:ascii="Liberation Serif" w:hAnsi="Liberation Serif" w:cs="Calibri"/>
                <w:color w:val="000000"/>
                <w:sz w:val="20"/>
                <w:szCs w:val="20"/>
              </w:rPr>
              <w:t xml:space="preserve">Ленина, 47а</w:t>
            </w:r>
            <w:r>
              <w:rPr>
                <w:spacing w:val="-4"/>
                <w:sz w:val="20"/>
                <w:szCs w:val="20"/>
              </w:rPr>
            </w:r>
            <w:r>
              <w:rPr>
                <w:spacing w:val="-4"/>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Установленная</w:t>
            </w:r>
            <w:r>
              <w:rPr>
                <w:sz w:val="20"/>
                <w:szCs w:val="20"/>
              </w:rPr>
              <w:t xml:space="preserve"> мощность,</w:t>
            </w:r>
            <w:r>
              <w:rPr>
                <w:spacing w:val="-5"/>
                <w:sz w:val="20"/>
                <w:szCs w:val="20"/>
              </w:rPr>
              <w:t xml:space="preserve"> </w:t>
            </w:r>
            <w:r>
              <w:rPr>
                <w:spacing w:val="-2"/>
                <w:sz w:val="20"/>
                <w:szCs w:val="20"/>
              </w:rPr>
              <w:t xml:space="preserve">Гкал\час</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4,81</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Присоединенная</w:t>
            </w:r>
            <w:r>
              <w:rPr>
                <w:sz w:val="20"/>
                <w:szCs w:val="20"/>
              </w:rPr>
              <w:t xml:space="preserve"> нагрузка,</w:t>
            </w:r>
            <w:r>
              <w:rPr>
                <w:spacing w:val="-8"/>
                <w:sz w:val="20"/>
                <w:szCs w:val="20"/>
              </w:rPr>
              <w:t xml:space="preserve"> </w:t>
            </w:r>
            <w:r>
              <w:rPr>
                <w:spacing w:val="-2"/>
                <w:sz w:val="20"/>
                <w:szCs w:val="20"/>
              </w:rPr>
              <w:t xml:space="preserve">Гкал\час</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3,324</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pacing w:val="-2"/>
                <w:sz w:val="20"/>
                <w:szCs w:val="20"/>
              </w:rPr>
              <w:t xml:space="preserve">Использование установленной</w:t>
            </w:r>
            <w:r>
              <w:rPr>
                <w:sz w:val="20"/>
                <w:szCs w:val="20"/>
              </w:rPr>
              <w:t xml:space="preserve"> мощности,</w:t>
            </w:r>
            <w:r>
              <w:rPr>
                <w:spacing w:val="-4"/>
                <w:sz w:val="20"/>
                <w:szCs w:val="20"/>
              </w:rPr>
              <w:t xml:space="preserve"> </w:t>
            </w:r>
            <w:r>
              <w:rPr>
                <w:spacing w:val="-10"/>
                <w:sz w:val="20"/>
                <w:szCs w:val="20"/>
              </w:rPr>
              <w:t xml:space="preserve">%</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69,11</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Выработка</w:t>
            </w:r>
            <w:r>
              <w:rPr>
                <w:spacing w:val="-6"/>
                <w:sz w:val="20"/>
                <w:szCs w:val="20"/>
              </w:rPr>
              <w:t xml:space="preserve"> </w:t>
            </w:r>
            <w:r>
              <w:rPr>
                <w:spacing w:val="-2"/>
                <w:sz w:val="20"/>
                <w:szCs w:val="20"/>
              </w:rPr>
              <w:t xml:space="preserve">тепловой</w:t>
            </w:r>
            <w:r>
              <w:rPr>
                <w:sz w:val="20"/>
                <w:szCs w:val="20"/>
              </w:rPr>
              <w:t xml:space="preserve"> энергии,</w:t>
            </w:r>
            <w:r>
              <w:rPr>
                <w:spacing w:val="-3"/>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12605,196</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rPr>
            </w:pPr>
            <w:r>
              <w:rPr>
                <w:sz w:val="20"/>
                <w:szCs w:val="20"/>
              </w:rPr>
              <w:t xml:space="preserve">Собственные</w:t>
            </w:r>
            <w:r>
              <w:rPr>
                <w:spacing w:val="-6"/>
                <w:sz w:val="20"/>
                <w:szCs w:val="20"/>
              </w:rPr>
              <w:t xml:space="preserve"> </w:t>
            </w:r>
            <w:r>
              <w:rPr>
                <w:spacing w:val="-4"/>
                <w:sz w:val="20"/>
                <w:szCs w:val="20"/>
              </w:rPr>
              <w:t xml:space="preserve">нужды</w:t>
            </w:r>
            <w:r>
              <w:rPr>
                <w:sz w:val="20"/>
                <w:szCs w:val="20"/>
              </w:rPr>
              <w:t xml:space="preserve"> котельной,</w:t>
            </w:r>
            <w:r>
              <w:rPr>
                <w:spacing w:val="-6"/>
                <w:sz w:val="20"/>
                <w:szCs w:val="20"/>
              </w:rPr>
              <w:t xml:space="preserve"> </w:t>
            </w:r>
            <w:r>
              <w:rPr>
                <w:spacing w:val="-4"/>
                <w:sz w:val="20"/>
                <w:szCs w:val="20"/>
              </w:rPr>
              <w:t xml:space="preserve">Гкал</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123,00</w:t>
            </w:r>
            <w:r>
              <w:rPr>
                <w:sz w:val="20"/>
                <w:szCs w:val="20"/>
              </w:rPr>
            </w:r>
            <w:r>
              <w:rPr>
                <w:sz w:val="20"/>
                <w:szCs w:val="20"/>
              </w:rPr>
            </w:r>
          </w:p>
        </w:tc>
      </w:tr>
      <w:tr>
        <w:tblPrEx/>
        <w:trPr>
          <w:trHeight w:val="85"/>
        </w:trPr>
        <w:tc>
          <w:tcPr>
            <w:tcW w:w="2419" w:type="pct"/>
            <w:vAlign w:val="center"/>
            <w:textDirection w:val="lrTb"/>
            <w:noWrap w:val="false"/>
          </w:tcPr>
          <w:p>
            <w:pPr>
              <w:pStyle w:val="940"/>
              <w:ind w:left="161" w:right="4"/>
              <w:jc w:val="left"/>
              <w:rPr>
                <w:sz w:val="20"/>
                <w:szCs w:val="20"/>
                <w:lang w:val="ru-RU"/>
              </w:rPr>
            </w:pPr>
            <w:r>
              <w:rPr>
                <w:sz w:val="20"/>
                <w:szCs w:val="20"/>
                <w:lang w:val="ru-RU"/>
              </w:rPr>
              <w:t xml:space="preserve">Потери</w:t>
            </w:r>
            <w:r>
              <w:rPr>
                <w:spacing w:val="-2"/>
                <w:sz w:val="20"/>
                <w:szCs w:val="20"/>
                <w:lang w:val="ru-RU"/>
              </w:rPr>
              <w:t xml:space="preserve"> </w:t>
            </w:r>
            <w:r>
              <w:rPr>
                <w:sz w:val="20"/>
                <w:szCs w:val="20"/>
                <w:lang w:val="ru-RU"/>
              </w:rPr>
              <w:t xml:space="preserve">в</w:t>
            </w:r>
            <w:r>
              <w:rPr>
                <w:spacing w:val="-2"/>
                <w:sz w:val="20"/>
                <w:szCs w:val="20"/>
                <w:lang w:val="ru-RU"/>
              </w:rPr>
              <w:t xml:space="preserve"> тепловых</w:t>
            </w:r>
            <w:r>
              <w:rPr>
                <w:sz w:val="20"/>
                <w:szCs w:val="20"/>
                <w:lang w:val="ru-RU"/>
              </w:rPr>
              <w:t xml:space="preserve"> сетях,</w:t>
            </w:r>
            <w:r>
              <w:rPr>
                <w:spacing w:val="-3"/>
                <w:sz w:val="20"/>
                <w:szCs w:val="20"/>
                <w:lang w:val="ru-RU"/>
              </w:rPr>
              <w:t xml:space="preserve"> </w:t>
            </w:r>
            <w:r>
              <w:rPr>
                <w:spacing w:val="-4"/>
                <w:sz w:val="20"/>
                <w:szCs w:val="20"/>
                <w:lang w:val="ru-RU"/>
              </w:rPr>
              <w:t xml:space="preserve">Гкал</w:t>
            </w:r>
            <w:r>
              <w:rPr>
                <w:sz w:val="20"/>
                <w:szCs w:val="20"/>
                <w:lang w:val="ru-RU"/>
              </w:rPr>
            </w:r>
            <w:r>
              <w:rPr>
                <w:sz w:val="20"/>
                <w:szCs w:val="20"/>
                <w:lang w:val="ru-RU"/>
              </w:rPr>
            </w:r>
          </w:p>
        </w:tc>
        <w:tc>
          <w:tcPr>
            <w:tcW w:w="441"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c>
          <w:tcPr>
            <w:tcW w:w="392"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c>
          <w:tcPr>
            <w:tcW w:w="441"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c>
          <w:tcPr>
            <w:tcW w:w="442"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c>
          <w:tcPr>
            <w:tcW w:w="423" w:type="pct"/>
            <w:textDirection w:val="lrTb"/>
            <w:noWrap w:val="false"/>
          </w:tcPr>
          <w:p>
            <w:pPr>
              <w:pStyle w:val="940"/>
              <w:ind w:right="4"/>
              <w:rPr>
                <w:sz w:val="20"/>
                <w:szCs w:val="20"/>
              </w:rPr>
            </w:pPr>
            <w:r>
              <w:rPr>
                <w:sz w:val="20"/>
                <w:szCs w:val="20"/>
              </w:rPr>
              <w:t xml:space="preserve">184,50</w:t>
            </w:r>
            <w:r>
              <w:rPr>
                <w:sz w:val="20"/>
                <w:szCs w:val="20"/>
              </w:rPr>
            </w:r>
            <w:r>
              <w:rPr>
                <w:sz w:val="20"/>
                <w:szCs w:val="20"/>
              </w:rPr>
            </w:r>
          </w:p>
        </w:tc>
      </w:tr>
    </w:tbl>
    <w:p>
      <w:pPr>
        <w:ind w:firstLine="567"/>
        <w:jc w:val="center"/>
      </w:pPr>
      <w:r/>
      <w:r/>
    </w:p>
    <w:p>
      <w:pPr>
        <w:pStyle w:val="885"/>
      </w:pPr>
      <w:r/>
      <w:bookmarkStart w:id="6" w:name="_Toc166704790"/>
      <w:r/>
      <w:bookmarkEnd w:id="5"/>
      <w:r>
        <w:t xml:space="preserve">С</w:t>
      </w:r>
      <w:r>
        <w:t xml:space="preserve">уществующие и перспективные объё</w:t>
      </w:r>
      <w:r>
        <w:t xml:space="preserve">мы потребления тепловой энергии (мощности) и теплоносителя объектами, расположенными в производ</w:t>
      </w:r>
      <w:r>
        <w:t xml:space="preserve">ственных зонах, на каждом этапе</w:t>
      </w:r>
      <w:bookmarkEnd w:id="6"/>
      <w:r/>
      <w:r/>
    </w:p>
    <w:p>
      <w:pPr>
        <w:contextualSpacing/>
        <w:ind w:firstLine="567"/>
        <w:spacing w:before="120"/>
        <w:tabs>
          <w:tab w:val="left" w:pos="720" w:leader="none"/>
        </w:tabs>
        <w:rPr>
          <w:rFonts w:cs="Times New Roman"/>
        </w:rPr>
      </w:pPr>
      <w:r>
        <w:rPr>
          <w:rFonts w:cs="Times New Roman"/>
        </w:rPr>
        <w:t xml:space="preserve">Объекты потребления тепловой энергии (мощности) и теплоносителя в производственных зонах на производственные нужды на территории </w:t>
      </w:r>
      <w:r>
        <w:rPr>
          <w:rFonts w:cs="Times New Roman"/>
        </w:rPr>
        <w:t xml:space="preserve">Юргамышского </w:t>
      </w:r>
      <w:r>
        <w:rPr>
          <w:rFonts w:cs="Times New Roman"/>
        </w:rPr>
        <w:t xml:space="preserve">муниципального округа</w:t>
      </w:r>
      <w:r>
        <w:rPr>
          <w:rFonts w:cs="Times New Roman"/>
        </w:rPr>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r>
        <w:rPr>
          <w:rFonts w:cs="Times New Roman"/>
        </w:rPr>
      </w:r>
      <w:r>
        <w:rPr>
          <w:rFonts w:cs="Times New Roman"/>
        </w:rPr>
      </w:r>
    </w:p>
    <w:p>
      <w:pPr>
        <w:contextualSpacing/>
        <w:ind w:firstLine="567"/>
        <w:tabs>
          <w:tab w:val="left" w:pos="720" w:leader="none"/>
        </w:tabs>
        <w:rPr>
          <w:rFonts w:cs="Times New Roman"/>
        </w:rPr>
      </w:pPr>
      <w:r>
        <w:rPr>
          <w:rFonts w:cs="Times New Roman"/>
        </w:rPr>
      </w:r>
      <w:r>
        <w:rPr>
          <w:rFonts w:cs="Times New Roman"/>
        </w:rPr>
      </w:r>
      <w:r>
        <w:rPr>
          <w:rFonts w:cs="Times New Roman"/>
        </w:rPr>
      </w:r>
    </w:p>
    <w:p>
      <w:pPr>
        <w:pStyle w:val="885"/>
      </w:pPr>
      <w:r/>
      <w:bookmarkStart w:id="7" w:name="_Toc166704791"/>
      <w:r>
        <w:t xml:space="preserve">Существующие и перспективные величины средневзвешенной плотности </w:t>
      </w:r>
      <w:r>
        <w:t xml:space="preserve">тепловой нагрузки в каждом расчё</w:t>
      </w:r>
      <w:r>
        <w:t xml:space="preserve">тном элементе территориального деления, зоне действия каждого источника тепловой энергии, каждой системе теплоснабжения и по поселению</w:t>
      </w:r>
      <w:bookmarkEnd w:id="7"/>
      <w:r/>
      <w:r/>
    </w:p>
    <w:p>
      <w:r/>
      <w:r/>
    </w:p>
    <w:p>
      <w:pPr>
        <w:pStyle w:val="914"/>
        <w:jc w:val="right"/>
        <w:rPr>
          <w:b w:val="0"/>
          <w:sz w:val="24"/>
          <w:szCs w:val="24"/>
        </w:rPr>
      </w:pPr>
      <w:r/>
      <w:bookmarkStart w:id="8" w:name="_Toc40786321"/>
      <w:r/>
      <w:bookmarkStart w:id="9" w:name="_Toc130300600"/>
      <w:r>
        <w:rPr>
          <w:b w:val="0"/>
          <w:sz w:val="24"/>
          <w:szCs w:val="24"/>
        </w:rPr>
        <w:t xml:space="preserve">Таблица</w:t>
      </w:r>
      <w:r>
        <w:rPr>
          <w:b w:val="0"/>
          <w:sz w:val="24"/>
          <w:szCs w:val="24"/>
        </w:rPr>
        <w:t xml:space="preserve"> </w:t>
      </w:r>
      <w:r>
        <w:rPr>
          <w:b w:val="0"/>
          <w:sz w:val="24"/>
          <w:szCs w:val="24"/>
        </w:rPr>
        <w:t xml:space="preserve">1.4.1</w:t>
      </w:r>
      <w:r>
        <w:rPr>
          <w:b w:val="0"/>
          <w:sz w:val="24"/>
          <w:szCs w:val="24"/>
        </w:rPr>
      </w:r>
      <w:r>
        <w:rPr>
          <w:b w:val="0"/>
          <w:sz w:val="24"/>
          <w:szCs w:val="24"/>
        </w:rPr>
      </w:r>
    </w:p>
    <w:p>
      <w:pPr>
        <w:pStyle w:val="914"/>
        <w:spacing w:after="0"/>
        <w:rPr>
          <w:b w:val="0"/>
          <w:sz w:val="24"/>
          <w:szCs w:val="24"/>
        </w:rPr>
      </w:pPr>
      <w:r>
        <w:rPr>
          <w:b w:val="0"/>
          <w:sz w:val="24"/>
          <w:szCs w:val="24"/>
        </w:rPr>
        <w:t xml:space="preserve">Существующие и перспективные величины средневзвешенной плотности тепловой нагрузки</w:t>
      </w:r>
      <w:bookmarkEnd w:id="8"/>
      <w:r/>
      <w:bookmarkEnd w:id="9"/>
      <w:r>
        <w:rPr>
          <w:b w:val="0"/>
          <w:sz w:val="24"/>
          <w:szCs w:val="24"/>
        </w:rPr>
      </w:r>
      <w:r>
        <w:rPr>
          <w:b w:val="0"/>
          <w:sz w:val="24"/>
          <w:szCs w:val="24"/>
        </w:rPr>
      </w:r>
    </w:p>
    <w:tbl>
      <w:tblPr>
        <w:tblStyle w:val="928"/>
        <w:tblW w:w="5007" w:type="pct"/>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ook w:val="01E0" w:firstRow="1" w:lastRow="1" w:firstColumn="1" w:lastColumn="1" w:noHBand="0" w:noVBand="0"/>
      </w:tblPr>
      <w:tblGrid>
        <w:gridCol w:w="1191"/>
        <w:gridCol w:w="2492"/>
        <w:gridCol w:w="987"/>
        <w:gridCol w:w="760"/>
        <w:gridCol w:w="686"/>
        <w:gridCol w:w="686"/>
        <w:gridCol w:w="688"/>
        <w:gridCol w:w="686"/>
        <w:gridCol w:w="688"/>
        <w:gridCol w:w="777"/>
      </w:tblGrid>
      <w:tr>
        <w:tblPrEx/>
        <w:trPr>
          <w:trHeight w:val="519"/>
        </w:trPr>
        <w:tc>
          <w:tcPr>
            <w:shd w:val="clear" w:color="auto" w:fill="auto"/>
            <w:tcW w:w="617" w:type="pct"/>
            <w:vAlign w:val="center"/>
            <w:vMerge w:val="restart"/>
            <w:textDirection w:val="lrTb"/>
            <w:noWrap w:val="false"/>
          </w:tcPr>
          <w:p>
            <w:pPr>
              <w:ind w:firstLine="0"/>
              <w:jc w:val="center"/>
              <w:rPr>
                <w:sz w:val="20"/>
                <w:szCs w:val="20"/>
              </w:rPr>
            </w:pPr>
            <w:r>
              <w:rPr>
                <w:sz w:val="20"/>
                <w:szCs w:val="20"/>
              </w:rPr>
              <w:t xml:space="preserve">Населенный пункт</w:t>
            </w:r>
            <w:r>
              <w:rPr>
                <w:sz w:val="20"/>
                <w:szCs w:val="20"/>
              </w:rPr>
            </w:r>
            <w:r>
              <w:rPr>
                <w:sz w:val="20"/>
                <w:szCs w:val="20"/>
              </w:rPr>
            </w:r>
          </w:p>
        </w:tc>
        <w:tc>
          <w:tcPr>
            <w:tcW w:w="1292" w:type="pct"/>
            <w:vAlign w:val="center"/>
            <w:vMerge w:val="restart"/>
            <w:textDirection w:val="lrTb"/>
            <w:noWrap w:val="false"/>
          </w:tcPr>
          <w:p>
            <w:pPr>
              <w:pStyle w:val="940"/>
              <w:rPr>
                <w:spacing w:val="-1"/>
                <w:sz w:val="20"/>
                <w:lang w:val="ru-RU"/>
              </w:rPr>
            </w:pPr>
            <w:r>
              <w:rPr>
                <w:sz w:val="20"/>
                <w:szCs w:val="20"/>
                <w:lang w:val="ru-RU"/>
              </w:rPr>
              <w:t xml:space="preserve">Наименование и адрес теплового источника</w:t>
            </w:r>
            <w:r>
              <w:rPr>
                <w:spacing w:val="-1"/>
                <w:sz w:val="20"/>
                <w:lang w:val="ru-RU"/>
              </w:rPr>
            </w:r>
            <w:r>
              <w:rPr>
                <w:spacing w:val="-1"/>
                <w:sz w:val="20"/>
                <w:lang w:val="ru-RU"/>
              </w:rPr>
            </w:r>
          </w:p>
        </w:tc>
        <w:tc>
          <w:tcPr>
            <w:shd w:val="clear" w:color="auto" w:fill="auto"/>
            <w:tcW w:w="512" w:type="pct"/>
            <w:vAlign w:val="center"/>
            <w:vMerge w:val="restart"/>
            <w:textDirection w:val="lrTb"/>
            <w:noWrap w:val="false"/>
          </w:tcPr>
          <w:p>
            <w:pPr>
              <w:pStyle w:val="940"/>
              <w:rPr>
                <w:sz w:val="20"/>
                <w:lang w:val="ru-RU"/>
              </w:rPr>
            </w:pPr>
            <w:r>
              <w:rPr>
                <w:sz w:val="20"/>
                <w:szCs w:val="20"/>
                <w:lang w:val="ru-RU"/>
              </w:rPr>
              <w:t xml:space="preserve">Площадь действия источника тепла, км</w:t>
            </w:r>
            <w:r>
              <w:rPr>
                <w:sz w:val="20"/>
                <w:szCs w:val="20"/>
                <w:vertAlign w:val="superscript"/>
                <w:lang w:val="ru-RU"/>
              </w:rPr>
              <w:t xml:space="preserve">2</w:t>
            </w:r>
            <w:r>
              <w:rPr>
                <w:sz w:val="20"/>
                <w:lang w:val="ru-RU"/>
              </w:rPr>
            </w:r>
            <w:r>
              <w:rPr>
                <w:sz w:val="20"/>
                <w:lang w:val="ru-RU"/>
              </w:rPr>
            </w:r>
          </w:p>
        </w:tc>
        <w:tc>
          <w:tcPr>
            <w:gridSpan w:val="7"/>
            <w:shd w:val="clear" w:color="auto" w:fill="auto"/>
            <w:tcW w:w="2579" w:type="pct"/>
            <w:vAlign w:val="center"/>
            <w:textDirection w:val="lrTb"/>
            <w:noWrap w:val="false"/>
          </w:tcPr>
          <w:p>
            <w:pPr>
              <w:pStyle w:val="940"/>
              <w:rPr>
                <w:sz w:val="20"/>
                <w:lang w:val="ru-RU"/>
              </w:rPr>
            </w:pPr>
            <w:r>
              <w:rPr>
                <w:sz w:val="20"/>
                <w:lang w:val="ru-RU"/>
              </w:rPr>
              <w:t xml:space="preserve">Средневзвешенная</w:t>
            </w:r>
            <w:r>
              <w:rPr>
                <w:spacing w:val="-8"/>
                <w:sz w:val="20"/>
                <w:lang w:val="ru-RU"/>
              </w:rPr>
              <w:t xml:space="preserve"> </w:t>
            </w:r>
            <w:r>
              <w:rPr>
                <w:sz w:val="20"/>
                <w:lang w:val="ru-RU"/>
              </w:rPr>
              <w:t xml:space="preserve">плотность</w:t>
            </w:r>
            <w:r>
              <w:rPr>
                <w:spacing w:val="-7"/>
                <w:sz w:val="20"/>
                <w:lang w:val="ru-RU"/>
              </w:rPr>
              <w:t xml:space="preserve"> </w:t>
            </w:r>
            <w:r>
              <w:rPr>
                <w:sz w:val="20"/>
                <w:lang w:val="ru-RU"/>
              </w:rPr>
              <w:t xml:space="preserve">тепловой</w:t>
            </w:r>
            <w:r>
              <w:rPr>
                <w:spacing w:val="-4"/>
                <w:sz w:val="20"/>
                <w:lang w:val="ru-RU"/>
              </w:rPr>
              <w:t xml:space="preserve"> </w:t>
            </w:r>
            <w:r>
              <w:rPr>
                <w:sz w:val="20"/>
                <w:lang w:val="ru-RU"/>
              </w:rPr>
              <w:t xml:space="preserve">нагрузки, </w:t>
            </w:r>
            <w:r>
              <w:rPr>
                <w:spacing w:val="-47"/>
                <w:sz w:val="20"/>
                <w:lang w:val="ru-RU"/>
              </w:rPr>
              <w:t xml:space="preserve"> </w:t>
            </w:r>
            <w:r>
              <w:rPr>
                <w:sz w:val="20"/>
                <w:lang w:val="ru-RU"/>
              </w:rPr>
              <w:t xml:space="preserve">Гкал/ч</w:t>
            </w:r>
            <w:r>
              <w:rPr>
                <w:spacing w:val="-5"/>
                <w:sz w:val="20"/>
                <w:lang w:val="ru-RU"/>
              </w:rPr>
              <w:t xml:space="preserve"> </w:t>
            </w:r>
            <w:r>
              <w:rPr>
                <w:sz w:val="20"/>
                <w:lang w:val="ru-RU"/>
              </w:rPr>
              <w:t xml:space="preserve">/(км</w:t>
            </w:r>
            <w:r>
              <w:rPr>
                <w:sz w:val="20"/>
                <w:vertAlign w:val="superscript"/>
                <w:lang w:val="ru-RU"/>
              </w:rPr>
              <w:t xml:space="preserve">2</w:t>
            </w:r>
            <w:r>
              <w:rPr>
                <w:sz w:val="20"/>
                <w:lang w:val="ru-RU"/>
              </w:rPr>
              <w:t xml:space="preserve">)</w:t>
            </w:r>
            <w:r>
              <w:rPr>
                <w:sz w:val="20"/>
                <w:lang w:val="ru-RU"/>
              </w:rPr>
            </w:r>
            <w:r>
              <w:rPr>
                <w:sz w:val="20"/>
                <w:lang w:val="ru-RU"/>
              </w:rPr>
            </w:r>
          </w:p>
        </w:tc>
      </w:tr>
      <w:tr>
        <w:tblPrEx/>
        <w:trPr>
          <w:trHeight w:val="460"/>
        </w:trPr>
        <w:tc>
          <w:tcPr>
            <w:shd w:val="clear" w:color="auto" w:fill="auto"/>
            <w:tcBorders>
              <w:top w:val="none" w:color="000000" w:sz="4" w:space="0"/>
            </w:tcBorders>
            <w:tcW w:w="617" w:type="pct"/>
            <w:vAlign w:val="center"/>
            <w:vMerge w:val="continue"/>
            <w:textDirection w:val="lrTb"/>
            <w:noWrap w:val="false"/>
          </w:tcPr>
          <w:p>
            <w:pPr>
              <w:ind w:firstLine="0"/>
              <w:jc w:val="center"/>
              <w:rPr>
                <w:sz w:val="2"/>
                <w:szCs w:val="2"/>
                <w:lang w:val="ru-RU"/>
              </w:rPr>
            </w:pPr>
            <w:r>
              <w:rPr>
                <w:sz w:val="2"/>
                <w:szCs w:val="2"/>
                <w:lang w:val="ru-RU"/>
              </w:rPr>
            </w:r>
            <w:r>
              <w:rPr>
                <w:sz w:val="2"/>
                <w:szCs w:val="2"/>
                <w:lang w:val="ru-RU"/>
              </w:rPr>
            </w:r>
            <w:r>
              <w:rPr>
                <w:sz w:val="2"/>
                <w:szCs w:val="2"/>
                <w:lang w:val="ru-RU"/>
              </w:rPr>
            </w:r>
          </w:p>
        </w:tc>
        <w:tc>
          <w:tcPr>
            <w:tcW w:w="1292" w:type="pct"/>
            <w:vAlign w:val="center"/>
            <w:vMerge w:val="continue"/>
            <w:textDirection w:val="lrTb"/>
            <w:noWrap w:val="false"/>
          </w:tcPr>
          <w:p>
            <w:pPr>
              <w:ind w:firstLine="0"/>
              <w:jc w:val="center"/>
              <w:rPr>
                <w:sz w:val="2"/>
                <w:szCs w:val="2"/>
                <w:lang w:val="ru-RU"/>
              </w:rPr>
            </w:pPr>
            <w:r>
              <w:rPr>
                <w:sz w:val="2"/>
                <w:szCs w:val="2"/>
                <w:lang w:val="ru-RU"/>
              </w:rPr>
            </w:r>
            <w:r>
              <w:rPr>
                <w:sz w:val="2"/>
                <w:szCs w:val="2"/>
                <w:lang w:val="ru-RU"/>
              </w:rPr>
            </w:r>
            <w:r>
              <w:rPr>
                <w:sz w:val="2"/>
                <w:szCs w:val="2"/>
                <w:lang w:val="ru-RU"/>
              </w:rPr>
            </w:r>
          </w:p>
        </w:tc>
        <w:tc>
          <w:tcPr>
            <w:shd w:val="clear" w:color="auto" w:fill="auto"/>
            <w:tcBorders>
              <w:top w:val="none" w:color="000000" w:sz="4" w:space="0"/>
            </w:tcBorders>
            <w:tcW w:w="512" w:type="pct"/>
            <w:vAlign w:val="center"/>
            <w:vMerge w:val="continue"/>
            <w:textDirection w:val="lrTb"/>
            <w:noWrap w:val="false"/>
          </w:tcPr>
          <w:p>
            <w:pPr>
              <w:ind w:firstLine="0"/>
              <w:jc w:val="center"/>
              <w:rPr>
                <w:sz w:val="2"/>
                <w:szCs w:val="2"/>
                <w:lang w:val="ru-RU"/>
              </w:rPr>
            </w:pPr>
            <w:r>
              <w:rPr>
                <w:sz w:val="2"/>
                <w:szCs w:val="2"/>
                <w:lang w:val="ru-RU"/>
              </w:rPr>
            </w:r>
            <w:r>
              <w:rPr>
                <w:sz w:val="2"/>
                <w:szCs w:val="2"/>
                <w:lang w:val="ru-RU"/>
              </w:rPr>
            </w:r>
            <w:r>
              <w:rPr>
                <w:sz w:val="2"/>
                <w:szCs w:val="2"/>
                <w:lang w:val="ru-RU"/>
              </w:rPr>
            </w:r>
          </w:p>
        </w:tc>
        <w:tc>
          <w:tcPr>
            <w:shd w:val="clear" w:color="auto" w:fill="auto"/>
            <w:tcW w:w="394" w:type="pct"/>
            <w:vAlign w:val="center"/>
            <w:textDirection w:val="lrTb"/>
            <w:noWrap w:val="false"/>
          </w:tcPr>
          <w:p>
            <w:pPr>
              <w:pStyle w:val="940"/>
              <w:rPr>
                <w:sz w:val="20"/>
              </w:rPr>
            </w:pPr>
            <w:r>
              <w:rPr>
                <w:sz w:val="20"/>
              </w:rPr>
              <w:t xml:space="preserve">2023</w:t>
            </w:r>
            <w:r>
              <w:rPr>
                <w:sz w:val="20"/>
              </w:rPr>
            </w:r>
            <w:r>
              <w:rPr>
                <w:sz w:val="20"/>
              </w:rPr>
            </w:r>
          </w:p>
        </w:tc>
        <w:tc>
          <w:tcPr>
            <w:shd w:val="clear" w:color="auto" w:fill="auto"/>
            <w:tcW w:w="356" w:type="pct"/>
            <w:vAlign w:val="center"/>
            <w:textDirection w:val="lrTb"/>
            <w:noWrap w:val="false"/>
          </w:tcPr>
          <w:p>
            <w:pPr>
              <w:pStyle w:val="940"/>
              <w:rPr>
                <w:sz w:val="20"/>
              </w:rPr>
            </w:pPr>
            <w:r>
              <w:rPr>
                <w:sz w:val="20"/>
              </w:rPr>
              <w:t xml:space="preserve">2024</w:t>
            </w:r>
            <w:r>
              <w:rPr>
                <w:sz w:val="20"/>
              </w:rPr>
            </w:r>
            <w:r>
              <w:rPr>
                <w:sz w:val="20"/>
              </w:rPr>
            </w:r>
          </w:p>
        </w:tc>
        <w:tc>
          <w:tcPr>
            <w:shd w:val="clear" w:color="auto" w:fill="auto"/>
            <w:tcW w:w="356" w:type="pct"/>
            <w:vAlign w:val="center"/>
            <w:textDirection w:val="lrTb"/>
            <w:noWrap w:val="false"/>
          </w:tcPr>
          <w:p>
            <w:pPr>
              <w:pStyle w:val="940"/>
              <w:rPr>
                <w:sz w:val="20"/>
              </w:rPr>
            </w:pPr>
            <w:r>
              <w:rPr>
                <w:sz w:val="20"/>
              </w:rPr>
              <w:t xml:space="preserve">2025</w:t>
            </w:r>
            <w:r>
              <w:rPr>
                <w:sz w:val="20"/>
              </w:rPr>
            </w:r>
            <w:r>
              <w:rPr>
                <w:sz w:val="20"/>
              </w:rPr>
            </w:r>
          </w:p>
        </w:tc>
        <w:tc>
          <w:tcPr>
            <w:shd w:val="clear" w:color="auto" w:fill="auto"/>
            <w:tcW w:w="357" w:type="pct"/>
            <w:vAlign w:val="center"/>
            <w:textDirection w:val="lrTb"/>
            <w:noWrap w:val="false"/>
          </w:tcPr>
          <w:p>
            <w:pPr>
              <w:pStyle w:val="940"/>
              <w:rPr>
                <w:sz w:val="20"/>
              </w:rPr>
            </w:pPr>
            <w:r>
              <w:rPr>
                <w:sz w:val="20"/>
              </w:rPr>
              <w:t xml:space="preserve">2026</w:t>
            </w:r>
            <w:r>
              <w:rPr>
                <w:sz w:val="20"/>
              </w:rPr>
            </w:r>
            <w:r>
              <w:rPr>
                <w:sz w:val="20"/>
              </w:rPr>
            </w:r>
          </w:p>
        </w:tc>
        <w:tc>
          <w:tcPr>
            <w:shd w:val="clear" w:color="auto" w:fill="auto"/>
            <w:tcW w:w="356" w:type="pct"/>
            <w:vAlign w:val="center"/>
            <w:textDirection w:val="lrTb"/>
            <w:noWrap w:val="false"/>
          </w:tcPr>
          <w:p>
            <w:pPr>
              <w:pStyle w:val="940"/>
              <w:rPr>
                <w:sz w:val="20"/>
              </w:rPr>
            </w:pPr>
            <w:r>
              <w:rPr>
                <w:sz w:val="20"/>
              </w:rPr>
              <w:t xml:space="preserve">2027</w:t>
            </w:r>
            <w:r>
              <w:rPr>
                <w:sz w:val="20"/>
              </w:rPr>
            </w:r>
            <w:r>
              <w:rPr>
                <w:sz w:val="20"/>
              </w:rPr>
            </w:r>
          </w:p>
        </w:tc>
        <w:tc>
          <w:tcPr>
            <w:shd w:val="clear" w:color="auto" w:fill="auto"/>
            <w:tcW w:w="357" w:type="pct"/>
            <w:vAlign w:val="center"/>
            <w:textDirection w:val="lrTb"/>
            <w:noWrap w:val="false"/>
          </w:tcPr>
          <w:p>
            <w:pPr>
              <w:pStyle w:val="940"/>
              <w:spacing w:line="217" w:lineRule="exact"/>
              <w:rPr>
                <w:sz w:val="20"/>
              </w:rPr>
            </w:pPr>
            <w:r>
              <w:rPr>
                <w:sz w:val="20"/>
              </w:rPr>
              <w:t xml:space="preserve">2028</w:t>
            </w:r>
            <w:r>
              <w:rPr>
                <w:sz w:val="20"/>
              </w:rPr>
            </w:r>
            <w:r>
              <w:rPr>
                <w:sz w:val="20"/>
              </w:rPr>
            </w:r>
          </w:p>
        </w:tc>
        <w:tc>
          <w:tcPr>
            <w:tcW w:w="404" w:type="pct"/>
            <w:vAlign w:val="center"/>
            <w:textDirection w:val="lrTb"/>
            <w:noWrap w:val="false"/>
          </w:tcPr>
          <w:p>
            <w:pPr>
              <w:pStyle w:val="940"/>
              <w:spacing w:line="223" w:lineRule="exact"/>
              <w:rPr>
                <w:sz w:val="20"/>
              </w:rPr>
            </w:pPr>
            <w:r>
              <w:rPr>
                <w:sz w:val="20"/>
              </w:rPr>
              <w:t xml:space="preserve">2029-</w:t>
            </w:r>
            <w:r>
              <w:rPr>
                <w:sz w:val="20"/>
              </w:rPr>
            </w:r>
            <w:r>
              <w:rPr>
                <w:sz w:val="20"/>
              </w:rPr>
            </w:r>
          </w:p>
          <w:p>
            <w:pPr>
              <w:pStyle w:val="940"/>
              <w:spacing w:line="223" w:lineRule="exact"/>
              <w:rPr>
                <w:sz w:val="20"/>
              </w:rPr>
            </w:pPr>
            <w:r>
              <w:rPr>
                <w:sz w:val="20"/>
              </w:rPr>
              <w:t xml:space="preserve">2039</w:t>
            </w:r>
            <w:r>
              <w:rPr>
                <w:sz w:val="20"/>
              </w:rPr>
            </w:r>
            <w:r>
              <w:rPr>
                <w:sz w:val="20"/>
              </w:rPr>
            </w:r>
          </w:p>
        </w:tc>
      </w:tr>
      <w:tr>
        <w:tblPrEx/>
        <w:trPr>
          <w:trHeight w:val="537"/>
        </w:trPr>
        <w:tc>
          <w:tcPr>
            <w:tcW w:w="617" w:type="pct"/>
            <w:vAlign w:val="center"/>
            <w:vMerge w:val="restart"/>
            <w:textDirection w:val="lrTb"/>
            <w:noWrap w:val="false"/>
          </w:tcPr>
          <w:p>
            <w:pPr>
              <w:pStyle w:val="940"/>
              <w:rPr>
                <w:sz w:val="20"/>
                <w:lang w:val="ru-RU"/>
              </w:rPr>
            </w:pPr>
            <w:r>
              <w:rPr>
                <w:sz w:val="20"/>
                <w:szCs w:val="20"/>
              </w:rPr>
              <w:t xml:space="preserve">р.п. Юргамыш</w:t>
            </w:r>
            <w:r>
              <w:rPr>
                <w:sz w:val="20"/>
                <w:lang w:val="ru-RU"/>
              </w:rPr>
            </w:r>
            <w:r>
              <w:rPr>
                <w:sz w:val="20"/>
                <w:lang w:val="ru-RU"/>
              </w:rPr>
            </w:r>
          </w:p>
        </w:tc>
        <w:tc>
          <w:tcPr>
            <w:tcW w:w="1292" w:type="pct"/>
            <w:vAlign w:val="center"/>
            <w:textDirection w:val="lrTb"/>
            <w:noWrap w:val="false"/>
          </w:tcPr>
          <w:p>
            <w:pPr>
              <w:ind w:firstLine="0"/>
              <w:jc w:val="center"/>
              <w:rPr>
                <w:sz w:val="20"/>
                <w:szCs w:val="20"/>
                <w:lang w:val="ru-RU"/>
              </w:rPr>
            </w:pPr>
            <w:r>
              <w:rPr>
                <w:color w:val="000000"/>
                <w:sz w:val="20"/>
                <w:szCs w:val="20"/>
                <w:lang w:val="ru-RU"/>
              </w:rPr>
              <w:t xml:space="preserve">Котельная </w:t>
            </w:r>
            <w:r>
              <w:rPr>
                <w:rFonts w:ascii="Liberation Serif" w:hAnsi="Liberation Serif" w:cs="Calibri"/>
                <w:color w:val="000000"/>
                <w:sz w:val="20"/>
                <w:szCs w:val="20"/>
                <w:lang w:val="ru-RU"/>
              </w:rPr>
              <w:t xml:space="preserve">р.п.  Юргамыш, ул. Железнодорожная, территория тягловой подстанции ОАО «РЖД»</w:t>
            </w:r>
            <w:r>
              <w:rPr>
                <w:sz w:val="20"/>
                <w:szCs w:val="20"/>
                <w:lang w:val="ru-RU"/>
              </w:rPr>
            </w:r>
            <w:r>
              <w:rPr>
                <w:sz w:val="20"/>
                <w:szCs w:val="20"/>
                <w:lang w:val="ru-RU"/>
              </w:rPr>
            </w:r>
          </w:p>
        </w:tc>
        <w:tc>
          <w:tcPr>
            <w:tcW w:w="512" w:type="pct"/>
            <w:vAlign w:val="center"/>
            <w:textDirection w:val="lrTb"/>
            <w:noWrap w:val="false"/>
          </w:tcPr>
          <w:p>
            <w:pPr>
              <w:pStyle w:val="940"/>
              <w:rPr>
                <w:sz w:val="20"/>
                <w:lang w:val="ru-RU"/>
              </w:rPr>
            </w:pPr>
            <w:r>
              <w:rPr>
                <w:sz w:val="20"/>
                <w:lang w:val="ru-RU"/>
              </w:rPr>
              <w:t xml:space="preserve">0,034</w:t>
            </w:r>
            <w:r>
              <w:rPr>
                <w:sz w:val="20"/>
                <w:lang w:val="ru-RU"/>
              </w:rPr>
            </w:r>
            <w:r>
              <w:rPr>
                <w:sz w:val="20"/>
                <w:lang w:val="ru-RU"/>
              </w:rPr>
            </w:r>
          </w:p>
        </w:tc>
        <w:tc>
          <w:tcPr>
            <w:tcW w:w="394"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c>
          <w:tcPr>
            <w:tcW w:w="404" w:type="pct"/>
            <w:vAlign w:val="center"/>
            <w:textDirection w:val="lrTb"/>
            <w:noWrap w:val="false"/>
          </w:tcPr>
          <w:p>
            <w:pPr>
              <w:pStyle w:val="940"/>
              <w:rPr>
                <w:sz w:val="20"/>
                <w:lang w:val="ru-RU"/>
              </w:rPr>
            </w:pPr>
            <w:r>
              <w:rPr>
                <w:sz w:val="20"/>
                <w:lang w:val="ru-RU"/>
              </w:rPr>
              <w:t xml:space="preserve">10,976</w:t>
            </w:r>
            <w:r>
              <w:rPr>
                <w:sz w:val="20"/>
                <w:lang w:val="ru-RU"/>
              </w:rPr>
            </w:r>
            <w:r>
              <w:rPr>
                <w:sz w:val="20"/>
                <w:lang w:val="ru-RU"/>
              </w:rPr>
            </w:r>
          </w:p>
        </w:tc>
      </w:tr>
      <w:tr>
        <w:tblPrEx/>
        <w:trPr>
          <w:trHeight w:val="537"/>
        </w:trPr>
        <w:tc>
          <w:tcPr>
            <w:tcW w:w="617" w:type="pct"/>
            <w:vAlign w:val="center"/>
            <w:vMerge w:val="continue"/>
            <w:textDirection w:val="lrTb"/>
            <w:noWrap w:val="false"/>
          </w:tcPr>
          <w:p>
            <w:pPr>
              <w:pStyle w:val="940"/>
              <w:rPr>
                <w:sz w:val="20"/>
                <w:lang w:val="ru-RU"/>
              </w:rPr>
            </w:pPr>
            <w:r>
              <w:rPr>
                <w:sz w:val="20"/>
                <w:lang w:val="ru-RU"/>
              </w:rPr>
            </w:r>
            <w:r>
              <w:rPr>
                <w:sz w:val="20"/>
                <w:lang w:val="ru-RU"/>
              </w:rPr>
            </w:r>
            <w:r>
              <w:rPr>
                <w:sz w:val="20"/>
                <w:lang w:val="ru-RU"/>
              </w:rPr>
            </w:r>
          </w:p>
        </w:tc>
        <w:tc>
          <w:tcPr>
            <w:tcW w:w="1292" w:type="pct"/>
            <w:vAlign w:val="center"/>
            <w:textDirection w:val="lrTb"/>
            <w:noWrap w:val="false"/>
          </w:tcPr>
          <w:p>
            <w:pPr>
              <w:ind w:firstLine="0"/>
              <w:jc w:val="center"/>
              <w:rPr>
                <w:sz w:val="20"/>
                <w:szCs w:val="20"/>
              </w:rPr>
            </w:pPr>
            <w:r>
              <w:rPr>
                <w:sz w:val="20"/>
                <w:szCs w:val="20"/>
                <w:lang w:val="ru-RU"/>
              </w:rPr>
              <w:t xml:space="preserve">Котельная ФКУ ИК №7 УФСИН России по Курганской области,</w:t>
            </w:r>
            <w:r>
              <w:rPr>
                <w:rFonts w:ascii="Liberation Serif" w:hAnsi="Liberation Serif" w:cs="Calibri"/>
                <w:color w:val="000000"/>
                <w:sz w:val="20"/>
                <w:szCs w:val="20"/>
                <w:lang w:val="ru-RU"/>
              </w:rPr>
              <w:t xml:space="preserve"> Курганская область, р.п. Юргамыш, ул. </w:t>
            </w:r>
            <w:r>
              <w:rPr>
                <w:rFonts w:ascii="Liberation Serif" w:hAnsi="Liberation Serif" w:cs="Calibri"/>
                <w:color w:val="000000"/>
                <w:sz w:val="20"/>
                <w:szCs w:val="20"/>
              </w:rPr>
              <w:t xml:space="preserve">Труда, 147</w:t>
            </w:r>
            <w:r>
              <w:rPr>
                <w:sz w:val="20"/>
                <w:szCs w:val="20"/>
              </w:rPr>
            </w:r>
            <w:r>
              <w:rPr>
                <w:sz w:val="20"/>
                <w:szCs w:val="20"/>
              </w:rPr>
            </w:r>
          </w:p>
        </w:tc>
        <w:tc>
          <w:tcPr>
            <w:tcW w:w="512"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94"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c>
          <w:tcPr>
            <w:tcW w:w="404" w:type="pct"/>
            <w:vAlign w:val="center"/>
            <w:textDirection w:val="lrTb"/>
            <w:noWrap w:val="false"/>
          </w:tcPr>
          <w:p>
            <w:pPr>
              <w:pStyle w:val="940"/>
              <w:rPr>
                <w:sz w:val="20"/>
                <w:lang w:val="ru-RU"/>
              </w:rPr>
            </w:pPr>
            <w:r>
              <w:rPr>
                <w:sz w:val="20"/>
                <w:lang w:val="ru-RU"/>
              </w:rPr>
              <w:t xml:space="preserve">н/д</w:t>
            </w:r>
            <w:r>
              <w:rPr>
                <w:sz w:val="20"/>
                <w:lang w:val="ru-RU"/>
              </w:rPr>
            </w:r>
            <w:r>
              <w:rPr>
                <w:sz w:val="20"/>
                <w:lang w:val="ru-RU"/>
              </w:rPr>
            </w:r>
          </w:p>
        </w:tc>
      </w:tr>
      <w:tr>
        <w:tblPrEx/>
        <w:trPr>
          <w:trHeight w:val="537"/>
        </w:trPr>
        <w:tc>
          <w:tcPr>
            <w:tcW w:w="617" w:type="pct"/>
            <w:vAlign w:val="center"/>
            <w:vMerge w:val="continue"/>
            <w:textDirection w:val="lrTb"/>
            <w:noWrap w:val="false"/>
          </w:tcPr>
          <w:p>
            <w:pPr>
              <w:pStyle w:val="940"/>
              <w:rPr>
                <w:sz w:val="20"/>
              </w:rPr>
            </w:pPr>
            <w:r>
              <w:rPr>
                <w:sz w:val="20"/>
              </w:rPr>
            </w:r>
            <w:r>
              <w:rPr>
                <w:sz w:val="20"/>
              </w:rPr>
            </w:r>
            <w:r>
              <w:rPr>
                <w:sz w:val="20"/>
              </w:rPr>
            </w:r>
          </w:p>
        </w:tc>
        <w:tc>
          <w:tcPr>
            <w:tcW w:w="1292" w:type="pct"/>
            <w:vAlign w:val="center"/>
            <w:textDirection w:val="lrTb"/>
            <w:noWrap w:val="false"/>
          </w:tcPr>
          <w:p>
            <w:pPr>
              <w:ind w:firstLine="0"/>
              <w:jc w:val="center"/>
              <w:rPr>
                <w:sz w:val="20"/>
                <w:szCs w:val="20"/>
              </w:rPr>
            </w:pPr>
            <w:r>
              <w:rPr>
                <w:sz w:val="20"/>
                <w:szCs w:val="20"/>
                <w:lang w:val="ru-RU"/>
              </w:rPr>
              <w:t xml:space="preserve">Котельная </w:t>
            </w:r>
            <w:r>
              <w:rPr>
                <w:rFonts w:ascii="Liberation Serif" w:hAnsi="Liberation Serif" w:cs="Calibri"/>
                <w:color w:val="000000"/>
                <w:sz w:val="20"/>
                <w:szCs w:val="20"/>
                <w:lang w:val="ru-RU"/>
              </w:rPr>
              <w:t xml:space="preserve">р.п. Юргамыш, ул. </w:t>
            </w:r>
            <w:r>
              <w:rPr>
                <w:rFonts w:ascii="Liberation Serif" w:hAnsi="Liberation Serif" w:cs="Calibri"/>
                <w:color w:val="000000"/>
                <w:sz w:val="20"/>
                <w:szCs w:val="20"/>
              </w:rPr>
              <w:t xml:space="preserve">Ленина, 47а</w:t>
            </w:r>
            <w:r>
              <w:rPr>
                <w:sz w:val="20"/>
                <w:szCs w:val="20"/>
              </w:rPr>
            </w:r>
            <w:r>
              <w:rPr>
                <w:sz w:val="20"/>
                <w:szCs w:val="20"/>
              </w:rPr>
            </w:r>
          </w:p>
        </w:tc>
        <w:tc>
          <w:tcPr>
            <w:tcW w:w="512" w:type="pct"/>
            <w:vAlign w:val="center"/>
            <w:textDirection w:val="lrTb"/>
            <w:noWrap w:val="false"/>
          </w:tcPr>
          <w:p>
            <w:pPr>
              <w:pStyle w:val="940"/>
              <w:rPr>
                <w:sz w:val="20"/>
                <w:lang w:val="ru-RU"/>
              </w:rPr>
            </w:pPr>
            <w:r>
              <w:rPr>
                <w:sz w:val="20"/>
                <w:lang w:val="ru-RU"/>
              </w:rPr>
              <w:t xml:space="preserve">0,201</w:t>
            </w:r>
            <w:r>
              <w:rPr>
                <w:sz w:val="20"/>
                <w:lang w:val="ru-RU"/>
              </w:rPr>
            </w:r>
            <w:r>
              <w:rPr>
                <w:sz w:val="20"/>
                <w:lang w:val="ru-RU"/>
              </w:rPr>
            </w:r>
          </w:p>
        </w:tc>
        <w:tc>
          <w:tcPr>
            <w:tcW w:w="394"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c>
          <w:tcPr>
            <w:tcW w:w="404" w:type="pct"/>
            <w:vAlign w:val="center"/>
            <w:textDirection w:val="lrTb"/>
            <w:noWrap w:val="false"/>
          </w:tcPr>
          <w:p>
            <w:pPr>
              <w:pStyle w:val="940"/>
              <w:rPr>
                <w:sz w:val="20"/>
                <w:lang w:val="ru-RU"/>
              </w:rPr>
            </w:pPr>
            <w:r>
              <w:rPr>
                <w:sz w:val="20"/>
                <w:lang w:val="ru-RU"/>
              </w:rPr>
              <w:t xml:space="preserve">16,537</w:t>
            </w:r>
            <w:r>
              <w:rPr>
                <w:sz w:val="20"/>
                <w:lang w:val="ru-RU"/>
              </w:rPr>
            </w:r>
            <w:r>
              <w:rPr>
                <w:sz w:val="20"/>
                <w:lang w:val="ru-RU"/>
              </w:rPr>
            </w:r>
          </w:p>
        </w:tc>
      </w:tr>
      <w:tr>
        <w:tblPrEx/>
        <w:trPr>
          <w:trHeight w:val="537"/>
        </w:trPr>
        <w:tc>
          <w:tcPr>
            <w:tcW w:w="617" w:type="pct"/>
            <w:vAlign w:val="center"/>
            <w:textDirection w:val="lrTb"/>
            <w:noWrap w:val="false"/>
          </w:tcPr>
          <w:p>
            <w:pPr>
              <w:pStyle w:val="940"/>
              <w:rPr>
                <w:sz w:val="20"/>
              </w:rPr>
            </w:pPr>
            <w:r>
              <w:rPr>
                <w:sz w:val="20"/>
                <w:szCs w:val="20"/>
              </w:rPr>
              <w:t xml:space="preserve">п. Новый Мир</w:t>
            </w:r>
            <w:r>
              <w:rPr>
                <w:sz w:val="20"/>
              </w:rPr>
            </w:r>
            <w:r>
              <w:rPr>
                <w:sz w:val="20"/>
              </w:rPr>
            </w:r>
          </w:p>
        </w:tc>
        <w:tc>
          <w:tcPr>
            <w:tcW w:w="1292" w:type="pct"/>
            <w:vAlign w:val="center"/>
            <w:textDirection w:val="lrTb"/>
            <w:noWrap w:val="false"/>
          </w:tcPr>
          <w:p>
            <w:pPr>
              <w:ind w:firstLine="0"/>
              <w:jc w:val="left"/>
              <w:rPr>
                <w:color w:val="000000"/>
                <w:sz w:val="20"/>
                <w:szCs w:val="20"/>
                <w:lang w:val="ru-RU"/>
              </w:rPr>
            </w:pPr>
            <w:r>
              <w:rPr>
                <w:rFonts w:ascii="Liberation Serif" w:hAnsi="Liberation Serif" w:cs="Calibri"/>
                <w:color w:val="000000"/>
                <w:sz w:val="20"/>
                <w:szCs w:val="20"/>
                <w:lang w:val="ru-RU"/>
              </w:rPr>
              <w:t xml:space="preserve">ООО «Новомировское домоуправление»</w:t>
            </w:r>
            <w:r>
              <w:rPr>
                <w:color w:val="000000"/>
                <w:sz w:val="20"/>
                <w:szCs w:val="20"/>
                <w:lang w:val="ru-RU"/>
              </w:rPr>
            </w:r>
            <w:r>
              <w:rPr>
                <w:color w:val="000000"/>
                <w:sz w:val="20"/>
                <w:szCs w:val="20"/>
                <w:lang w:val="ru-RU"/>
              </w:rPr>
            </w:r>
          </w:p>
        </w:tc>
        <w:tc>
          <w:tcPr>
            <w:tcW w:w="512" w:type="pct"/>
            <w:vAlign w:val="center"/>
            <w:textDirection w:val="lrTb"/>
            <w:noWrap w:val="false"/>
          </w:tcPr>
          <w:p>
            <w:pPr>
              <w:pStyle w:val="940"/>
              <w:rPr>
                <w:sz w:val="20"/>
                <w:lang w:val="ru-RU"/>
              </w:rPr>
            </w:pPr>
            <w:r>
              <w:rPr>
                <w:sz w:val="20"/>
                <w:lang w:val="ru-RU"/>
              </w:rPr>
              <w:t xml:space="preserve">1,49</w:t>
            </w:r>
            <w:r>
              <w:rPr>
                <w:sz w:val="20"/>
                <w:lang w:val="ru-RU"/>
              </w:rPr>
            </w:r>
            <w:r>
              <w:rPr>
                <w:sz w:val="20"/>
                <w:lang w:val="ru-RU"/>
              </w:rPr>
            </w:r>
          </w:p>
        </w:tc>
        <w:tc>
          <w:tcPr>
            <w:tcW w:w="394"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356"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357"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c>
          <w:tcPr>
            <w:tcW w:w="404" w:type="pct"/>
            <w:vAlign w:val="center"/>
            <w:textDirection w:val="lrTb"/>
            <w:noWrap w:val="false"/>
          </w:tcPr>
          <w:p>
            <w:pPr>
              <w:pStyle w:val="940"/>
              <w:rPr>
                <w:sz w:val="20"/>
                <w:lang w:val="ru-RU"/>
              </w:rPr>
            </w:pPr>
            <w:r>
              <w:rPr>
                <w:sz w:val="20"/>
                <w:lang w:val="ru-RU"/>
              </w:rPr>
              <w:t xml:space="preserve">2,354</w:t>
            </w:r>
            <w:r>
              <w:rPr>
                <w:sz w:val="20"/>
                <w:lang w:val="ru-RU"/>
              </w:rPr>
            </w:r>
            <w:r>
              <w:rPr>
                <w:sz w:val="20"/>
                <w:lang w:val="ru-RU"/>
              </w:rPr>
            </w:r>
          </w:p>
        </w:tc>
      </w:tr>
    </w:tbl>
    <w:p>
      <w:r/>
      <w:r/>
    </w:p>
    <w:p>
      <w:pPr>
        <w:pStyle w:val="884"/>
        <w:tabs>
          <w:tab w:val="left" w:pos="1985" w:leader="none"/>
        </w:tabs>
      </w:pPr>
      <w:r/>
      <w:bookmarkStart w:id="10" w:name="_Toc166704792"/>
      <w:r>
        <w:t xml:space="preserve">Существующие и перспективные балансы тепловой мощности источников тепловой энергии и тепловой нагрузки потребителей</w:t>
      </w:r>
      <w:bookmarkEnd w:id="10"/>
      <w:r/>
      <w:r/>
    </w:p>
    <w:p>
      <w:pPr>
        <w:pStyle w:val="885"/>
      </w:pPr>
      <w:r/>
      <w:bookmarkStart w:id="11" w:name="_Toc166704793"/>
      <w:r>
        <w:t xml:space="preserve">Описание существующих и перспективных зон действия систем теплоснабжения и источников тепловой энергии</w:t>
      </w:r>
      <w:bookmarkEnd w:id="11"/>
      <w:r/>
      <w:r/>
    </w:p>
    <w:p>
      <w:pPr>
        <w:pStyle w:val="937"/>
        <w:ind w:left="119" w:right="130"/>
        <w:spacing w:before="120" w:after="0"/>
      </w:pPr>
      <w:r>
        <w:t xml:space="preserve">Централизованным теплоснабжением обеспечены частично объекты социальной сферы и многоквартирный жилфонд.</w:t>
      </w:r>
      <w:r/>
    </w:p>
    <w:p>
      <w:pPr>
        <w:pStyle w:val="937"/>
        <w:ind w:left="119" w:right="129"/>
        <w:spacing w:after="0"/>
      </w:pPr>
      <w:r>
        <w:t xml:space="preserve">Существующие четыре зоны действия централизованных источников тепловой энергии совпадают с зонами действия тепловых сетей, три из которых расположены в р.п. Юргамыш и один – в п. Новый Мир.</w:t>
      </w:r>
      <w:r/>
    </w:p>
    <w:p>
      <w:pPr>
        <w:pStyle w:val="937"/>
        <w:ind w:left="119" w:right="129"/>
        <w:spacing w:after="0"/>
      </w:pPr>
      <w:r>
        <w:t xml:space="preserve">Зона действия централизован</w:t>
      </w:r>
      <w:r>
        <w:t xml:space="preserve">ной котельной п. Новый Мир охватывает всю территорию поселка и часть предприятия ЛДСП «Юргамыш». К системе теплоснабжения подключены 197 жилых объектов: 63 многоквартирных дома, в т.ч. 17 многоэтажных, 4- шестиквартирных, 2- трехквартирных и 40- двухкварти</w:t>
      </w:r>
      <w:r>
        <w:t xml:space="preserve">рных, а также индивидуальные дома, в том числе вагончики, и объекты соцкульт-быта: библиотека, музыкальная школа, медпункт, Сбербанк, отделение почты России, детский сад, школа, ДК, профилакторий, восемь магазинов, теплопункт, шиномонтажная, контора домоуп</w:t>
      </w:r>
      <w:r>
        <w:t xml:space="preserve">равления, жилой комплекс (Колев В.М.), и объекты ЛПДС «Юргамыш»: жилой дом, пункт размещения бригад, КПП, КНУ, склад, топливная насосная, насосная III подъема, технологические объекты (2×ГРС80). Наиболее удаленный потребитель – жилой дом по пер. Цветочный.</w:t>
      </w:r>
      <w:r/>
    </w:p>
    <w:p>
      <w:pPr>
        <w:pStyle w:val="937"/>
        <w:ind w:left="119" w:right="129"/>
        <w:spacing w:after="0"/>
      </w:pPr>
      <w:r>
        <w:t xml:space="preserve">Зона действия железнодорожной котельной р.п. Юргамыш (Южно-Уральская дирекция по тепловодоснабжению – СП ЦДТВ - филиала ОАО "РЖД") охватывает территорию, являющуюся частью кадастровых кварталов 45:24:020109, 45:24:020110: ул. Пристанционная, ул. Свер</w:t>
      </w:r>
      <w:r>
        <w:t xml:space="preserve">длова и ул. Железнодорожная. К системе теплоснабжения подключены объекты железнодорожной инфраструктуры (производственные нужды ОАО «РЖД») и пять жилых многоквартирных домов. Наиболее удаленный потребитель – жилой дом, расположенный по ул. Железнодорожная.</w:t>
      </w:r>
      <w:r/>
    </w:p>
    <w:p>
      <w:pPr>
        <w:pStyle w:val="937"/>
        <w:ind w:left="119" w:right="129"/>
        <w:spacing w:after="0"/>
      </w:pPr>
      <w:r>
        <w:t xml:space="preserve">Зона действия централизованной котельной ФКУ ИК №7 УФСИН России по Курганской области охватывает территорию кадастрового квартала </w:t>
      </w:r>
      <w:r>
        <w:rPr>
          <w:rFonts w:ascii="Liberation Serif" w:hAnsi="Liberation Serif" w:cs="Liberation Serif"/>
          <w:color w:val="333333"/>
          <w:shd w:val="clear" w:color="auto" w:fill="ffffff"/>
        </w:rPr>
        <w:t xml:space="preserve">45:24:020102:</w:t>
      </w:r>
      <w:r>
        <w:t xml:space="preserve"> МЧС и его здания, детский сад, жилые дома по ул. Ленина и ул. Труда.</w:t>
      </w:r>
      <w:r/>
    </w:p>
    <w:p>
      <w:pPr>
        <w:pStyle w:val="937"/>
        <w:ind w:left="119" w:right="129"/>
        <w:spacing w:after="0"/>
      </w:pPr>
      <w:r>
        <w:t xml:space="preserve">Зона действия централизованной котельной р.п. Юргамыш, ул. Ленина, 47а охватывает территорию кадастрового квартала 45:24:020105: ул. Кирова, ул. Ленина, ул. Со</w:t>
      </w:r>
      <w:r>
        <w:t xml:space="preserve">ветская, ул. Мира и пер. Карпова. К системе теплоснабжения подключены двадцать восемь многоквартирных и десять индивидуальных домов и объекты соцкультбыта: здание Администрации района, ИФНС № 4, отдел Статистики, Администрации Поссовета, Федерального казна</w:t>
      </w:r>
      <w:r>
        <w:t xml:space="preserve">чейства, ГУ ЦЗН, Госстрах, МОУО, ОФСС, Гостехнадзор, гараж Госстарха, РОВД и три гаража, ГИБДД, Миграционная служба, Вневедомственная охрана, Судебный департамент, Почта России, библиотека, ЦСОН, МОУО, МКДО, ГОУ СПО «МППК», гараж ИФНС № 4, ООО «Вит» (ИП), </w:t>
      </w:r>
      <w:r>
        <w:t xml:space="preserve">«Силуэт» (ИП), ОАО Ростелеком, магазин «Радуга» (ИП), ЗАО «Тандер», ОАО «Аптека», кооператив «Восход», магазины «Диана», «Карандаш», «Гамма», двух ИП. Наиболее удаленные потребители по двум выводам: аптека по пер. Карпова и музыкальная школа по ул. Кирова.</w:t>
      </w:r>
      <w:r/>
    </w:p>
    <w:p>
      <w:pPr>
        <w:pStyle w:val="937"/>
        <w:ind w:left="119" w:right="89"/>
        <w:spacing w:after="0"/>
      </w:pPr>
      <w:r>
        <w:t xml:space="preserve">Эксплуатацию централизо</w:t>
      </w:r>
      <w:r>
        <w:t xml:space="preserve">ванных котельных осуществляют: ЛПДС «Юргамыш», Курганское отделение Южно-Уральской железной дороги-Филиала Открытого Акционерного Общества «Российские железные дороги», ФКУ «ИК №7 Федеральной службы исполнения наказания по Курганской области» и ООО «ЮТЭК».</w:t>
      </w:r>
      <w:r/>
    </w:p>
    <w:p>
      <w:pPr>
        <w:pStyle w:val="937"/>
        <w:ind w:left="119" w:right="129"/>
        <w:spacing w:after="0"/>
      </w:pPr>
      <w:r>
        <w:t xml:space="preserve">Индивидуальное отопление осуществляется от теплоснабжающих устройств без потерь при передаче, так как нет внешних систем транспортировки тепла. Поэтому потребление тепла при теплоснабжении от индивидуальных установок можно принять равным его производству.</w:t>
      </w:r>
      <w:r/>
    </w:p>
    <w:p>
      <w:pPr>
        <w:pStyle w:val="937"/>
        <w:ind w:left="119" w:right="129"/>
        <w:spacing w:after="0"/>
      </w:pPr>
      <w:r>
        <w:t xml:space="preserve">К децентрализованным источникам относятся следующие зоны действия:</w:t>
      </w:r>
      <w:r/>
    </w:p>
    <w:p>
      <w:pPr>
        <w:pStyle w:val="937"/>
        <w:ind w:left="119" w:right="129"/>
        <w:spacing w:after="0"/>
      </w:pPr>
      <w:r>
        <w:t xml:space="preserve">- ООО «Арабика» в границах охватывающих территорию кадастрового квартала </w:t>
      </w:r>
      <w:r>
        <w:t xml:space="preserve">45:24:012202 с. Малое Белое Юргамышского района;</w:t>
      </w:r>
      <w:r/>
    </w:p>
    <w:p>
      <w:pPr>
        <w:pStyle w:val="937"/>
        <w:ind w:left="119" w:right="129"/>
        <w:spacing w:after="0"/>
      </w:pPr>
      <w:r>
        <w:t xml:space="preserve">- ООО «КурганТеп</w:t>
      </w:r>
      <w:r>
        <w:t xml:space="preserve">ло» в границах охватывающих территорию кадастровых кварталов: 45:24:6012003, 45:24:0100503, 45:24:030802, 45:24:011002 в с. Караси, с. Губерля, с. Горохово, с. Кипель, с. Скоблино, с. Фадюшино, с. Гагарье, с. Вилкино, с. Красный Уралец Юргамышского района;</w:t>
      </w:r>
      <w:r/>
    </w:p>
    <w:p>
      <w:pPr>
        <w:pStyle w:val="937"/>
        <w:ind w:left="119" w:right="129"/>
        <w:spacing w:after="0"/>
      </w:pPr>
      <w:r>
        <w:t xml:space="preserve"> - ООО «ЖКХ Юго-Запад» в границах охватывающих территорию кадастровых кварталов 45:24:020105, 45:24:020105 на территории р.п.Юргамыш, 45:24:011303 в с. Кислянское, 45:24:011303 в с. Чинеево.</w:t>
      </w:r>
      <w:r/>
    </w:p>
    <w:p>
      <w:pPr>
        <w:pStyle w:val="937"/>
        <w:ind w:left="119" w:right="129"/>
        <w:spacing w:after="0"/>
      </w:pPr>
      <w:r>
        <w:t xml:space="preserve">Источники комбинированной выработки тепловой и электрической энергии отсутствуют, существующие отопительные котельные расположены в границах своих радиусов эффективного теплоснабжения.</w:t>
      </w:r>
      <w:r/>
    </w:p>
    <w:p>
      <w:pPr>
        <w:pStyle w:val="937"/>
        <w:ind w:left="119" w:right="89"/>
        <w:spacing w:after="0"/>
      </w:pPr>
      <w:r>
        <w:t xml:space="preserve">Большая часть индивидуальных жилых домов оборудовано газовыми или электрическими котлами и отопительными печами, работающими на твердом топливе (уголь, дрова).</w:t>
      </w:r>
      <w:r/>
    </w:p>
    <w:p>
      <w:pPr>
        <w:pStyle w:val="937"/>
        <w:ind w:left="119" w:right="129"/>
        <w:spacing w:after="0"/>
      </w:pPr>
      <w:r>
        <w:t xml:space="preserve">Главной тенденцией децентрализованного теплоснабжения населения, производства тепла индивидуальными теплогенераторами является увеличение потребления газа. В связи с дальнейшей газификацией муниципального округа указанная тенденция будет сохраняться.</w:t>
      </w:r>
      <w:r/>
    </w:p>
    <w:p>
      <w:pPr>
        <w:pStyle w:val="937"/>
        <w:ind w:left="119" w:right="129"/>
        <w:spacing w:after="0"/>
      </w:pPr>
      <w:r>
        <w:t xml:space="preserve">Теплоснабжение производственных объектов предприятий осуществляется от собственных котельных, размещенных на территории предприятий. </w:t>
      </w:r>
      <w:r/>
    </w:p>
    <w:p>
      <w:r/>
      <w:r/>
    </w:p>
    <w:p>
      <w:pPr>
        <w:pStyle w:val="885"/>
      </w:pPr>
      <w:r/>
      <w:bookmarkStart w:id="12" w:name="_Toc166704794"/>
      <w:r>
        <w:t xml:space="preserve">О</w:t>
      </w:r>
      <w:r>
        <w:t xml:space="preserve">писание существующих и перспективных зон действия индивидуальных источников тепловой энерги</w:t>
      </w:r>
      <w:r>
        <w:t xml:space="preserve">и</w:t>
      </w:r>
      <w:bookmarkEnd w:id="12"/>
      <w:r/>
      <w:r/>
    </w:p>
    <w:p>
      <w:pPr>
        <w:ind w:firstLine="851"/>
        <w:spacing w:before="60"/>
        <w:shd w:val="clear" w:color="auto" w:fill="ffffff"/>
        <w:widowControl/>
        <w:rPr>
          <w:color w:val="000000"/>
          <w:szCs w:val="24"/>
          <w:lang w:eastAsia="ru-RU"/>
        </w:rPr>
      </w:pPr>
      <w:r>
        <w:rPr>
          <w:color w:val="000000"/>
          <w:szCs w:val="24"/>
          <w:lang w:eastAsia="ru-RU"/>
        </w:rPr>
        <w:t xml:space="preserve">Большая часть индивидуальных жилых домов, объектов административно-общественного и производственного назначения обеспечена теплосн</w:t>
      </w:r>
      <w:r>
        <w:rPr>
          <w:color w:val="000000"/>
          <w:szCs w:val="24"/>
          <w:lang w:eastAsia="ru-RU"/>
        </w:rPr>
        <w:t xml:space="preserve">абжением от индивидуальных источников теплоснабжения. Существующие и планируемые к застройке потребители, вправе использовать для отопления индивидуальные источники теплоснабжения. Использование автономных источников теплоснабжения целесообразно в случаях:</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w:t>
      </w:r>
      <w:r>
        <w:rPr>
          <w:color w:val="000000"/>
          <w:szCs w:val="24"/>
          <w:lang w:eastAsia="ru-RU"/>
        </w:rPr>
        <w:tab/>
        <w:t xml:space="preserve">значительной удаленности от существующих и перспективных тепловых сетей;</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w:t>
      </w:r>
      <w:r>
        <w:rPr>
          <w:color w:val="000000"/>
          <w:szCs w:val="24"/>
          <w:lang w:eastAsia="ru-RU"/>
        </w:rPr>
        <w:tab/>
        <w:t xml:space="preserve">малой подключаемой нагрузки (менее 0,01 Гкал/ч);</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w:t>
      </w:r>
      <w:r>
        <w:rPr>
          <w:color w:val="000000"/>
          <w:szCs w:val="24"/>
          <w:lang w:eastAsia="ru-RU"/>
        </w:rPr>
        <w:tab/>
        <w:t xml:space="preserve">отсутствия резервов тепловой мощности в границах застройки на данный момент и в рассматриваемой перспективе;</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w:t>
      </w:r>
      <w:r>
        <w:rPr>
          <w:color w:val="000000"/>
          <w:szCs w:val="24"/>
          <w:lang w:eastAsia="ru-RU"/>
        </w:rPr>
        <w:tab/>
        <w:t xml:space="preserve">использования тепловой энергии в технологических целях.</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Потребители, отопление которых осуществляется от индивидуальных источников, могут быть подключены  к  централизованному теплоснабжению на условиях организации централизованного теплоснабжения.</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В соответствии с требованиями п. 15 статьи 14 ФЗ №190 «О теплоснабжении» </w:t>
      </w:r>
      <w:r>
        <w:rPr>
          <w:color w:val="000000"/>
          <w:szCs w:val="24"/>
          <w:lang w:eastAsia="ru-RU"/>
        </w:rPr>
        <w:t xml:space="preserve">«Запрещается переход на отопление жилых помещений в многоквартирных домах с использованием индивидуальных квартирных источников тепловой энергии при наличии осуществлённого в надлежащем порядке подключения к системам теплоснабжения  многоквартирных домов».</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При отсутствии централизованного источника тепловой энергии устр</w:t>
      </w:r>
      <w:r>
        <w:rPr>
          <w:color w:val="000000"/>
          <w:szCs w:val="24"/>
          <w:lang w:eastAsia="ru-RU"/>
        </w:rPr>
        <w:t xml:space="preserve">ойство автономного теплоснабжения является единственно возможным способом обеспечения теплом и горячей водой конкретного объекта. Поэтому довольно широкое распространение получают автономные (домовые) котельные, главным образом с использованием газовых мод</w:t>
      </w:r>
      <w:r>
        <w:rPr>
          <w:color w:val="000000"/>
          <w:szCs w:val="24"/>
          <w:lang w:eastAsia="ru-RU"/>
        </w:rPr>
        <w:t xml:space="preserve">улей. При децентрализованной системе отпадает необходимость в строительстве теплотрассы, в сооружении на теплофицированном объекте теплового центра, включающего элеваторный узел, теплообменники для горячей воды, узел  коммерческого  учета тепловой энергии.</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 Применяемые в системах децентрализованного теплоснабжения теплогенераторов представляют собой газовые водогрейные аппараты, которые могут использоваться как в </w:t>
      </w:r>
      <w:r>
        <w:rPr>
          <w:color w:val="000000"/>
          <w:szCs w:val="24"/>
          <w:lang w:eastAsia="ru-RU"/>
        </w:rPr>
        <w:t xml:space="preserve">составе котельной для теплоснабжения группы потребителей, так и для децентрал</w:t>
      </w:r>
      <w:r>
        <w:rPr>
          <w:color w:val="000000"/>
          <w:szCs w:val="24"/>
          <w:lang w:eastAsia="ru-RU"/>
        </w:rPr>
        <w:t xml:space="preserve">изованного теплоснабжения с установкой непосредственно в здании (на крыше или в чердачном помещении здания). Также могут устанавливаться рядом со зданием (выпускаются в виде передвижных агрегатов контейнерного типа), могут быть встроенными и пристроенными.</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КПД современных малых котлов составляет не мене</w:t>
      </w:r>
      <w:r>
        <w:rPr>
          <w:color w:val="000000"/>
          <w:szCs w:val="24"/>
          <w:lang w:eastAsia="ru-RU"/>
        </w:rPr>
        <w:t xml:space="preserve">е  90%.  Потери тепла и затраты теплоснабжения при транспортировке теплоносителя сводятся к минимуму. В итоге расход тепла на теплоснабжение зданий на 10 — 20% ниже по сравнению с централизованными системами. Металлоемкость трубопроводов, подводящих к здан</w:t>
      </w:r>
      <w:r>
        <w:rPr>
          <w:color w:val="000000"/>
          <w:szCs w:val="24"/>
          <w:lang w:eastAsia="ru-RU"/>
        </w:rPr>
        <w:t xml:space="preserve">ию тепловую энергию в виде газа, на порядок ниже металлоемкости трубопроводов, подводящих то же количество энергии в виде горячей воды. Надежность таких систем объясняется более низкой повреждаемостью газовых сетей по сравнению с водяными тепловыми сетями.</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Для организации теплоснабжения  в  проектируемых  секционных жи</w:t>
      </w:r>
      <w:r>
        <w:rPr>
          <w:color w:val="000000"/>
          <w:szCs w:val="24"/>
          <w:lang w:eastAsia="ru-RU"/>
        </w:rPr>
        <w:t xml:space="preserve">лых домах и общественных зданиях предлагается внедрять прогрессивные автономные источники тепла (АИТ)  -  поквартирные системы теплоснабжения (как разновидность децентрализации), при этом источник тепла установлен непосредственно у потребителя (у жильца). </w:t>
      </w:r>
      <w:r>
        <w:rPr>
          <w:color w:val="000000"/>
          <w:szCs w:val="24"/>
          <w:lang w:eastAsia="ru-RU"/>
        </w:rPr>
        <w:t xml:space="preserve">В качестве теплогенератора в системе поквартирного теплоснабжения используется двухконтурный газовый котел с закрытой топкой, принудительным удалением дымовых газов, регулирующими термостатами выработки и отпуска тепла на отопление и горячее водоснабжение </w:t>
      </w:r>
      <w:r>
        <w:rPr>
          <w:color w:val="000000"/>
          <w:szCs w:val="24"/>
          <w:lang w:eastAsia="ru-RU"/>
        </w:rPr>
        <w:t xml:space="preserve">(ГВС). Котел снабжен необходимыми блокировками и автоматикой безопасности. Теплогенераторы с закрытой топкой, в отличие от котлов с атмосферной горелкой, обеспечивают требуемый уровень безопасности и не оказывают влияния на воздухообмен в жилых помещениях.</w:t>
      </w:r>
      <w:r>
        <w:rPr>
          <w:color w:val="000000"/>
          <w:szCs w:val="24"/>
          <w:lang w:eastAsia="ru-RU"/>
        </w:rPr>
      </w:r>
      <w:r>
        <w:rPr>
          <w:color w:val="000000"/>
          <w:szCs w:val="24"/>
          <w:lang w:eastAsia="ru-RU"/>
        </w:rPr>
      </w:r>
    </w:p>
    <w:p>
      <w:pPr>
        <w:ind w:firstLine="851"/>
        <w:shd w:val="clear" w:color="auto" w:fill="ffffff"/>
        <w:widowControl/>
        <w:rPr>
          <w:color w:val="000000"/>
          <w:szCs w:val="24"/>
          <w:lang w:eastAsia="ru-RU"/>
        </w:rPr>
      </w:pPr>
      <w:r>
        <w:rPr>
          <w:color w:val="000000"/>
          <w:szCs w:val="24"/>
          <w:lang w:eastAsia="ru-RU"/>
        </w:rPr>
        <w:t xml:space="preserve">Поквартирная система теплоснабжения целесообразна при строительстве нового здания, расположенного достаточно далеко от существующих котельных. Кроме того, эта система дает возмож</w:t>
      </w:r>
      <w:r>
        <w:rPr>
          <w:color w:val="000000"/>
          <w:szCs w:val="24"/>
          <w:lang w:eastAsia="ru-RU"/>
        </w:rPr>
        <w:t xml:space="preserve">ность пользователю самостоятельно регулировать потребление тепла, а, следовательно, и затраты на отопление и ГВС в зависимости от экономических возможностей и физиологической потребности. Расчеты, выполненные ФГУП «СантехНИИпроект» (г. Москва), показывают,</w:t>
      </w:r>
      <w:r>
        <w:rPr>
          <w:color w:val="000000"/>
          <w:szCs w:val="24"/>
          <w:lang w:eastAsia="ru-RU"/>
        </w:rPr>
        <w:t xml:space="preserve"> что при 100-процентной плате за газ, используемый для отопления и ГВС, с учетом стоимости сервисного обслуживания оборудования, затраты населения при поквартирной системе теплоснабжения будут меньше, чем при оплате с дотацией при централизованной системе.</w:t>
      </w:r>
      <w:r>
        <w:rPr>
          <w:color w:val="000000"/>
          <w:szCs w:val="24"/>
          <w:lang w:eastAsia="ru-RU"/>
        </w:rPr>
      </w:r>
      <w:r>
        <w:rPr>
          <w:color w:val="000000"/>
          <w:szCs w:val="24"/>
          <w:lang w:eastAsia="ru-RU"/>
        </w:rPr>
      </w:r>
    </w:p>
    <w:p>
      <w:r/>
      <w:r/>
    </w:p>
    <w:p>
      <w:pPr>
        <w:pStyle w:val="885"/>
      </w:pPr>
      <w:r/>
      <w:bookmarkStart w:id="13" w:name="_Toc166704795"/>
      <w:r>
        <w:t xml:space="preserve">С</w:t>
      </w:r>
      <w:r>
        <w:t xml:space="preserve">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t xml:space="preserve"> тепловую сеть, на каждом этапе</w:t>
      </w:r>
      <w:bookmarkEnd w:id="13"/>
      <w:r/>
      <w:r/>
    </w:p>
    <w:p>
      <w:pPr>
        <w:jc w:val="center"/>
      </w:pPr>
      <w:r/>
      <w:r/>
    </w:p>
    <w:p>
      <w:pPr>
        <w:rPr>
          <w:szCs w:val="24"/>
        </w:rPr>
      </w:pPr>
      <w:r>
        <w:t xml:space="preserve">Существующие и перспективные балансы тепловой мощности и тепловой нагрузки потребителей в зонах действия источников тепловой энергии отражены в таблице 1.2.1.</w:t>
      </w:r>
      <w:r>
        <w:rPr>
          <w:szCs w:val="24"/>
        </w:rPr>
      </w:r>
      <w:r>
        <w:rPr>
          <w:szCs w:val="24"/>
        </w:rPr>
      </w:r>
    </w:p>
    <w:p>
      <w:pPr>
        <w:jc w:val="center"/>
        <w:rPr>
          <w:szCs w:val="24"/>
        </w:rPr>
      </w:pPr>
      <w:r>
        <w:rPr>
          <w:szCs w:val="24"/>
        </w:rPr>
      </w:r>
      <w:r>
        <w:rPr>
          <w:szCs w:val="24"/>
        </w:rPr>
      </w:r>
      <w:r>
        <w:rPr>
          <w:szCs w:val="24"/>
        </w:rPr>
      </w:r>
    </w:p>
    <w:p>
      <w:pPr>
        <w:pStyle w:val="885"/>
      </w:pPr>
      <w:r/>
      <w:bookmarkStart w:id="14" w:name="_Toc166704796"/>
      <w:r>
        <w:t xml:space="preserve">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w:t>
      </w:r>
      <w:r>
        <w:t xml:space="preserve">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4"/>
      <w:r/>
      <w:r/>
    </w:p>
    <w:p>
      <w:pPr>
        <w:spacing w:before="120"/>
      </w:pPr>
      <w:r>
        <w:t xml:space="preserve">Источники тепловой энергии, зона действия которых расположена в границах двух или более поселений, в границах </w:t>
      </w:r>
      <w:r>
        <w:t xml:space="preserve">Юргамышского </w:t>
      </w:r>
      <w:r>
        <w:t xml:space="preserve">муниципального округа</w:t>
      </w:r>
      <w:r>
        <w:t xml:space="preserve"> отсутствуют.</w:t>
      </w:r>
      <w:r/>
    </w:p>
    <w:p>
      <w:r/>
      <w:r/>
    </w:p>
    <w:p>
      <w:pPr>
        <w:ind w:firstLine="0"/>
        <w:jc w:val="left"/>
        <w:spacing w:after="200" w:line="276" w:lineRule="auto"/>
        <w:widowControl/>
        <w:rPr>
          <w:rFonts w:eastAsiaTheme="majorEastAsia" w:cstheme="majorBidi"/>
          <w:b/>
          <w:bCs/>
          <w:szCs w:val="26"/>
        </w:rPr>
      </w:pPr>
      <w:r/>
      <w:bookmarkStart w:id="15" w:name="_Toc166704797"/>
      <w:r>
        <w:br w:type="page" w:clear="all"/>
      </w:r>
      <w:r>
        <w:rPr>
          <w:rFonts w:eastAsiaTheme="majorEastAsia" w:cstheme="majorBidi"/>
          <w:b/>
          <w:bCs/>
          <w:szCs w:val="26"/>
        </w:rPr>
      </w:r>
      <w:r>
        <w:rPr>
          <w:rFonts w:eastAsiaTheme="majorEastAsia" w:cstheme="majorBidi"/>
          <w:b/>
          <w:bCs/>
          <w:szCs w:val="26"/>
        </w:rPr>
      </w:r>
    </w:p>
    <w:p>
      <w:pPr>
        <w:pStyle w:val="885"/>
      </w:pPr>
      <w:r>
        <w:t xml:space="preserve">Радиус эффективного теплоснабжения, определяемый в соответствии с методическими указаниями по разработке схем теплоснабжения</w:t>
      </w:r>
      <w:bookmarkEnd w:id="15"/>
      <w:r/>
      <w:r/>
    </w:p>
    <w:p>
      <w:pPr>
        <w:jc w:val="right"/>
      </w:pPr>
      <w:r>
        <w:t xml:space="preserve">Таблица</w:t>
      </w:r>
      <w:r>
        <w:t xml:space="preserve"> </w:t>
      </w:r>
      <w:r>
        <w:t xml:space="preserve">2.5.1</w:t>
      </w: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4526"/>
        <w:gridCol w:w="1613"/>
        <w:gridCol w:w="1898"/>
        <w:gridCol w:w="1586"/>
      </w:tblGrid>
      <w:tr>
        <w:tblPrEx/>
        <w:trPr>
          <w:trHeight w:val="562"/>
        </w:trPr>
        <w:tc>
          <w:tcPr>
            <w:shd w:val="clear" w:color="auto" w:fill="auto"/>
            <w:tcW w:w="2352" w:type="pct"/>
            <w:vAlign w:val="center"/>
            <w:textDirection w:val="lrTb"/>
            <w:noWrap/>
          </w:tcPr>
          <w:p>
            <w:pPr>
              <w:ind w:firstLine="0"/>
              <w:jc w:val="center"/>
              <w:rPr>
                <w:sz w:val="20"/>
                <w:szCs w:val="20"/>
              </w:rPr>
            </w:pPr>
            <w:r>
              <w:rPr>
                <w:sz w:val="20"/>
                <w:szCs w:val="20"/>
              </w:rPr>
              <w:t xml:space="preserve">Теплоисточник</w:t>
            </w:r>
            <w:r>
              <w:rPr>
                <w:sz w:val="20"/>
                <w:szCs w:val="20"/>
              </w:rPr>
            </w:r>
            <w:r>
              <w:rPr>
                <w:sz w:val="20"/>
                <w:szCs w:val="20"/>
              </w:rPr>
            </w:r>
          </w:p>
        </w:tc>
        <w:tc>
          <w:tcPr>
            <w:tcBorders>
              <w:right w:val="single" w:color="auto" w:sz="8" w:space="0"/>
            </w:tcBorders>
            <w:tcW w:w="838" w:type="pct"/>
            <w:vAlign w:val="center"/>
            <w:textDirection w:val="lrTb"/>
            <w:noWrap w:val="false"/>
          </w:tcPr>
          <w:p>
            <w:pPr>
              <w:ind w:firstLine="0"/>
              <w:jc w:val="center"/>
              <w:rPr>
                <w:sz w:val="20"/>
                <w:szCs w:val="20"/>
              </w:rPr>
            </w:pPr>
            <w:r>
              <w:rPr>
                <w:sz w:val="20"/>
                <w:szCs w:val="20"/>
              </w:rPr>
              <w:t xml:space="preserve">Котельная </w:t>
            </w:r>
            <w:r>
              <w:rPr>
                <w:rFonts w:ascii="Liberation Serif" w:hAnsi="Liberation Serif" w:cs="Calibri"/>
                <w:color w:val="000000"/>
                <w:sz w:val="20"/>
                <w:szCs w:val="20"/>
              </w:rPr>
              <w:t xml:space="preserve">р.п. Юргамыш, ул. Ленина, 47а</w:t>
            </w:r>
            <w:r>
              <w:rPr>
                <w:sz w:val="20"/>
                <w:szCs w:val="20"/>
              </w:rPr>
            </w:r>
            <w:r>
              <w:rPr>
                <w:sz w:val="20"/>
                <w:szCs w:val="20"/>
              </w:rPr>
            </w:r>
          </w:p>
        </w:tc>
        <w:tc>
          <w:tcPr>
            <w:tcBorders>
              <w:right w:val="single" w:color="auto" w:sz="8" w:space="0"/>
            </w:tcBorders>
            <w:tcW w:w="986" w:type="pct"/>
            <w:vAlign w:val="center"/>
            <w:textDirection w:val="lrTb"/>
            <w:noWrap w:val="false"/>
          </w:tcPr>
          <w:p>
            <w:pPr>
              <w:ind w:firstLine="0"/>
              <w:jc w:val="center"/>
              <w:rPr>
                <w:sz w:val="20"/>
                <w:szCs w:val="20"/>
              </w:rPr>
            </w:pPr>
            <w:r>
              <w:rPr>
                <w:color w:val="000000"/>
                <w:sz w:val="20"/>
                <w:szCs w:val="20"/>
              </w:rPr>
              <w:t xml:space="preserve">Котельная </w:t>
            </w:r>
            <w:r>
              <w:rPr>
                <w:rFonts w:ascii="Liberation Serif" w:hAnsi="Liberation Serif" w:cs="Calibri"/>
                <w:color w:val="000000"/>
                <w:sz w:val="20"/>
                <w:szCs w:val="20"/>
              </w:rPr>
              <w:t xml:space="preserve">р.п.  Юргамыш, ул. Железнодорожная, территория тягловой подстанции ОАО «РЖД»</w:t>
            </w:r>
            <w:r>
              <w:rPr>
                <w:sz w:val="20"/>
                <w:szCs w:val="20"/>
              </w:rPr>
            </w:r>
            <w:r>
              <w:rPr>
                <w:sz w:val="20"/>
                <w:szCs w:val="20"/>
              </w:rPr>
            </w:r>
          </w:p>
        </w:tc>
        <w:tc>
          <w:tcPr>
            <w:tcBorders>
              <w:right w:val="single" w:color="auto" w:sz="8" w:space="0"/>
            </w:tcBorders>
            <w:tcW w:w="825" w:type="pct"/>
            <w:vAlign w:val="center"/>
            <w:textDirection w:val="lrTb"/>
            <w:noWrap w:val="false"/>
          </w:tcPr>
          <w:p>
            <w:pPr>
              <w:ind w:firstLine="0"/>
              <w:jc w:val="center"/>
              <w:rPr>
                <w:sz w:val="20"/>
                <w:szCs w:val="20"/>
              </w:rPr>
            </w:pPr>
            <w:r>
              <w:rPr>
                <w:color w:val="000000"/>
                <w:sz w:val="20"/>
                <w:szCs w:val="20"/>
              </w:rPr>
              <w:t xml:space="preserve">Котельная </w:t>
            </w:r>
            <w:r>
              <w:rPr>
                <w:rFonts w:ascii="Liberation Serif" w:hAnsi="Liberation Serif" w:cs="Calibri"/>
                <w:color w:val="000000"/>
                <w:sz w:val="20"/>
                <w:szCs w:val="20"/>
              </w:rPr>
              <w:t xml:space="preserve">п. Новый Мир, ЛПДС «Юргамыш»</w:t>
            </w:r>
            <w:r>
              <w:rPr>
                <w:sz w:val="20"/>
                <w:szCs w:val="20"/>
              </w:rPr>
            </w:r>
            <w:r>
              <w:rPr>
                <w:sz w:val="20"/>
                <w:szCs w:val="20"/>
              </w:rPr>
            </w:r>
          </w:p>
        </w:tc>
      </w:tr>
      <w:tr>
        <w:tblPrEx/>
        <w:trPr>
          <w:trHeight w:val="264"/>
        </w:trPr>
        <w:tc>
          <w:tcPr>
            <w:shd w:val="clear" w:color="auto" w:fill="auto"/>
            <w:tcW w:w="2352" w:type="pct"/>
            <w:vAlign w:val="center"/>
            <w:textDirection w:val="lrTb"/>
            <w:noWrap/>
          </w:tcPr>
          <w:p>
            <w:pPr>
              <w:ind w:firstLine="0"/>
              <w:jc w:val="left"/>
              <w:rPr>
                <w:sz w:val="20"/>
                <w:szCs w:val="20"/>
              </w:rPr>
            </w:pPr>
            <w:r>
              <w:rPr>
                <w:sz w:val="20"/>
                <w:szCs w:val="20"/>
              </w:rPr>
              <w:t xml:space="preserve">Площадь действия источника тепла, км</w:t>
            </w:r>
            <w:r>
              <w:rPr>
                <w:sz w:val="20"/>
                <w:szCs w:val="20"/>
                <w:vertAlign w:val="superscript"/>
              </w:rPr>
              <w:t xml:space="preserve">2</w:t>
            </w:r>
            <w:r>
              <w:rPr>
                <w:sz w:val="20"/>
                <w:szCs w:val="20"/>
              </w:rPr>
            </w:r>
            <w:r>
              <w:rPr>
                <w:sz w:val="20"/>
                <w:szCs w:val="20"/>
              </w:rPr>
            </w:r>
          </w:p>
        </w:tc>
        <w:tc>
          <w:tcPr>
            <w:tcBorders>
              <w:right w:val="single" w:color="auto" w:sz="8" w:space="0"/>
            </w:tcBorders>
            <w:tcW w:w="838" w:type="pct"/>
            <w:vAlign w:val="center"/>
            <w:textDirection w:val="lrTb"/>
            <w:noWrap w:val="false"/>
          </w:tcPr>
          <w:p>
            <w:pPr>
              <w:ind w:firstLine="0"/>
              <w:jc w:val="center"/>
              <w:rPr>
                <w:sz w:val="20"/>
                <w:szCs w:val="20"/>
              </w:rPr>
            </w:pPr>
            <w:r>
              <w:rPr>
                <w:sz w:val="20"/>
                <w:szCs w:val="20"/>
              </w:rPr>
              <w:t xml:space="preserve">0,2010</w:t>
            </w:r>
            <w:r>
              <w:rPr>
                <w:sz w:val="20"/>
                <w:szCs w:val="20"/>
              </w:rPr>
            </w:r>
            <w:r>
              <w:rPr>
                <w:sz w:val="20"/>
                <w:szCs w:val="20"/>
              </w:rPr>
            </w:r>
          </w:p>
        </w:tc>
        <w:tc>
          <w:tcPr>
            <w:tcBorders>
              <w:left w:val="single" w:color="auto" w:sz="8"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0,034</w:t>
            </w:r>
            <w:r>
              <w:rPr>
                <w:sz w:val="20"/>
                <w:szCs w:val="20"/>
              </w:rPr>
            </w:r>
            <w:r>
              <w:rPr>
                <w:sz w:val="20"/>
                <w:szCs w:val="20"/>
              </w:rPr>
            </w:r>
          </w:p>
        </w:tc>
        <w:tc>
          <w:tcPr>
            <w:tcBorders>
              <w:left w:val="single" w:color="auto" w:sz="8"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1,49</w:t>
            </w:r>
            <w:r>
              <w:rPr>
                <w:sz w:val="20"/>
                <w:szCs w:val="20"/>
              </w:rPr>
            </w:r>
            <w:r>
              <w:rPr>
                <w:sz w:val="20"/>
                <w:szCs w:val="20"/>
              </w:rPr>
            </w:r>
          </w:p>
        </w:tc>
      </w:tr>
      <w:tr>
        <w:tblPrEx/>
        <w:trPr>
          <w:trHeight w:val="264"/>
        </w:trPr>
        <w:tc>
          <w:tcPr>
            <w:shd w:val="clear" w:color="auto" w:fill="auto"/>
            <w:tcW w:w="2352" w:type="pct"/>
            <w:vAlign w:val="center"/>
            <w:textDirection w:val="lrTb"/>
            <w:noWrap/>
          </w:tcPr>
          <w:p>
            <w:pPr>
              <w:ind w:firstLine="0"/>
              <w:jc w:val="left"/>
              <w:rPr>
                <w:sz w:val="20"/>
                <w:szCs w:val="20"/>
              </w:rPr>
            </w:pPr>
            <w:r>
              <w:rPr>
                <w:sz w:val="20"/>
                <w:szCs w:val="20"/>
              </w:rPr>
              <w:t xml:space="preserve">Число абонентов, шт.</w:t>
            </w:r>
            <w:r>
              <w:rPr>
                <w:sz w:val="20"/>
                <w:szCs w:val="20"/>
              </w:rPr>
            </w:r>
            <w:r>
              <w:rPr>
                <w:sz w:val="20"/>
                <w:szCs w:val="20"/>
              </w:rPr>
            </w:r>
          </w:p>
        </w:tc>
        <w:tc>
          <w:tcPr>
            <w:tcBorders>
              <w:right w:val="single" w:color="auto" w:sz="8" w:space="0"/>
            </w:tcBorders>
            <w:tcW w:w="838" w:type="pct"/>
            <w:vAlign w:val="center"/>
            <w:textDirection w:val="lrTb"/>
            <w:noWrap w:val="false"/>
          </w:tcPr>
          <w:p>
            <w:pPr>
              <w:ind w:firstLine="0"/>
              <w:jc w:val="center"/>
              <w:rPr>
                <w:sz w:val="20"/>
                <w:szCs w:val="20"/>
              </w:rPr>
            </w:pPr>
            <w:r>
              <w:rPr>
                <w:sz w:val="20"/>
                <w:szCs w:val="20"/>
              </w:rPr>
              <w:t xml:space="preserve">37</w:t>
            </w:r>
            <w:r>
              <w:rPr>
                <w:sz w:val="20"/>
                <w:szCs w:val="20"/>
              </w:rPr>
            </w:r>
            <w:r>
              <w:rPr>
                <w:sz w:val="20"/>
                <w:szCs w:val="20"/>
              </w:rPr>
            </w:r>
          </w:p>
        </w:tc>
        <w:tc>
          <w:tcPr>
            <w:tcBorders>
              <w:left w:val="single" w:color="auto" w:sz="8"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7</w:t>
            </w:r>
            <w:r>
              <w:rPr>
                <w:sz w:val="20"/>
                <w:szCs w:val="20"/>
              </w:rPr>
            </w:r>
            <w:r>
              <w:rPr>
                <w:sz w:val="20"/>
                <w:szCs w:val="20"/>
              </w:rPr>
            </w:r>
          </w:p>
        </w:tc>
        <w:tc>
          <w:tcPr>
            <w:tcBorders>
              <w:left w:val="single" w:color="auto" w:sz="8"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227</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Среднее число абонентов на 1 км</w:t>
            </w:r>
            <w:r>
              <w:rPr>
                <w:sz w:val="20"/>
                <w:szCs w:val="20"/>
                <w:vertAlign w:val="superscript"/>
              </w:rPr>
              <w:t xml:space="preserve">2</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38" w:type="pct"/>
            <w:vAlign w:val="center"/>
            <w:textDirection w:val="lrTb"/>
            <w:noWrap w:val="false"/>
          </w:tcPr>
          <w:p>
            <w:pPr>
              <w:ind w:firstLine="0"/>
              <w:jc w:val="center"/>
              <w:rPr>
                <w:sz w:val="20"/>
                <w:szCs w:val="20"/>
              </w:rPr>
            </w:pPr>
            <w:r>
              <w:rPr>
                <w:sz w:val="20"/>
                <w:szCs w:val="20"/>
              </w:rPr>
              <w:t xml:space="preserve">184,08</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147,06</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152,35</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Материальная характеристика тепловых сетей, м</w:t>
            </w:r>
            <w:r>
              <w:rPr>
                <w:sz w:val="20"/>
                <w:szCs w:val="20"/>
                <w:vertAlign w:val="superscript"/>
              </w:rPr>
              <w:t xml:space="preserve">2</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38" w:type="pct"/>
            <w:vAlign w:val="center"/>
            <w:textDirection w:val="lrTb"/>
            <w:noWrap w:val="false"/>
          </w:tcPr>
          <w:p>
            <w:pPr>
              <w:ind w:firstLine="0"/>
              <w:jc w:val="center"/>
              <w:rPr>
                <w:sz w:val="20"/>
                <w:szCs w:val="20"/>
              </w:rPr>
            </w:pPr>
            <w:r>
              <w:rPr>
                <w:sz w:val="20"/>
                <w:szCs w:val="20"/>
              </w:rPr>
              <w:t xml:space="preserve">1000,73</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69,12</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3976,06</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Стоимость тепловых сетей, млн. руб.</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38" w:type="pct"/>
            <w:vAlign w:val="center"/>
            <w:textDirection w:val="lrTb"/>
            <w:noWrap w:val="false"/>
          </w:tcPr>
          <w:p>
            <w:pPr>
              <w:ind w:firstLine="0"/>
              <w:jc w:val="center"/>
              <w:rPr>
                <w:sz w:val="20"/>
                <w:szCs w:val="20"/>
              </w:rPr>
            </w:pPr>
            <w:r>
              <w:rPr>
                <w:sz w:val="20"/>
                <w:szCs w:val="20"/>
              </w:rPr>
              <w:t xml:space="preserve">2,19</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0,23</w:t>
            </w:r>
            <w:r>
              <w:rPr>
                <w:sz w:val="20"/>
                <w:szCs w:val="20"/>
              </w:rPr>
            </w:r>
            <w:r>
              <w:rPr>
                <w:sz w:val="20"/>
                <w:szCs w:val="20"/>
              </w:rPr>
            </w:r>
          </w:p>
        </w:tc>
        <w:tc>
          <w:tcPr>
            <w:tcBorders>
              <w:top w:val="single" w:color="auto" w:sz="4" w:space="0"/>
              <w:left w:val="single" w:color="auto" w:sz="8"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8,70</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Удельная стоимость материальной характеристики, руб./м</w:t>
            </w:r>
            <w:r>
              <w:rPr>
                <w:sz w:val="20"/>
                <w:szCs w:val="20"/>
                <w:vertAlign w:val="superscript"/>
              </w:rPr>
              <w:t xml:space="preserve">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838" w:type="pct"/>
            <w:vAlign w:val="center"/>
            <w:textDirection w:val="lrTb"/>
            <w:noWrap w:val="false"/>
          </w:tcPr>
          <w:p>
            <w:pPr>
              <w:ind w:firstLine="0"/>
              <w:jc w:val="center"/>
              <w:rPr>
                <w:sz w:val="20"/>
                <w:szCs w:val="20"/>
              </w:rPr>
            </w:pPr>
            <w:r>
              <w:rPr>
                <w:sz w:val="20"/>
                <w:szCs w:val="20"/>
              </w:rPr>
              <w:t xml:space="preserve">2188,40</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3327,55</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2188,10</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Суммарная присоединённая нагрузка, Гкал/ч</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838" w:type="pct"/>
            <w:vAlign w:val="center"/>
            <w:textDirection w:val="lrTb"/>
            <w:noWrap w:val="false"/>
          </w:tcPr>
          <w:p>
            <w:pPr>
              <w:ind w:firstLine="0"/>
              <w:jc w:val="center"/>
              <w:rPr>
                <w:sz w:val="20"/>
                <w:szCs w:val="20"/>
              </w:rPr>
            </w:pPr>
            <w:r>
              <w:rPr>
                <w:sz w:val="20"/>
                <w:szCs w:val="20"/>
              </w:rPr>
              <w:t xml:space="preserve">3,324</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0,3732</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7,798</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Теплоплотность зоны действия источника, Гкал/ч·км</w:t>
            </w:r>
            <w:r>
              <w:rPr>
                <w:sz w:val="20"/>
                <w:szCs w:val="20"/>
                <w:vertAlign w:val="superscript"/>
              </w:rPr>
              <w:t xml:space="preserve">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838" w:type="pct"/>
            <w:vAlign w:val="center"/>
            <w:textDirection w:val="lrTb"/>
            <w:noWrap w:val="false"/>
          </w:tcPr>
          <w:p>
            <w:pPr>
              <w:ind w:firstLine="0"/>
              <w:jc w:val="center"/>
              <w:rPr>
                <w:sz w:val="20"/>
                <w:szCs w:val="20"/>
              </w:rPr>
            </w:pPr>
            <w:r>
              <w:rPr>
                <w:sz w:val="20"/>
                <w:szCs w:val="20"/>
              </w:rPr>
              <w:t xml:space="preserve">16,54</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10,98</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5,23</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Расчетный перепад температур в т/с, ºС</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838" w:type="pct"/>
            <w:vAlign w:val="center"/>
            <w:textDirection w:val="lrTb"/>
            <w:noWrap w:val="false"/>
          </w:tcPr>
          <w:p>
            <w:pPr>
              <w:ind w:firstLine="0"/>
              <w:jc w:val="center"/>
              <w:rPr>
                <w:sz w:val="20"/>
                <w:szCs w:val="20"/>
              </w:rPr>
            </w:pPr>
            <w:r>
              <w:rPr>
                <w:sz w:val="20"/>
                <w:szCs w:val="20"/>
              </w:rPr>
              <w:t xml:space="preserve">25</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25</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25</w:t>
            </w:r>
            <w:r>
              <w:rPr>
                <w:sz w:val="20"/>
                <w:szCs w:val="20"/>
              </w:rPr>
            </w:r>
            <w:r>
              <w:rPr>
                <w:sz w:val="20"/>
                <w:szCs w:val="20"/>
              </w:rPr>
            </w:r>
          </w:p>
        </w:tc>
      </w:tr>
      <w:tr>
        <w:tblPrEx/>
        <w:trPr>
          <w:trHeight w:val="264"/>
        </w:trPr>
        <w:tc>
          <w:tcPr>
            <w:shd w:val="clear" w:color="auto" w:fill="auto"/>
            <w:tcBorders>
              <w:top w:val="single" w:color="auto" w:sz="4" w:space="0"/>
              <w:left w:val="single" w:color="auto" w:sz="4" w:space="0"/>
              <w:bottom w:val="single" w:color="auto" w:sz="4" w:space="0"/>
              <w:right w:val="single" w:color="auto" w:sz="4" w:space="0"/>
            </w:tcBorders>
            <w:tcW w:w="2352" w:type="pct"/>
            <w:vAlign w:val="center"/>
            <w:textDirection w:val="lrTb"/>
            <w:noWrap/>
          </w:tcPr>
          <w:p>
            <w:pPr>
              <w:ind w:firstLine="0"/>
              <w:jc w:val="left"/>
              <w:rPr>
                <w:sz w:val="20"/>
                <w:szCs w:val="20"/>
              </w:rPr>
            </w:pPr>
            <w:r>
              <w:rPr>
                <w:sz w:val="20"/>
                <w:szCs w:val="20"/>
              </w:rPr>
              <w:t xml:space="preserve">Радиус эффективного теплоснабжения, км</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838" w:type="pct"/>
            <w:vAlign w:val="center"/>
            <w:textDirection w:val="lrTb"/>
            <w:noWrap w:val="false"/>
          </w:tcPr>
          <w:p>
            <w:pPr>
              <w:ind w:firstLine="0"/>
              <w:jc w:val="center"/>
              <w:rPr>
                <w:sz w:val="20"/>
                <w:szCs w:val="20"/>
              </w:rPr>
            </w:pPr>
            <w:r>
              <w:rPr>
                <w:sz w:val="20"/>
                <w:szCs w:val="20"/>
              </w:rPr>
              <w:t xml:space="preserve">н/д</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986" w:type="pct"/>
            <w:vAlign w:val="center"/>
            <w:textDirection w:val="lrTb"/>
            <w:noWrap w:val="false"/>
          </w:tcPr>
          <w:p>
            <w:pPr>
              <w:ind w:firstLine="0"/>
              <w:jc w:val="center"/>
              <w:rPr>
                <w:sz w:val="20"/>
                <w:szCs w:val="20"/>
              </w:rPr>
            </w:pPr>
            <w:r>
              <w:rPr>
                <w:sz w:val="20"/>
                <w:szCs w:val="20"/>
              </w:rPr>
              <w:t xml:space="preserve">0,320</w:t>
            </w:r>
            <w:r>
              <w:rPr>
                <w:sz w:val="20"/>
                <w:szCs w:val="20"/>
              </w:rPr>
            </w:r>
            <w:r>
              <w:rPr>
                <w:sz w:val="20"/>
                <w:szCs w:val="20"/>
              </w:rPr>
            </w:r>
          </w:p>
        </w:tc>
        <w:tc>
          <w:tcPr>
            <w:tcBorders>
              <w:top w:val="single" w:color="auto" w:sz="4" w:space="0"/>
              <w:left w:val="single" w:color="auto" w:sz="4" w:space="0"/>
              <w:bottom w:val="single" w:color="auto" w:sz="4" w:space="0"/>
              <w:right w:val="single" w:color="auto" w:sz="8" w:space="0"/>
            </w:tcBorders>
            <w:tcW w:w="825" w:type="pct"/>
            <w:vAlign w:val="center"/>
            <w:textDirection w:val="lrTb"/>
            <w:noWrap w:val="false"/>
          </w:tcPr>
          <w:p>
            <w:pPr>
              <w:ind w:firstLine="0"/>
              <w:jc w:val="center"/>
              <w:rPr>
                <w:sz w:val="20"/>
                <w:szCs w:val="20"/>
              </w:rPr>
            </w:pPr>
            <w:r>
              <w:rPr>
                <w:sz w:val="20"/>
                <w:szCs w:val="20"/>
              </w:rPr>
              <w:t xml:space="preserve">3,5</w:t>
            </w:r>
            <w:r>
              <w:rPr>
                <w:sz w:val="20"/>
                <w:szCs w:val="20"/>
              </w:rPr>
            </w:r>
            <w:r>
              <w:rPr>
                <w:sz w:val="20"/>
                <w:szCs w:val="20"/>
              </w:rPr>
            </w:r>
          </w:p>
        </w:tc>
      </w:tr>
    </w:tbl>
    <w:p>
      <w:pPr>
        <w:pStyle w:val="885"/>
        <w:sectPr>
          <w:footnotePr/>
          <w:endnotePr/>
          <w:type w:val="nextPage"/>
          <w:pgSz w:w="11906" w:h="16838" w:orient="portrait"/>
          <w:pgMar w:top="1134" w:right="850" w:bottom="1134" w:left="1418" w:header="708" w:footer="708" w:gutter="0"/>
          <w:cols w:num="1" w:sep="0" w:space="708" w:equalWidth="1"/>
          <w:docGrid w:linePitch="360"/>
        </w:sectPr>
      </w:pPr>
      <w:r/>
      <w:r/>
    </w:p>
    <w:p>
      <w:pPr>
        <w:pStyle w:val="884"/>
        <w:jc w:val="center"/>
      </w:pPr>
      <w:r/>
      <w:bookmarkStart w:id="16" w:name="_Toc166704798"/>
      <w:r>
        <w:t xml:space="preserve">Существующие и перспективные балансы теплоносителя</w:t>
      </w:r>
      <w:bookmarkEnd w:id="16"/>
      <w:r/>
      <w:r/>
    </w:p>
    <w:p>
      <w:pPr>
        <w:pStyle w:val="885"/>
      </w:pPr>
      <w:r/>
      <w:bookmarkStart w:id="17" w:name="_Toc166704799"/>
      <w:r>
        <w:t xml:space="preserve">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7"/>
      <w:r/>
      <w:r/>
    </w:p>
    <w:p>
      <w:pPr>
        <w:pStyle w:val="937"/>
        <w:spacing w:before="120" w:after="0"/>
      </w:pPr>
      <w:r>
        <w:t xml:space="preserve">Перспективные объёмы теплоносителя, необходимые для передачи тепла от источников тепловой энергии системы теплоснабжения Любытинского сельского поселения до потребителя в зоне действия каждого источника, прогнозировались исходя из следующих условий:</w:t>
      </w:r>
      <w:r/>
    </w:p>
    <w:p>
      <w:pPr>
        <w:pStyle w:val="937"/>
        <w:spacing w:after="0"/>
        <w:tabs>
          <w:tab w:val="left" w:pos="993" w:leader="none"/>
        </w:tabs>
      </w:pPr>
      <w:r>
        <w:t xml:space="preserve">•</w:t>
      </w:r>
      <w:r>
        <w:tab/>
        <w:t xml:space="preserve">система теплоснабжения Юргамышского муниципального округа закрытая: на источниках тепловой энергии применяется центральное качественное регулирование отпуска тепла по отопительной нагрузке в зависимости от температуры наружного воздуха;</w:t>
      </w:r>
      <w:r/>
    </w:p>
    <w:p>
      <w:pPr>
        <w:pStyle w:val="937"/>
        <w:spacing w:after="0"/>
        <w:tabs>
          <w:tab w:val="left" w:pos="993" w:leader="none"/>
        </w:tabs>
      </w:pPr>
      <w:r>
        <w:t xml:space="preserve">•</w:t>
      </w:r>
      <w:r>
        <w:tab/>
        <w:t xml:space="preserve">сверхнормативные потери теплоносителя при передаче тепловой энергии будут сокращаться вследствие работ по реконструкции участков тепловых сетей системы теплоснабжения;</w:t>
      </w:r>
      <w:r/>
    </w:p>
    <w:p>
      <w:pPr>
        <w:pStyle w:val="937"/>
        <w:spacing w:after="0"/>
        <w:tabs>
          <w:tab w:val="left" w:pos="993" w:leader="none"/>
        </w:tabs>
      </w:pPr>
      <w:r>
        <w:t xml:space="preserve">•</w:t>
      </w:r>
      <w:r>
        <w:tab/>
        <w:t xml:space="preserve">подключение потребителей в существующих ранее и вновь создаваемых зонах теплоснабжения будет  осуществляться по зависимой схеме присоединения систем отопления.</w:t>
      </w:r>
      <w:r/>
    </w:p>
    <w:p>
      <w:pPr>
        <w:pStyle w:val="937"/>
        <w:spacing w:after="0"/>
      </w:pPr>
      <w:r>
        <w:t xml:space="preserve">Балансы производительности ВПУ котельных и максимального потребления теплоносителя теплопотребляющими установками потребителей представлены в таблице 3.1.1</w:t>
      </w:r>
      <w:r/>
    </w:p>
    <w:p>
      <w:r/>
      <w:r/>
    </w:p>
    <w:p>
      <w:pPr>
        <w:pStyle w:val="885"/>
      </w:pPr>
      <w:r/>
      <w:bookmarkStart w:id="18" w:name="_Toc166704800"/>
      <w:r>
        <w:t xml:space="preserve">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18"/>
      <w:r/>
      <w:r/>
    </w:p>
    <w:p>
      <w:pPr>
        <w:pStyle w:val="937"/>
        <w:spacing w:before="120" w:after="0"/>
      </w:pPr>
      <w:r>
        <w:t xml:space="preserve">Установка для подпитки системы теплоснабжения на теплоисточнике должна обеспечивать подачу в тепловую сеть в рабочем режиме воду соответствующего качества и аварийную подпитку водой из систем хозяйственно-питьевого или производственного водопроводов:</w:t>
      </w:r>
      <w:r/>
    </w:p>
    <w:p>
      <w:pPr>
        <w:pStyle w:val="937"/>
        <w:spacing w:after="0"/>
      </w:pPr>
      <w:r>
        <w:t xml:space="preserve">В закрытых системах теплоснабжения - 0,75 % фактического объема воды в трубопроводах тепловых сете</w:t>
      </w:r>
      <w:r>
        <w:t xml:space="preserve">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r/>
    </w:p>
    <w:p>
      <w:pPr>
        <w:pStyle w:val="937"/>
        <w:spacing w:after="0"/>
      </w:pPr>
      <w:r>
        <w:t xml:space="preserve">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w:t>
      </w:r>
      <w:r>
        <w:t xml:space="preserve">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w:t>
      </w:r>
      <w:r>
        <w:t xml:space="preserve">т коллектора теплоисточника, аварийную подпитку допускается определять только для одной наибольшей по объему тепловой сети. Для открытых систем тепло- снабжения аварийная подпитка должна обеспечиваться только из систем хозяйственно-питьевого водоснабжения.</w:t>
      </w:r>
      <w:r/>
    </w:p>
    <w:p>
      <w:pPr>
        <w:pStyle w:val="937"/>
        <w:spacing w:after="0"/>
      </w:pPr>
      <w:r>
        <w:t xml:space="preserve">При возникновении аварийной ситуации на любом участке магистрального т</w:t>
      </w:r>
      <w:r>
        <w:t xml:space="preserve">рубопровода, возможно организовать обеспечение подпитки тепловой сети за счет использования баков аккумуляторов. При серьезных авариях, в случае недостаточного объема подпитки химически обработанной воды, допускается использовать «сырую» воду согласно СНиП</w:t>
      </w:r>
      <w:r/>
    </w:p>
    <w:p>
      <w:pPr>
        <w:pStyle w:val="937"/>
        <w:spacing w:after="0"/>
        <w:sectPr>
          <w:footnotePr/>
          <w:endnotePr/>
          <w:type w:val="nextPage"/>
          <w:pgSz w:w="11906" w:h="16838" w:orient="portrait"/>
          <w:pgMar w:top="1134" w:right="851" w:bottom="1134" w:left="1418" w:header="709" w:footer="709" w:gutter="0"/>
          <w:cols w:num="1" w:sep="0" w:space="708" w:equalWidth="1"/>
          <w:docGrid w:linePitch="360"/>
        </w:sectPr>
      </w:pPr>
      <w:r>
        <w:t xml:space="preserve">«Тепловые сети»</w:t>
      </w:r>
      <w:r>
        <w:t xml:space="preserve"> п.6.17 «Для открытых и закрытых систем теплоснабжения должна предусматриваться дополнительно аварийная подпитка химически не обработанной и  недеаэрированной водой,  расход  которой  принимается в количестве 2% объема воды в трубопроводах тепловых сетей».</w:t>
      </w:r>
      <w:r>
        <w:br w:type="page" w:clear="all"/>
      </w:r>
      <w:r/>
    </w:p>
    <w:p>
      <w:pPr>
        <w:ind w:firstLine="0"/>
        <w:jc w:val="right"/>
        <w:spacing w:line="276" w:lineRule="auto"/>
        <w:widowControl/>
      </w:pPr>
      <w:r>
        <w:t xml:space="preserve">Таблица 3.1.1</w:t>
      </w: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486"/>
        <w:gridCol w:w="7614"/>
        <w:gridCol w:w="1082"/>
        <w:gridCol w:w="1076"/>
        <w:gridCol w:w="1076"/>
        <w:gridCol w:w="1076"/>
        <w:gridCol w:w="1076"/>
        <w:gridCol w:w="1074"/>
      </w:tblGrid>
      <w:tr>
        <w:tblPrEx/>
        <w:trPr>
          <w:trHeight w:val="89"/>
        </w:trPr>
        <w:tc>
          <w:tcPr>
            <w:tcW w:w="164" w:type="pct"/>
            <w:vAlign w:val="center"/>
            <w:vMerge w:val="restart"/>
            <w:textDirection w:val="lrTb"/>
            <w:noWrap w:val="false"/>
          </w:tcPr>
          <w:p>
            <w:pPr>
              <w:ind w:firstLine="0"/>
              <w:jc w:val="center"/>
              <w:rPr>
                <w:sz w:val="20"/>
                <w:szCs w:val="20"/>
              </w:rPr>
            </w:pPr>
            <w:r>
              <w:rPr>
                <w:sz w:val="20"/>
                <w:szCs w:val="20"/>
              </w:rPr>
              <w:t xml:space="preserve">№ п/п</w:t>
            </w:r>
            <w:r>
              <w:rPr>
                <w:sz w:val="20"/>
                <w:szCs w:val="20"/>
              </w:rPr>
            </w:r>
            <w:r>
              <w:rPr>
                <w:sz w:val="20"/>
                <w:szCs w:val="20"/>
              </w:rPr>
            </w:r>
          </w:p>
        </w:tc>
        <w:tc>
          <w:tcPr>
            <w:shd w:val="clear" w:color="auto" w:fill="auto"/>
            <w:tcW w:w="2615" w:type="pct"/>
            <w:vAlign w:val="center"/>
            <w:vMerge w:val="restart"/>
            <w:textDirection w:val="lrTb"/>
            <w:noWrap w:val="false"/>
          </w:tcPr>
          <w:p>
            <w:pPr>
              <w:ind w:firstLine="0"/>
              <w:jc w:val="center"/>
              <w:rPr>
                <w:sz w:val="20"/>
                <w:szCs w:val="20"/>
              </w:rPr>
            </w:pPr>
            <w:r>
              <w:rPr>
                <w:sz w:val="20"/>
                <w:szCs w:val="20"/>
              </w:rPr>
              <w:t xml:space="preserve">Наименование показателя, размерность</w:t>
            </w:r>
            <w:r>
              <w:rPr>
                <w:sz w:val="20"/>
                <w:szCs w:val="20"/>
              </w:rPr>
            </w:r>
            <w:r>
              <w:rPr>
                <w:sz w:val="20"/>
                <w:szCs w:val="20"/>
              </w:rPr>
            </w:r>
          </w:p>
        </w:tc>
        <w:tc>
          <w:tcPr>
            <w:gridSpan w:val="6"/>
            <w:shd w:val="clear" w:color="auto" w:fill="auto"/>
            <w:tcW w:w="2221" w:type="pct"/>
            <w:vAlign w:val="center"/>
            <w:textDirection w:val="lrTb"/>
            <w:noWrap w:val="false"/>
          </w:tcPr>
          <w:p>
            <w:pPr>
              <w:ind w:firstLine="0"/>
              <w:jc w:val="center"/>
              <w:rPr>
                <w:sz w:val="20"/>
                <w:szCs w:val="20"/>
              </w:rPr>
            </w:pPr>
            <w:r>
              <w:rPr>
                <w:sz w:val="20"/>
                <w:szCs w:val="20"/>
              </w:rPr>
              <w:t xml:space="preserve">Период, год</w:t>
            </w:r>
            <w:r>
              <w:rPr>
                <w:sz w:val="20"/>
                <w:szCs w:val="20"/>
              </w:rPr>
            </w:r>
            <w:r>
              <w:rPr>
                <w:sz w:val="20"/>
                <w:szCs w:val="20"/>
              </w:rPr>
            </w:r>
          </w:p>
        </w:tc>
      </w:tr>
      <w:tr>
        <w:tblPrEx/>
        <w:trPr>
          <w:trHeight w:val="130"/>
        </w:trPr>
        <w:tc>
          <w:tcPr>
            <w:tcW w:w="164" w:type="pct"/>
            <w:vAlign w:val="center"/>
            <w:vMerge w:val="continue"/>
            <w:textDirection w:val="lrTb"/>
            <w:noWrap w:val="false"/>
          </w:tcPr>
          <w:p>
            <w:pPr>
              <w:ind w:firstLine="0"/>
              <w:jc w:val="center"/>
              <w:rPr>
                <w:sz w:val="20"/>
                <w:szCs w:val="20"/>
              </w:rPr>
            </w:pPr>
            <w:r>
              <w:rPr>
                <w:sz w:val="20"/>
                <w:szCs w:val="20"/>
              </w:rPr>
            </w:r>
            <w:r>
              <w:rPr>
                <w:sz w:val="20"/>
                <w:szCs w:val="20"/>
              </w:rPr>
            </w:r>
            <w:r>
              <w:rPr>
                <w:sz w:val="20"/>
                <w:szCs w:val="20"/>
              </w:rPr>
            </w:r>
          </w:p>
        </w:tc>
        <w:tc>
          <w:tcPr>
            <w:shd w:val="clear" w:color="auto" w:fill="auto"/>
            <w:tcW w:w="2615" w:type="pct"/>
            <w:vAlign w:val="center"/>
            <w:vMerge w:val="continue"/>
            <w:textDirection w:val="lrTb"/>
            <w:noWrap w:val="false"/>
          </w:tcPr>
          <w:p>
            <w:pPr>
              <w:ind w:firstLine="0"/>
              <w:jc w:val="center"/>
              <w:rPr>
                <w:sz w:val="20"/>
                <w:szCs w:val="20"/>
              </w:rPr>
            </w:pPr>
            <w:r>
              <w:rPr>
                <w:sz w:val="20"/>
                <w:szCs w:val="20"/>
              </w:rPr>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2024г.</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2025г.</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2026г.</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2027г.</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2028г.</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2029-</w:t>
            </w:r>
            <w:r>
              <w:rPr>
                <w:sz w:val="20"/>
                <w:szCs w:val="20"/>
              </w:rPr>
            </w:r>
            <w:r>
              <w:rPr>
                <w:sz w:val="20"/>
                <w:szCs w:val="20"/>
              </w:rPr>
            </w:r>
          </w:p>
          <w:p>
            <w:pPr>
              <w:ind w:firstLine="0"/>
              <w:jc w:val="center"/>
              <w:rPr>
                <w:sz w:val="20"/>
                <w:szCs w:val="20"/>
              </w:rPr>
            </w:pPr>
            <w:r>
              <w:rPr>
                <w:sz w:val="20"/>
                <w:szCs w:val="20"/>
              </w:rPr>
              <w:t xml:space="preserve">2039гг.</w:t>
            </w:r>
            <w:r>
              <w:rPr>
                <w:sz w:val="20"/>
                <w:szCs w:val="20"/>
              </w:rPr>
            </w:r>
            <w:r>
              <w:rPr>
                <w:sz w:val="20"/>
                <w:szCs w:val="20"/>
              </w:rPr>
            </w:r>
          </w:p>
        </w:tc>
      </w:tr>
      <w:tr>
        <w:tblPrEx/>
        <w:trPr>
          <w:trHeight w:val="300"/>
        </w:trPr>
        <w:tc>
          <w:tcPr>
            <w:gridSpan w:val="8"/>
            <w:shd w:val="clear" w:color="auto" w:fill="auto"/>
            <w:tcW w:w="5000" w:type="pct"/>
            <w:vAlign w:val="center"/>
            <w:textDirection w:val="lrTb"/>
            <w:noWrap w:val="false"/>
          </w:tcPr>
          <w:p>
            <w:pPr>
              <w:ind w:firstLine="0"/>
              <w:jc w:val="center"/>
              <w:rPr>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п. Новый Мир, ЛПДС «Юргамыш»</w:t>
            </w:r>
            <w:r>
              <w:rPr>
                <w:color w:val="000000"/>
                <w:sz w:val="20"/>
                <w:szCs w:val="20"/>
              </w:rPr>
            </w:r>
            <w:r>
              <w:rPr>
                <w:color w:val="000000"/>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Объем воды в системе теплоснабжения V, м3</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318,494</w:t>
            </w:r>
            <w:r>
              <w:rPr>
                <w:sz w:val="20"/>
                <w:szCs w:val="20"/>
              </w:rPr>
            </w:r>
            <w:r>
              <w:rPr>
                <w:sz w:val="20"/>
                <w:szCs w:val="20"/>
              </w:rPr>
            </w:r>
          </w:p>
        </w:tc>
      </w:tr>
      <w:tr>
        <w:tblPrEx/>
        <w:trPr>
          <w:trHeight w:val="112"/>
        </w:trPr>
        <w:tc>
          <w:tcPr>
            <w:shd w:val="clear" w:color="auto" w:fill="auto"/>
            <w:tcW w:w="164" w:type="pct"/>
            <w:vAlign w:val="center"/>
            <w:textDirection w:val="lrTb"/>
            <w:noWrap w:val="false"/>
          </w:tcPr>
          <w:p>
            <w:pPr>
              <w:ind w:firstLine="0"/>
              <w:jc w:val="center"/>
              <w:rPr>
                <w:sz w:val="20"/>
                <w:szCs w:val="20"/>
              </w:rPr>
            </w:pPr>
            <w:r>
              <w:rPr>
                <w:sz w:val="20"/>
                <w:szCs w:val="20"/>
              </w:rPr>
              <w:t xml:space="preserve">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Установленная производительность водоподготовительной установки,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84"/>
        </w:trPr>
        <w:tc>
          <w:tcPr>
            <w:shd w:val="clear" w:color="auto" w:fill="auto"/>
            <w:tcW w:w="164" w:type="pct"/>
            <w:vAlign w:val="center"/>
            <w:textDirection w:val="lrTb"/>
            <w:noWrap w:val="false"/>
          </w:tcPr>
          <w:p>
            <w:pPr>
              <w:ind w:firstLine="0"/>
              <w:jc w:val="center"/>
              <w:rPr>
                <w:sz w:val="20"/>
                <w:szCs w:val="20"/>
              </w:rPr>
            </w:pPr>
            <w:r>
              <w:rPr>
                <w:sz w:val="20"/>
                <w:szCs w:val="20"/>
              </w:rPr>
              <w:t xml:space="preserve">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Располагаемая производительность водоподготовительной установки,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4</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Потери располагаемой производительности, %</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5</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Собственные нужды водоподготовительной установки,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6</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Количество баков-аккумуляторов теплоносителя, шт.</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7</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Емкость баков аккумуляторов, тыс. м3</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8</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Требуемая расчетная производительность водоподготовительной установки (0,75%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2,389</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9</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Всего подпитка тепловой сети, м3/ч, в том числе:</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9.1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нормативные утечки теплоносителя (0,25%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0,796</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9.2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сверхнормативные утечки теплоносителя,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9.3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отпуск теплоносителя из тепловых сетей на цели горячего водоснабжения (для открытых систем теплоснабжения), т/ч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10</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Максимальная подпитка тепловой сети в период повреждения участка (2%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Резерв (+)/дефицит (-), ВПУ,м3/ч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300"/>
        </w:trPr>
        <w:tc>
          <w:tcPr>
            <w:gridSpan w:val="8"/>
            <w:shd w:val="clear" w:color="auto" w:fill="auto"/>
            <w:tcW w:w="5000" w:type="pct"/>
            <w:vAlign w:val="center"/>
            <w:textDirection w:val="lrTb"/>
            <w:noWrap w:val="false"/>
          </w:tcPr>
          <w:p>
            <w:pPr>
              <w:ind w:firstLine="0"/>
              <w:jc w:val="center"/>
              <w:rPr>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р.п.  Юргамыш, ул. Железнодорожная, территория тягловой подстанции ОАО «РЖД»</w:t>
            </w:r>
            <w:r>
              <w:rPr>
                <w:color w:val="000000"/>
                <w:sz w:val="20"/>
                <w:szCs w:val="20"/>
              </w:rPr>
            </w:r>
            <w:r>
              <w:rPr>
                <w:color w:val="000000"/>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Объем воды в системе теплоснабжения V,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2,77</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Установленная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Располагаемая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4</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Потери располагаемой производительности, %</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5</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Собственные нужды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6</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Количество баков-аккумуляторов теплоносителя, шт.</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7</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Емкость баков аккумуляторов, тыс.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8</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Требуемая расчетная производительность водоподготовительной установки (0,75%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0,021</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Всего подпитка тепловой сети, м3/ч, в том числе:</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нормативные утечки теплоносителя (0,25%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0,007</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сверхнормативные утечки теплоносителя,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573"/>
        </w:trPr>
        <w:tc>
          <w:tcPr>
            <w:shd w:val="clear" w:color="auto" w:fill="auto"/>
            <w:tcW w:w="164" w:type="pct"/>
            <w:vAlign w:val="center"/>
            <w:textDirection w:val="lrTb"/>
            <w:noWrap w:val="false"/>
          </w:tcPr>
          <w:p>
            <w:pPr>
              <w:ind w:firstLine="0"/>
              <w:jc w:val="center"/>
              <w:rPr>
                <w:sz w:val="20"/>
                <w:szCs w:val="20"/>
              </w:rPr>
            </w:pPr>
            <w:r>
              <w:rPr>
                <w:sz w:val="20"/>
                <w:szCs w:val="20"/>
              </w:rPr>
              <w:t xml:space="preserve">9.3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отпуск теплоносителя из тепловых сетей на цели горячего водоснабжения (для открытых систем теплоснабжения), т/ч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70"/>
        </w:trPr>
        <w:tc>
          <w:tcPr>
            <w:shd w:val="clear" w:color="auto" w:fill="auto"/>
            <w:tcW w:w="164" w:type="pct"/>
            <w:vAlign w:val="center"/>
            <w:textDirection w:val="lrTb"/>
            <w:noWrap w:val="false"/>
          </w:tcPr>
          <w:p>
            <w:pPr>
              <w:ind w:firstLine="0"/>
              <w:jc w:val="center"/>
              <w:rPr>
                <w:sz w:val="20"/>
                <w:szCs w:val="20"/>
              </w:rPr>
            </w:pPr>
            <w:r>
              <w:rPr>
                <w:sz w:val="20"/>
                <w:szCs w:val="20"/>
              </w:rPr>
              <w:t xml:space="preserve">10</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Максимальная подпитка тепловой сети в период повреждения участка (2%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0,055</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11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Резерв (+)/дефицит (-), ВПУ,м3/ч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300"/>
        </w:trPr>
        <w:tc>
          <w:tcPr>
            <w:gridSpan w:val="8"/>
            <w:shd w:val="clear" w:color="auto" w:fill="auto"/>
            <w:tcW w:w="5000" w:type="pct"/>
            <w:vAlign w:val="center"/>
            <w:textDirection w:val="lrTb"/>
            <w:noWrap w:val="false"/>
          </w:tcPr>
          <w:p>
            <w:pPr>
              <w:ind w:firstLine="0"/>
              <w:jc w:val="center"/>
              <w:rPr>
                <w:sz w:val="20"/>
                <w:szCs w:val="20"/>
              </w:rPr>
            </w:pPr>
            <w:r>
              <w:rPr>
                <w:sz w:val="20"/>
                <w:szCs w:val="20"/>
              </w:rPr>
              <w:t xml:space="preserve">Котельная ФКУ ИК №7 УФСИН России по Курганской области,</w:t>
            </w:r>
            <w:r>
              <w:rPr>
                <w:rFonts w:ascii="Liberation Serif" w:hAnsi="Liberation Serif" w:cs="Calibri"/>
                <w:color w:val="000000"/>
                <w:sz w:val="20"/>
                <w:szCs w:val="20"/>
              </w:rPr>
              <w:t xml:space="preserve"> Курганская область, р.п. Юргамыш, ул. Труда, 147</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Объем воды в системе теплоснабжения V,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311,420</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Установленная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Располагаемая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4</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Потери располагаемой производительности, %</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5</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Собственные нужды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6</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Количество баков-аккумуляторов теплоносителя, шт.</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7</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Емкость баков аккумуляторов, тыс.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8</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Требуемая расчетная производительность водоподготовительной установки (0,75%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2,336</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Всего подпитка тепловой сети, м3/ч, в том числе:</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нормативные утечки теплоносителя (0,25%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0,779</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сверхнормативные утечки теплоносителя,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257"/>
        </w:trPr>
        <w:tc>
          <w:tcPr>
            <w:shd w:val="clear" w:color="auto" w:fill="auto"/>
            <w:tcW w:w="164" w:type="pct"/>
            <w:vAlign w:val="center"/>
            <w:textDirection w:val="lrTb"/>
            <w:noWrap w:val="false"/>
          </w:tcPr>
          <w:p>
            <w:pPr>
              <w:ind w:firstLine="0"/>
              <w:jc w:val="center"/>
              <w:rPr>
                <w:sz w:val="20"/>
                <w:szCs w:val="20"/>
              </w:rPr>
            </w:pPr>
            <w:r>
              <w:rPr>
                <w:sz w:val="20"/>
                <w:szCs w:val="20"/>
              </w:rPr>
              <w:t xml:space="preserve">9.3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отпуск теплоносителя из тепловых сетей на цели горячего водоснабжения (для открытых систем теплоснабжения), т/ч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70"/>
        </w:trPr>
        <w:tc>
          <w:tcPr>
            <w:shd w:val="clear" w:color="auto" w:fill="auto"/>
            <w:tcW w:w="164" w:type="pct"/>
            <w:vAlign w:val="center"/>
            <w:textDirection w:val="lrTb"/>
            <w:noWrap w:val="false"/>
          </w:tcPr>
          <w:p>
            <w:pPr>
              <w:ind w:firstLine="0"/>
              <w:jc w:val="center"/>
              <w:rPr>
                <w:sz w:val="20"/>
                <w:szCs w:val="20"/>
              </w:rPr>
            </w:pPr>
            <w:r>
              <w:rPr>
                <w:sz w:val="20"/>
                <w:szCs w:val="20"/>
              </w:rPr>
              <w:t xml:space="preserve">10</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Максимальная подпитка тепловой сети в период повреждения участка (2%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6,370</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11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Резерв (+)/дефицит (-), ВПУ,м3/ч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300"/>
        </w:trPr>
        <w:tc>
          <w:tcPr>
            <w:gridSpan w:val="8"/>
            <w:shd w:val="clear" w:color="auto" w:fill="auto"/>
            <w:tcW w:w="5000" w:type="pct"/>
            <w:vAlign w:val="center"/>
            <w:textDirection w:val="lrTb"/>
            <w:noWrap w:val="false"/>
          </w:tcPr>
          <w:p>
            <w:pPr>
              <w:ind w:firstLine="0"/>
              <w:jc w:val="center"/>
              <w:rPr>
                <w:sz w:val="20"/>
                <w:szCs w:val="20"/>
              </w:rPr>
            </w:pPr>
            <w:r>
              <w:rPr>
                <w:sz w:val="20"/>
                <w:szCs w:val="20"/>
              </w:rPr>
              <w:t xml:space="preserve">Котельная </w:t>
            </w:r>
            <w:r>
              <w:rPr>
                <w:rFonts w:ascii="Liberation Serif" w:hAnsi="Liberation Serif" w:cs="Calibri"/>
                <w:color w:val="000000"/>
                <w:sz w:val="20"/>
                <w:szCs w:val="20"/>
              </w:rPr>
              <w:t xml:space="preserve">р.п. Юргамыш, ул. Ленина, 47а</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Объем воды в системе теплоснабжения V,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257,519</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Установленная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Располагаемая производительность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4</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Потери располагаемой производительности, %</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5</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Собственные нужды водоподготовительной установки, 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6</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Количество баков-аккумуляторов теплоносителя, шт.</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75"/>
        </w:trPr>
        <w:tc>
          <w:tcPr>
            <w:shd w:val="clear" w:color="auto" w:fill="auto"/>
            <w:tcW w:w="164" w:type="pct"/>
            <w:vAlign w:val="center"/>
            <w:textDirection w:val="lrTb"/>
            <w:noWrap w:val="false"/>
          </w:tcPr>
          <w:p>
            <w:pPr>
              <w:ind w:firstLine="0"/>
              <w:jc w:val="center"/>
              <w:rPr>
                <w:sz w:val="20"/>
                <w:szCs w:val="20"/>
              </w:rPr>
            </w:pPr>
            <w:r>
              <w:rPr>
                <w:sz w:val="20"/>
                <w:szCs w:val="20"/>
              </w:rPr>
              <w:t xml:space="preserve">7</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Емкость баков аккумуляторов, тыс. м3</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8</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Требуемая расчетная производительность водоподготовительной установки (0,75%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1,931</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Всего подпитка тепловой сети, м3/ч, в том числе:</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нормативные утечки теплоносителя (0,25%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0,644</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9.2</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сверхнормативные утечки теплоносителя,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139"/>
        </w:trPr>
        <w:tc>
          <w:tcPr>
            <w:shd w:val="clear" w:color="auto" w:fill="auto"/>
            <w:tcW w:w="164" w:type="pct"/>
            <w:vAlign w:val="center"/>
            <w:textDirection w:val="lrTb"/>
            <w:noWrap w:val="false"/>
          </w:tcPr>
          <w:p>
            <w:pPr>
              <w:ind w:firstLine="0"/>
              <w:jc w:val="center"/>
              <w:rPr>
                <w:sz w:val="20"/>
                <w:szCs w:val="20"/>
              </w:rPr>
            </w:pPr>
            <w:r>
              <w:rPr>
                <w:sz w:val="20"/>
                <w:szCs w:val="20"/>
              </w:rPr>
              <w:t xml:space="preserve">9.3</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 отпуск теплоносителя из тепловых сетей на цели горячего водоснабжения (для открытых систем теплоснабжения), т/ч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0</w:t>
            </w:r>
            <w:r>
              <w:rPr>
                <w:sz w:val="20"/>
                <w:szCs w:val="20"/>
              </w:rPr>
            </w:r>
            <w:r>
              <w:rPr>
                <w:sz w:val="20"/>
                <w:szCs w:val="20"/>
              </w:rPr>
            </w:r>
          </w:p>
        </w:tc>
      </w:tr>
      <w:tr>
        <w:tblPrEx/>
        <w:trPr>
          <w:trHeight w:val="70"/>
        </w:trPr>
        <w:tc>
          <w:tcPr>
            <w:shd w:val="clear" w:color="auto" w:fill="auto"/>
            <w:tcW w:w="164" w:type="pct"/>
            <w:vAlign w:val="center"/>
            <w:textDirection w:val="lrTb"/>
            <w:noWrap w:val="false"/>
          </w:tcPr>
          <w:p>
            <w:pPr>
              <w:ind w:firstLine="0"/>
              <w:jc w:val="center"/>
              <w:rPr>
                <w:sz w:val="20"/>
                <w:szCs w:val="20"/>
              </w:rPr>
            </w:pPr>
            <w:r>
              <w:rPr>
                <w:sz w:val="20"/>
                <w:szCs w:val="20"/>
              </w:rPr>
              <w:t xml:space="preserve">10</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Максимальная подпитка тепловой сети в период повреждения участка (2% V), м3/ч</w:t>
            </w:r>
            <w:r>
              <w:rPr>
                <w:sz w:val="20"/>
                <w:szCs w:val="20"/>
              </w:rPr>
            </w:r>
            <w:r>
              <w:rPr>
                <w:sz w:val="20"/>
                <w:szCs w:val="20"/>
              </w:rPr>
            </w:r>
          </w:p>
        </w:tc>
        <w:tc>
          <w:tcPr>
            <w:shd w:val="clear" w:color="auto" w:fill="auto"/>
            <w:tcW w:w="372"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c>
          <w:tcPr>
            <w:tcW w:w="370"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c>
          <w:tcPr>
            <w:tcW w:w="369" w:type="pct"/>
            <w:vAlign w:val="center"/>
            <w:textDirection w:val="lrTb"/>
            <w:noWrap w:val="false"/>
          </w:tcPr>
          <w:p>
            <w:pPr>
              <w:ind w:firstLine="0"/>
              <w:jc w:val="center"/>
              <w:rPr>
                <w:sz w:val="20"/>
                <w:szCs w:val="20"/>
              </w:rPr>
            </w:pPr>
            <w:r>
              <w:rPr>
                <w:sz w:val="20"/>
                <w:szCs w:val="20"/>
              </w:rPr>
              <w:t xml:space="preserve">5,150</w:t>
            </w:r>
            <w:r>
              <w:rPr>
                <w:sz w:val="20"/>
                <w:szCs w:val="20"/>
              </w:rPr>
            </w:r>
            <w:r>
              <w:rPr>
                <w:sz w:val="20"/>
                <w:szCs w:val="20"/>
              </w:rPr>
            </w:r>
          </w:p>
        </w:tc>
      </w:tr>
      <w:tr>
        <w:tblPrEx/>
        <w:trPr>
          <w:trHeight w:val="85"/>
        </w:trPr>
        <w:tc>
          <w:tcPr>
            <w:shd w:val="clear" w:color="auto" w:fill="auto"/>
            <w:tcW w:w="164" w:type="pct"/>
            <w:vAlign w:val="center"/>
            <w:textDirection w:val="lrTb"/>
            <w:noWrap w:val="false"/>
          </w:tcPr>
          <w:p>
            <w:pPr>
              <w:ind w:firstLine="0"/>
              <w:jc w:val="center"/>
              <w:rPr>
                <w:sz w:val="20"/>
                <w:szCs w:val="20"/>
              </w:rPr>
            </w:pPr>
            <w:r>
              <w:rPr>
                <w:sz w:val="20"/>
                <w:szCs w:val="20"/>
              </w:rPr>
              <w:t xml:space="preserve">11</w:t>
            </w:r>
            <w:r>
              <w:rPr>
                <w:sz w:val="20"/>
                <w:szCs w:val="20"/>
              </w:rPr>
            </w:r>
            <w:r>
              <w:rPr>
                <w:sz w:val="20"/>
                <w:szCs w:val="20"/>
              </w:rPr>
            </w:r>
          </w:p>
        </w:tc>
        <w:tc>
          <w:tcPr>
            <w:shd w:val="clear" w:color="auto" w:fill="auto"/>
            <w:tcW w:w="2615" w:type="pct"/>
            <w:vAlign w:val="center"/>
            <w:textDirection w:val="lrTb"/>
            <w:noWrap w:val="false"/>
          </w:tcPr>
          <w:p>
            <w:pPr>
              <w:ind w:firstLine="0"/>
              <w:rPr>
                <w:sz w:val="20"/>
                <w:szCs w:val="20"/>
              </w:rPr>
            </w:pPr>
            <w:r>
              <w:rPr>
                <w:sz w:val="20"/>
                <w:szCs w:val="20"/>
              </w:rPr>
              <w:t xml:space="preserve">Резерв (+)/дефицит (-), ВПУ,м3/ч</w:t>
            </w:r>
            <w:r>
              <w:rPr>
                <w:sz w:val="20"/>
                <w:szCs w:val="20"/>
              </w:rPr>
            </w:r>
            <w:r>
              <w:rPr>
                <w:sz w:val="20"/>
                <w:szCs w:val="20"/>
              </w:rPr>
            </w:r>
          </w:p>
        </w:tc>
        <w:tc>
          <w:tcPr>
            <w:shd w:val="clear" w:color="auto" w:fill="auto"/>
            <w:tcW w:w="372"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70"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c>
          <w:tcPr>
            <w:tcW w:w="369" w:type="pct"/>
            <w:textDirection w:val="lrTb"/>
            <w:noWrap w:val="false"/>
          </w:tcPr>
          <w:p>
            <w:pPr>
              <w:ind w:firstLine="0"/>
              <w:jc w:val="center"/>
              <w:rPr>
                <w:sz w:val="20"/>
                <w:szCs w:val="20"/>
              </w:rPr>
            </w:pPr>
            <w:r>
              <w:rPr>
                <w:sz w:val="20"/>
                <w:szCs w:val="20"/>
              </w:rPr>
              <w:t xml:space="preserve">-</w:t>
            </w:r>
            <w:r>
              <w:rPr>
                <w:sz w:val="20"/>
                <w:szCs w:val="20"/>
              </w:rPr>
            </w:r>
            <w:r>
              <w:rPr>
                <w:sz w:val="20"/>
                <w:szCs w:val="20"/>
              </w:rPr>
            </w:r>
          </w:p>
        </w:tc>
      </w:tr>
    </w:tbl>
    <w:p>
      <w:pPr>
        <w:ind w:firstLine="0"/>
        <w:jc w:val="right"/>
        <w:spacing w:after="200" w:line="276" w:lineRule="auto"/>
        <w:widowControl/>
      </w:pPr>
      <w:r/>
      <w:r/>
    </w:p>
    <w:p>
      <w:pPr>
        <w:ind w:firstLine="0"/>
        <w:jc w:val="right"/>
        <w:spacing w:after="200" w:line="276" w:lineRule="auto"/>
        <w:widowControl/>
        <w:sectPr>
          <w:footnotePr/>
          <w:endnotePr/>
          <w:type w:val="nextPage"/>
          <w:pgSz w:w="16838" w:h="11906" w:orient="landscape"/>
          <w:pgMar w:top="1418" w:right="1134" w:bottom="851" w:left="1134" w:header="709" w:footer="709" w:gutter="0"/>
          <w:cols w:num="1" w:sep="0" w:space="708" w:equalWidth="1"/>
          <w:docGrid w:linePitch="360"/>
        </w:sectPr>
      </w:pPr>
      <w:r/>
      <w:r/>
    </w:p>
    <w:p>
      <w:pPr>
        <w:pStyle w:val="884"/>
        <w:tabs>
          <w:tab w:val="left" w:pos="1985" w:leader="none"/>
        </w:tabs>
      </w:pPr>
      <w:r/>
      <w:bookmarkStart w:id="19" w:name="_Toc166704801"/>
      <w:r>
        <w:t xml:space="preserve">Основные положения мастер-плана развития систем теплоснабжения поселения</w:t>
      </w:r>
      <w:bookmarkEnd w:id="19"/>
      <w:r/>
      <w:r/>
    </w:p>
    <w:p>
      <w:pPr>
        <w:pStyle w:val="885"/>
      </w:pPr>
      <w:r/>
      <w:bookmarkStart w:id="20" w:name="_Toc166704802"/>
      <w:r>
        <w:t xml:space="preserve">Описание сценариев развития теплоснабжения поселения</w:t>
      </w:r>
      <w:bookmarkEnd w:id="20"/>
      <w:r/>
      <w:r/>
    </w:p>
    <w:p>
      <w:pPr>
        <w:pStyle w:val="937"/>
        <w:ind w:left="119" w:right="108"/>
        <w:spacing w:before="120" w:after="0"/>
      </w:pPr>
      <w:r>
        <w:t xml:space="preserve">Из проведенного анализа, можно сделать вывод, что на период до 2039 года на территории Юргамышского муниципального округа не планируются крупные приросты жилищных и прочих фондов, относящихся к уже существующим действующим источникам тепловой энергии.</w:t>
      </w:r>
      <w:r/>
    </w:p>
    <w:p>
      <w:pPr>
        <w:pStyle w:val="937"/>
        <w:ind w:left="119" w:right="108"/>
        <w:spacing w:after="0"/>
      </w:pPr>
      <w:r>
        <w:t xml:space="preserve">Основной задачей на планируемый период является повышение эффективности работы котельного оборудования и снижение потерь теплоносителя в сетях путем постепенной замены</w:t>
      </w:r>
      <w:r>
        <w:t xml:space="preserve"> изношенного оборудования, а также ремонта и замены тепловых сетей. Это позволит снизить количество аварий, довести до нормативных потери тепла при эксплуатации тепловых сетей. В этой связи предполагается проведение мероприятий по развитию теплоснабжения д</w:t>
      </w:r>
      <w:r>
        <w:t xml:space="preserve">ля осуществления эффективного прогнозирования объемов потребления тепловой энергии, детального анализа потребления энергоресурсов организациями, финансируемыми из местного бюджета, выявления и устранения очагов нерационального использования энергоресурсов.</w:t>
      </w:r>
      <w:r/>
    </w:p>
    <w:p>
      <w:pPr>
        <w:pStyle w:val="937"/>
        <w:ind w:left="119" w:right="108"/>
        <w:spacing w:after="0"/>
      </w:pPr>
      <w:r>
        <w:t xml:space="preserve">В</w:t>
      </w:r>
      <w:r>
        <w:t xml:space="preserve"> настоящее время централизованным теплоснабжением в муниципальном округе охвачены социально-бюджетные учреждения и жилой фонд. Многоквартирные и индивидуальные жилые дома, объекты социальной и бюджетной сферы, не обеспеченные централизованным теплоснабжени</w:t>
      </w:r>
      <w:r>
        <w:t xml:space="preserve">ем, отапливаются от автономных источников тепла, работающих на газе, угле и пеллетах. Большая часть индивидуальных жилых домов оборудовано не только газовыми но и электрическими котлами и отопительными печами, работающими на твердом топливе (уголь, дрова).</w:t>
      </w:r>
      <w:r/>
    </w:p>
    <w:p>
      <w:pPr>
        <w:pStyle w:val="937"/>
        <w:ind w:left="119" w:right="108"/>
        <w:spacing w:after="0"/>
      </w:pPr>
      <w:r>
        <w:t xml:space="preserve">Следует отметить, что повышение уровня централизации приводит к росту тепловых потерь при транспортировке теплоносителя. Подключение мелких потребителей к централизованному теплоснабжению неоправданно в виду значительных ка</w:t>
      </w:r>
      <w:r>
        <w:t xml:space="preserve">питальных затрат на строительство тепловых сетей. Плотность индивидуальной и малоэтажной застройки мала, что приводит к необходимости строительства тепловых сетей малых диаметров, но большой протяженности. По указанным причинам котельные оказываются неконк</w:t>
      </w:r>
      <w:r>
        <w:t xml:space="preserve">урентоспособными по сравнению с автономными источниками. Строительство автономных котельных особенно актуально в районах, удаленных от централизованных источников теплоснабжения, а также в местах с неудовлетворительными гидравлическими режимами теплосетей.</w:t>
      </w:r>
      <w:r/>
    </w:p>
    <w:p>
      <w:pPr>
        <w:pStyle w:val="937"/>
        <w:ind w:left="119" w:right="108"/>
        <w:spacing w:after="0"/>
      </w:pPr>
      <w:r>
        <w:t xml:space="preserve">Реальными </w:t>
      </w:r>
      <w:r>
        <w:t xml:space="preserve">преимуществами локальных котельных, оснащенных современным оборудованием, перед системой центрального отопления являются: значительное снижение потребления топлива, возможность автоматического регулирования подачи тепла в зависимости от погоды или по време</w:t>
      </w:r>
      <w:r>
        <w:t xml:space="preserve">ни (например, ночью, снижая температуру здания, а днем, повышая ее до необходимого уровня), возможность регулирования подачи тепла в различные помещения здания, исключение перебоев в обеспечении горячей водой, связанных с ежегодным ремонтом тепловых сетей.</w:t>
      </w:r>
      <w:r/>
    </w:p>
    <w:p>
      <w:pPr>
        <w:pStyle w:val="937"/>
        <w:ind w:left="119" w:right="108"/>
        <w:spacing w:after="0"/>
      </w:pPr>
      <w:r>
        <w:t xml:space="preserve">В связи с чем, в дальнейшем, теплообеспечение новой малоэтажной индивидуальной застройки предполагается осуществлять децентрализованно, от автономных (индивидуальных) теплогенераторов.</w:t>
      </w:r>
      <w:r/>
    </w:p>
    <w:p>
      <w:pPr>
        <w:pStyle w:val="937"/>
        <w:ind w:left="119" w:right="108"/>
      </w:pPr>
      <w:r/>
      <w:r/>
    </w:p>
    <w:p>
      <w:pPr>
        <w:pStyle w:val="885"/>
      </w:pPr>
      <w:r/>
      <w:bookmarkStart w:id="21" w:name="_Toc166704803"/>
      <w:r>
        <w:t xml:space="preserve">Обоснование выбора приоритетного сценария развития теплоснабжения поселения</w:t>
      </w:r>
      <w:bookmarkEnd w:id="21"/>
      <w:r/>
      <w:r/>
    </w:p>
    <w:p>
      <w:pPr>
        <w:pStyle w:val="937"/>
        <w:spacing w:before="120" w:after="0"/>
      </w:pPr>
      <w:r>
        <w:t xml:space="preserve">Исходя из особенностей социально-экон</w:t>
      </w:r>
      <w:r>
        <w:t xml:space="preserve">омического развития муниципального округа, на расчетный срок до 2039 года включительно, осуществление централизованного теплоснабжения от существующих теплоисточников планируется для организаций социального сектора, а также многоквартирной жилой застройки.</w:t>
      </w:r>
      <w:r/>
    </w:p>
    <w:p>
      <w:pPr>
        <w:pStyle w:val="937"/>
        <w:spacing w:after="0"/>
      </w:pPr>
      <w:r>
        <w:t xml:space="preserve">Решение вопросов, связанных с теплоснабжением проектов, реализуемых на территории Юргамышского муниципального округа, в каждом конкретном случае будет согласовываться с планами развития муниципального образования и с возможн</w:t>
      </w:r>
      <w:r>
        <w:t xml:space="preserve">остями организаций, вырабатывающих и отпускающих тепловую энергию. При отсутствии свободных мощностей или технической возможности для присоединения дополнительной нагрузки, рекомендуется использование индивидуальных систем отопления для новых потребителей.</w:t>
      </w:r>
      <w:r/>
    </w:p>
    <w:p>
      <w:pPr>
        <w:pStyle w:val="937"/>
        <w:spacing w:after="0"/>
      </w:pPr>
      <w:r>
        <w:t xml:space="preserve">Районы новой индивидуальной малоэтажной застройки будут обеспечиваться теплом децентрализованно от автономных теплогенераторов. Горячее водоснабжение в этих районах будет осуществляться от электрических или газовых водонагревателей.</w:t>
      </w:r>
      <w:r/>
    </w:p>
    <w:p>
      <w:pPr>
        <w:pStyle w:val="937"/>
        <w:spacing w:after="0"/>
      </w:pPr>
      <w:r>
        <w:t xml:space="preserve">Схемой теплоснабжения предусматривается:</w:t>
      </w:r>
      <w:r/>
    </w:p>
    <w:p>
      <w:pPr>
        <w:pStyle w:val="937"/>
        <w:spacing w:after="0"/>
      </w:pPr>
      <w:r>
        <w:t xml:space="preserve">-использование резервных тепловых мощностей существующих источников тепловой энергии для реконструируемых и новых объектов строительства;</w:t>
      </w:r>
      <w:r/>
    </w:p>
    <w:p>
      <w:pPr>
        <w:pStyle w:val="937"/>
        <w:spacing w:after="0"/>
      </w:pPr>
      <w:r>
        <w:t xml:space="preserve">-децентрализованное теплообеспечение планируемого малоэтажного строительства.</w:t>
      </w:r>
      <w:r/>
    </w:p>
    <w:p>
      <w:pPr>
        <w:pStyle w:val="937"/>
        <w:spacing w:before="120" w:after="0"/>
      </w:pPr>
      <w:r/>
      <w:r/>
    </w:p>
    <w:p>
      <w:pPr>
        <w:pStyle w:val="937"/>
        <w:spacing w:before="120" w:after="0"/>
      </w:pPr>
      <w:r/>
      <w:r/>
    </w:p>
    <w:p>
      <w:pPr>
        <w:pStyle w:val="937"/>
        <w:ind w:right="-2"/>
        <w:spacing w:after="0"/>
      </w:pPr>
      <w:r/>
      <w:r/>
    </w:p>
    <w:p>
      <w:pPr>
        <w:pStyle w:val="884"/>
        <w:tabs>
          <w:tab w:val="left" w:pos="1985" w:leader="none"/>
        </w:tabs>
        <w:sectPr>
          <w:footnotePr/>
          <w:endnotePr/>
          <w:type w:val="nextPage"/>
          <w:pgSz w:w="11906" w:h="16838" w:orient="portrait"/>
          <w:pgMar w:top="1134" w:right="851" w:bottom="1134" w:left="1418" w:header="709" w:footer="709" w:gutter="0"/>
          <w:cols w:num="1" w:sep="0" w:space="708" w:equalWidth="1"/>
          <w:docGrid w:linePitch="360"/>
        </w:sectPr>
      </w:pPr>
      <w:r/>
      <w:r/>
    </w:p>
    <w:p>
      <w:pPr>
        <w:pStyle w:val="884"/>
        <w:tabs>
          <w:tab w:val="left" w:pos="1985" w:leader="none"/>
        </w:tabs>
      </w:pPr>
      <w:r/>
      <w:bookmarkStart w:id="22" w:name="_Toc166704804"/>
      <w:r>
        <w:t xml:space="preserve">Предложения по строительству, </w:t>
      </w:r>
      <w:r>
        <w:t xml:space="preserve">реконструкции, техническому перевооружению и (или) модернизации </w:t>
      </w:r>
      <w:r>
        <w:t xml:space="preserve">источников тепловой энергии</w:t>
      </w:r>
      <w:bookmarkEnd w:id="22"/>
      <w:r/>
      <w:r/>
    </w:p>
    <w:p>
      <w:pPr>
        <w:pStyle w:val="885"/>
      </w:pPr>
      <w:r/>
      <w:bookmarkStart w:id="23" w:name="_Toc166704805"/>
      <w:r>
        <w:t xml:space="preserve">Предложения по строительству источников тепловой энергии, обеспечивающих пер</w:t>
      </w:r>
      <w:r>
        <w:t xml:space="preserve">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t xml:space="preserve">вой энергии, обоснованная расчё</w:t>
      </w:r>
      <w:r>
        <w:t xml:space="preserve">тами ценовых (тарифных) последствий для потребителей (в ценовых зонах теп</w:t>
      </w:r>
      <w:r>
        <w:t xml:space="preserve">лоснабжения - обоснованная расчё</w:t>
      </w:r>
      <w:r>
        <w:t xml:space="preserve">тами ценовых (тарифных) последствий для потребителей, если реализацию товаров в сфере теплоснабжения </w:t>
      </w:r>
      <w:r>
        <w:t xml:space="preserve">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w:t>
      </w:r>
      <w:r>
        <w:t xml:space="preserve">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23"/>
      <w:r/>
      <w:r/>
    </w:p>
    <w:p>
      <w:r>
        <w:t xml:space="preserve">В схеме теплоснабжения </w:t>
      </w:r>
      <w:r>
        <w:t xml:space="preserve">Юргамышского</w:t>
      </w:r>
      <w:r>
        <w:t xml:space="preserve"> муниципального округа</w:t>
      </w:r>
      <w:r>
        <w:t xml:space="preserve"> на период до 203</w:t>
      </w:r>
      <w:r>
        <w:t xml:space="preserve">9</w:t>
      </w:r>
      <w:r>
        <w:t xml:space="preserve"> года строительство </w:t>
      </w:r>
      <w:r>
        <w:t xml:space="preserve">централизованных </w:t>
      </w:r>
      <w:r>
        <w:t xml:space="preserve">источников тепловой энергии для обеспечения перспективных тепловых нагрузок на осваиваемых территориях </w:t>
      </w:r>
      <w:r>
        <w:t xml:space="preserve">муниципального образования</w:t>
      </w:r>
      <w:r>
        <w:t xml:space="preserve"> не предусматр</w:t>
      </w:r>
      <w:r>
        <w:t xml:space="preserve">ивается, так как существует возможность и целесообразность передачи тепловой энергии от существующих и модернизируемых источников тепловой энергии, обоснованная расчетами ценовых (тарифных) последствий для потребителей и радиус эффективного теплоснабжения.</w:t>
      </w:r>
      <w:r/>
    </w:p>
    <w:p>
      <w:r/>
      <w:r/>
    </w:p>
    <w:p>
      <w:pPr>
        <w:pStyle w:val="885"/>
      </w:pPr>
      <w:r/>
      <w:bookmarkStart w:id="24" w:name="_Toc166704806"/>
      <w:r>
        <w:t xml:space="preserve">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24"/>
      <w:r/>
      <w:r/>
    </w:p>
    <w:p>
      <w:r>
        <w:t xml:space="preserve">В схеме теплоснабжения </w:t>
      </w:r>
      <w:r>
        <w:t xml:space="preserve">Юргамышского</w:t>
      </w:r>
      <w:r>
        <w:t xml:space="preserve"> муниципального округа </w:t>
      </w:r>
      <w:r>
        <w:t xml:space="preserve">на период до 203</w:t>
      </w:r>
      <w:r>
        <w:t xml:space="preserve">9</w:t>
      </w:r>
      <w:r>
        <w:t xml:space="preserve"> года </w:t>
      </w:r>
      <w:r>
        <w:t xml:space="preserve">нет необходимости в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p>
    <w:p>
      <w:r/>
      <w:r/>
    </w:p>
    <w:p>
      <w:pPr>
        <w:pStyle w:val="885"/>
      </w:pPr>
      <w:r/>
      <w:bookmarkStart w:id="25" w:name="_Toc166704807"/>
      <w:r>
        <w:t xml:space="preserve">Предложения по </w:t>
      </w:r>
      <w:r>
        <w:t xml:space="preserve">техническому перевооружению и (или) модернизации </w:t>
      </w:r>
      <w:r>
        <w:t xml:space="preserve">источников тепловой энергии с целью повышения эффективности работы систем теплоснабжения</w:t>
      </w:r>
      <w:bookmarkEnd w:id="25"/>
      <w:r/>
      <w:r/>
    </w:p>
    <w:p>
      <w:pPr>
        <w:pStyle w:val="937"/>
        <w:ind w:right="113"/>
        <w:spacing w:after="0"/>
        <w:tabs>
          <w:tab w:val="left" w:pos="993" w:leader="none"/>
        </w:tabs>
      </w:pPr>
      <w:r>
        <w:t xml:space="preserve">Для повышения надежности теплоснабжения предусматривается реализация мероприятий:</w:t>
      </w:r>
      <w:r/>
    </w:p>
    <w:p>
      <w:pPr>
        <w:pStyle w:val="937"/>
        <w:numPr>
          <w:ilvl w:val="0"/>
          <w:numId w:val="5"/>
        </w:numPr>
        <w:ind w:left="0" w:right="113" w:firstLine="709"/>
        <w:spacing w:after="0"/>
        <w:tabs>
          <w:tab w:val="left" w:pos="993" w:leader="none"/>
          <w:tab w:val="left" w:pos="1134" w:leader="none"/>
        </w:tabs>
      </w:pPr>
      <w:r>
        <w:t xml:space="preserve">Строительство </w:t>
      </w:r>
      <w:r>
        <w:t xml:space="preserve">2-х газовых БМК для МКОУ Чинеевская СОШ» и  Чинеевского культурно-досугового объединения взамен существующей угольной котельной в с. Чинеево.</w:t>
      </w:r>
      <w:r/>
    </w:p>
    <w:p>
      <w:r/>
      <w:r/>
    </w:p>
    <w:p>
      <w:pPr>
        <w:pStyle w:val="885"/>
      </w:pPr>
      <w:r/>
      <w:bookmarkStart w:id="26" w:name="_Toc166704808"/>
      <w:r>
        <w:t xml:space="preserve">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26"/>
      <w:r/>
      <w:r/>
    </w:p>
    <w:p>
      <w:r>
        <w:t xml:space="preserve">В схеме теплоснабжения </w:t>
      </w:r>
      <w:r>
        <w:t xml:space="preserve">Юргамышского</w:t>
      </w:r>
      <w:r>
        <w:t xml:space="preserve"> муниципального округа </w:t>
      </w:r>
      <w:r>
        <w:t xml:space="preserve">на период до 203</w:t>
      </w:r>
      <w:r>
        <w:t xml:space="preserve">9</w:t>
      </w:r>
      <w:r>
        <w:t xml:space="preserve"> года </w:t>
      </w:r>
      <w:r>
        <w:t xml:space="preserve">не предусмотрены режимы совместной работы источников с комбинированной выработкой электрической и тепловой энергии и котельных на одну тепловую сеть. </w:t>
      </w:r>
      <w:r/>
    </w:p>
    <w:p>
      <w:r/>
      <w:r/>
    </w:p>
    <w:p>
      <w:pPr>
        <w:pStyle w:val="885"/>
      </w:pPr>
      <w:r/>
      <w:bookmarkStart w:id="27" w:name="_Toc166704809"/>
      <w:r>
        <w:t xml:space="preserve">Меры п</w:t>
      </w:r>
      <w:r>
        <w:t xml:space="preserve">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27"/>
      <w:r/>
      <w:r/>
    </w:p>
    <w:p>
      <w:r>
        <w:t xml:space="preserve">В схеме теплоснабжения </w:t>
      </w:r>
      <w:r>
        <w:t xml:space="preserve">Юргамышского </w:t>
      </w:r>
      <w:r>
        <w:t xml:space="preserve">муниципального округа на период до 2039</w:t>
      </w:r>
      <w:r>
        <w:t xml:space="preserve"> года </w:t>
      </w:r>
      <w:r>
        <w:t xml:space="preserve">не предусмотрены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w:t>
      </w:r>
      <w:r/>
    </w:p>
    <w:p>
      <w:r/>
      <w:r/>
    </w:p>
    <w:p>
      <w:pPr>
        <w:pStyle w:val="885"/>
      </w:pPr>
      <w:r/>
      <w:bookmarkStart w:id="28" w:name="_Toc166704810"/>
      <w:r>
        <w:t xml:space="preserve">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28"/>
      <w:r/>
      <w:r/>
    </w:p>
    <w:p>
      <w:r>
        <w:t xml:space="preserve">В схеме теплоснабжения </w:t>
      </w:r>
      <w:r>
        <w:t xml:space="preserve">Юргамышского</w:t>
      </w:r>
      <w:r>
        <w:t xml:space="preserve"> муниципального округа на период до 2039</w:t>
      </w:r>
      <w:r>
        <w:t xml:space="preserve"> года </w:t>
      </w:r>
      <w:r>
        <w:t xml:space="preserve">не предусмотрены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p>
    <w:p>
      <w:r/>
      <w:r/>
    </w:p>
    <w:p>
      <w:pPr>
        <w:pStyle w:val="885"/>
      </w:pPr>
      <w:r/>
      <w:bookmarkStart w:id="29" w:name="_Toc166704811"/>
      <w:r>
        <w:t xml:space="preserve">Мер</w:t>
      </w:r>
      <w:r>
        <w:t xml:space="preserve">ы по переводу котельных, размещё</w:t>
      </w:r>
      <w:r>
        <w:t xml:space="preserve">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29"/>
      <w:r/>
      <w:r/>
    </w:p>
    <w:p>
      <w:pPr>
        <w:ind w:firstLine="567"/>
        <w:rPr>
          <w:rFonts w:cs="Times New Roman"/>
        </w:rPr>
      </w:pPr>
      <w:r>
        <w:rPr>
          <w:rFonts w:cs="Times New Roman"/>
        </w:rPr>
        <w:t xml:space="preserve">В схеме теплоснабжения </w:t>
      </w:r>
      <w:r>
        <w:t xml:space="preserve">Юргамышского</w:t>
      </w:r>
      <w:r>
        <w:t xml:space="preserve"> муниципального округа на период до 2039</w:t>
      </w:r>
      <w:r>
        <w:t xml:space="preserve"> года </w:t>
      </w:r>
      <w:r>
        <w:rPr>
          <w:rFonts w:cs="Times New Roman"/>
        </w:rPr>
        <w:t xml:space="preserve">не предусмотрены </w:t>
      </w:r>
      <w:r>
        <w:rPr>
          <w:rFonts w:cs="Times New Roman"/>
        </w:rPr>
        <w:t xml:space="preserve">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Pr>
          <w:rFonts w:cs="Times New Roman"/>
        </w:rPr>
      </w:r>
      <w:r>
        <w:rPr>
          <w:rFonts w:cs="Times New Roman"/>
        </w:rPr>
      </w:r>
    </w:p>
    <w:p>
      <w:r/>
      <w:r/>
    </w:p>
    <w:p>
      <w:pPr>
        <w:pStyle w:val="885"/>
      </w:pPr>
      <w:r/>
      <w:bookmarkStart w:id="30" w:name="_Toc166704812"/>
      <w:r>
        <w:t xml:space="preserve">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30"/>
      <w:r/>
      <w:r/>
    </w:p>
    <w:p>
      <w:r>
        <w:t xml:space="preserve">Оптимальный температурный график системы теплоснабжения для каждого источника тепловой энергии остается прежним на расчетный период до 2039 г. с температурными режимами для газовых котельных - (95/70 </w:t>
      </w:r>
      <w:r>
        <w:rPr>
          <w:rFonts w:ascii="Calibri" w:hAnsi="Calibri"/>
        </w:rPr>
        <w:t xml:space="preserve">°</w:t>
      </w:r>
      <w:r>
        <w:t xml:space="preserve">С), для твердотопливных котельных – 70/60 </w:t>
      </w:r>
      <w:r>
        <w:rPr>
          <w:rFonts w:ascii="Calibri" w:hAnsi="Calibri"/>
        </w:rPr>
        <w:t xml:space="preserve">°</w:t>
      </w:r>
      <w:r>
        <w:t xml:space="preserve">С. Необходимость изменения графика отсутствует. Групп источников в системе теплоснабжения, работающих на общую тепловую сеть, не имеется. </w:t>
      </w:r>
      <w:r/>
    </w:p>
    <w:p>
      <w:r/>
      <w:r/>
    </w:p>
    <w:p>
      <w:pPr>
        <w:pStyle w:val="885"/>
      </w:pPr>
      <w:r/>
      <w:bookmarkStart w:id="31" w:name="_Toc166704813"/>
      <w:r>
        <w:t xml:space="preserve">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31"/>
      <w:r/>
      <w:r/>
    </w:p>
    <w:p>
      <w:r>
        <w:t xml:space="preserve">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 представлено таблице </w:t>
      </w:r>
      <w:r>
        <w:t xml:space="preserve">5.9.1</w:t>
      </w:r>
      <w:r>
        <w:t xml:space="preserve">. </w:t>
      </w:r>
      <w:r/>
    </w:p>
    <w:p>
      <w:pPr>
        <w:jc w:val="right"/>
      </w:pPr>
      <w:r>
        <w:t xml:space="preserve">Таблица </w:t>
      </w:r>
      <w:r>
        <w:t xml:space="preserve">5.9.1</w:t>
      </w:r>
      <w:r/>
    </w:p>
    <w:tbl>
      <w:tblPr>
        <w:tblW w:w="5000" w:type="pct"/>
        <w:tblLook w:val="04A0" w:firstRow="1" w:lastRow="0" w:firstColumn="1" w:lastColumn="0" w:noHBand="0" w:noVBand="1"/>
      </w:tblPr>
      <w:tblGrid>
        <w:gridCol w:w="4810"/>
        <w:gridCol w:w="2411"/>
        <w:gridCol w:w="2407"/>
      </w:tblGrid>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0"/>
              <w:jc w:val="center"/>
              <w:rPr>
                <w:rFonts w:cs="Times New Roman"/>
                <w:color w:val="000000"/>
                <w:sz w:val="20"/>
                <w:szCs w:val="20"/>
              </w:rPr>
            </w:pPr>
            <w:r>
              <w:rPr>
                <w:rFonts w:cs="Times New Roman"/>
                <w:color w:val="000000"/>
                <w:sz w:val="20"/>
                <w:szCs w:val="20"/>
              </w:rPr>
              <w:t xml:space="preserve">Наименование источника тепловой энергии</w:t>
            </w:r>
            <w:r>
              <w:rPr>
                <w:rFonts w:cs="Times New Roman"/>
                <w:color w:val="000000"/>
                <w:sz w:val="20"/>
                <w:szCs w:val="20"/>
              </w:rPr>
            </w:r>
            <w:r>
              <w:rPr>
                <w:rFonts w:cs="Times New Roman"/>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0"/>
              <w:jc w:val="center"/>
              <w:rPr>
                <w:rFonts w:cs="Times New Roman"/>
                <w:color w:val="000000"/>
                <w:sz w:val="20"/>
                <w:szCs w:val="20"/>
              </w:rPr>
            </w:pPr>
            <w:r>
              <w:rPr>
                <w:rFonts w:cs="Times New Roman"/>
                <w:color w:val="000000"/>
                <w:sz w:val="20"/>
                <w:szCs w:val="20"/>
              </w:rPr>
              <w:t xml:space="preserve">Установленная мощность оборудования на 2024 год, МВт</w:t>
            </w:r>
            <w:r>
              <w:rPr>
                <w:rFonts w:cs="Times New Roman"/>
                <w:color w:val="000000"/>
                <w:sz w:val="20"/>
                <w:szCs w:val="20"/>
              </w:rPr>
            </w:r>
            <w:r>
              <w:rPr>
                <w:rFonts w:cs="Times New Roman"/>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0"/>
              <w:jc w:val="center"/>
              <w:rPr>
                <w:sz w:val="20"/>
                <w:szCs w:val="20"/>
              </w:rPr>
            </w:pPr>
            <w:r>
              <w:rPr>
                <w:sz w:val="20"/>
                <w:szCs w:val="20"/>
              </w:rPr>
              <w:t xml:space="preserve">Предложения по перспективной тепловой мощности, Гкал/ч</w:t>
            </w:r>
            <w:r>
              <w:rPr>
                <w:rFonts w:cs="Times New Roman"/>
                <w:color w:val="000000"/>
                <w:sz w:val="20"/>
                <w:szCs w:val="20"/>
              </w:rPr>
              <w:t xml:space="preserve">, МВт</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п. Новый Мир, ЛПДС «Юргамыш»</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24,36</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24,36</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р.п.  Юргамыш, ул. Железнодорожная, территория тягловой подстанции ОАО «РЖД»</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1,116</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1,116</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rFonts w:ascii="Liberation Serif" w:hAnsi="Liberation Serif" w:cs="Calibri"/>
                <w:color w:val="000000"/>
                <w:sz w:val="20"/>
                <w:szCs w:val="20"/>
              </w:rPr>
            </w:pPr>
            <w:r>
              <w:rPr>
                <w:sz w:val="20"/>
                <w:szCs w:val="20"/>
              </w:rPr>
              <w:t xml:space="preserve">Котельная ФКУ ИК №7 УФСИН России по Курганской области,</w:t>
            </w:r>
            <w:r>
              <w:rPr>
                <w:rFonts w:ascii="Liberation Serif" w:hAnsi="Liberation Serif" w:cs="Calibri"/>
                <w:color w:val="000000"/>
                <w:sz w:val="20"/>
                <w:szCs w:val="20"/>
              </w:rPr>
              <w:t xml:space="preserve"> Курганская область, р.п. Юргамыш, ул. Труда, 147</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7,6</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7,6</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sz w:val="20"/>
                <w:szCs w:val="20"/>
              </w:rPr>
            </w:pPr>
            <w:r>
              <w:rPr>
                <w:color w:val="000000"/>
                <w:sz w:val="20"/>
                <w:szCs w:val="20"/>
                <w:lang w:eastAsia="ru-RU"/>
              </w:rPr>
              <w:t xml:space="preserve">Курганская область, р.п.Юргамыш, ул. Ленина, 47а</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5,6 </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5,6 </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р.п. Юргамыш, ул. Свободы 25А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0,602</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0,602</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детского сада «Улыбка» р.п. Юргамыш, ул. Кирова, 38Г</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0,43</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0,43</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ЦРБ р.п. Юргамыш, ул. Леспромхоза, 4А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0,7</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0,7</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р.п. Юргамыш, ул. Ленина, 16А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0,688</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0,688</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Государственного бюджетного профессионального образовательного учреждения Курганский базовый медицинский колледж (ГБПОУ «КБМК»)</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0,35</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0,35</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 Кислянское, ул. Советская, 25А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0,16</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0,16</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 Чинеево, ул. Центральная, 7Б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0,65</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с.Кипель, ул.Советская, 81а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с.Горохово, ул.Школьная, 37Б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0,554</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0,554</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с.Гагарье, ул.Новая 5Б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с.Скоблино, ул.Школьная, 41Б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с.Красный Уралец, ул.Ленина, 6а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0,554</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0,554</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с.Красный Уралец, нет адреса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0,043</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0,043</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с.Караси, ул.Школьная, 3б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с.Вилкино, ул.Ленина, 9а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0,257</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с.Губерля, ул.Школьная, 10А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с.М.Белое, ул.Школьная, 2А</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0,1</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0,1</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с.М.Белое, ул.Школьная, 2Б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0,085</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0,085</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д. Фадюшино, ул. Центральная, 50Б</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rPr>
                <w:sz w:val="20"/>
                <w:szCs w:val="20"/>
              </w:rPr>
            </w:pPr>
            <w:r>
              <w:rPr>
                <w:sz w:val="20"/>
                <w:szCs w:val="20"/>
              </w:rPr>
              <w:t xml:space="preserve">0,171</w:t>
            </w:r>
            <w:r>
              <w:rPr>
                <w:sz w:val="20"/>
                <w:szCs w:val="20"/>
              </w:rPr>
            </w:r>
            <w:r>
              <w:rPr>
                <w:sz w:val="20"/>
                <w:szCs w:val="20"/>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color w:val="000000"/>
                <w:sz w:val="20"/>
                <w:szCs w:val="20"/>
              </w:rPr>
            </w:pPr>
            <w:r>
              <w:rPr>
                <w:color w:val="000000"/>
                <w:sz w:val="20"/>
                <w:szCs w:val="20"/>
              </w:rPr>
              <w:t xml:space="preserve">Котельная с. Скоблино, пер. Октябрьский 11</w:t>
            </w:r>
            <w:r>
              <w:rPr>
                <w:color w:val="000000"/>
                <w:sz w:val="20"/>
                <w:szCs w:val="20"/>
              </w:rPr>
            </w:r>
            <w:r>
              <w:rPr>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0,3</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0,3</w:t>
            </w:r>
            <w:r>
              <w:rPr>
                <w:color w:val="000000"/>
                <w:sz w:val="20"/>
                <w:szCs w:val="20"/>
                <w:lang w:eastAsia="ru-RU"/>
              </w:rPr>
            </w:r>
            <w:r>
              <w:rPr>
                <w:color w:val="000000"/>
                <w:sz w:val="20"/>
                <w:szCs w:val="20"/>
                <w:lang w:eastAsia="ru-RU"/>
              </w:rPr>
            </w:r>
          </w:p>
        </w:tc>
      </w:tr>
      <w:tr>
        <w:tblPrEx/>
        <w:trPr>
          <w:trHeight w:val="20"/>
        </w:trPr>
        <w:tc>
          <w:tcPr>
            <w:shd w:val="clear" w:color="auto" w:fill="auto"/>
            <w:tcBorders>
              <w:top w:val="single" w:color="auto" w:sz="4" w:space="0"/>
              <w:left w:val="single" w:color="auto" w:sz="4" w:space="0"/>
              <w:bottom w:val="single" w:color="auto" w:sz="4" w:space="0"/>
              <w:right w:val="single" w:color="auto" w:sz="4" w:space="0"/>
            </w:tcBorders>
            <w:tcW w:w="2498" w:type="pct"/>
            <w:vAlign w:val="center"/>
            <w:textDirection w:val="lrTb"/>
            <w:noWrap w:val="false"/>
          </w:tcPr>
          <w:p>
            <w:pPr>
              <w:ind w:firstLine="29"/>
              <w:jc w:val="left"/>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п. Лесные Горки</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Borders>
              <w:top w:val="single" w:color="auto" w:sz="4" w:space="0"/>
              <w:left w:val="none" w:color="000000" w:sz="4" w:space="0"/>
              <w:bottom w:val="single" w:color="auto" w:sz="4" w:space="0"/>
              <w:right w:val="single" w:color="auto" w:sz="4" w:space="0"/>
            </w:tcBorders>
            <w:tcW w:w="1252"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0,835</w:t>
            </w:r>
            <w:r>
              <w:rPr>
                <w:color w:val="000000"/>
                <w:sz w:val="20"/>
                <w:szCs w:val="20"/>
                <w:lang w:eastAsia="ru-RU"/>
              </w:rPr>
            </w:r>
            <w:r>
              <w:rPr>
                <w:color w:val="000000"/>
                <w:sz w:val="20"/>
                <w:szCs w:val="20"/>
                <w:lang w:eastAsia="ru-RU"/>
              </w:rPr>
            </w:r>
          </w:p>
        </w:tc>
        <w:tc>
          <w:tcPr>
            <w:shd w:val="clear" w:color="auto" w:fill="auto"/>
            <w:tcBorders>
              <w:top w:val="single" w:color="auto" w:sz="4" w:space="0"/>
              <w:left w:val="none" w:color="000000" w:sz="4" w:space="0"/>
              <w:bottom w:val="single" w:color="auto" w:sz="4" w:space="0"/>
              <w:right w:val="single" w:color="auto" w:sz="4" w:space="0"/>
            </w:tcBorders>
            <w:tcW w:w="1250" w:type="pct"/>
            <w:vAlign w:val="center"/>
            <w:textDirection w:val="lrTb"/>
            <w:noWrap w:val="false"/>
          </w:tcPr>
          <w:p>
            <w:pPr>
              <w:ind w:firstLine="16"/>
              <w:jc w:val="center"/>
              <w:widowControl/>
              <w:rPr>
                <w:color w:val="000000"/>
                <w:sz w:val="20"/>
                <w:szCs w:val="20"/>
                <w:lang w:eastAsia="ru-RU"/>
              </w:rPr>
            </w:pPr>
            <w:r>
              <w:rPr>
                <w:color w:val="000000"/>
                <w:sz w:val="20"/>
                <w:szCs w:val="20"/>
                <w:lang w:eastAsia="ru-RU"/>
              </w:rPr>
              <w:t xml:space="preserve">0,835</w:t>
            </w:r>
            <w:r>
              <w:rPr>
                <w:color w:val="000000"/>
                <w:sz w:val="20"/>
                <w:szCs w:val="20"/>
                <w:lang w:eastAsia="ru-RU"/>
              </w:rPr>
            </w:r>
            <w:r>
              <w:rPr>
                <w:color w:val="000000"/>
                <w:sz w:val="20"/>
                <w:szCs w:val="20"/>
                <w:lang w:eastAsia="ru-RU"/>
              </w:rPr>
            </w:r>
          </w:p>
        </w:tc>
      </w:tr>
    </w:tbl>
    <w:p>
      <w:r/>
      <w:r/>
    </w:p>
    <w:p>
      <w:pPr>
        <w:pStyle w:val="885"/>
        <w:tabs>
          <w:tab w:val="num" w:pos="1276" w:leader="none"/>
        </w:tabs>
      </w:pPr>
      <w:r/>
      <w:bookmarkStart w:id="32" w:name="_Toc166704814"/>
      <w:r>
        <w:t xml:space="preserve">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32"/>
      <w:r/>
      <w:r/>
    </w:p>
    <w:p>
      <w:r>
        <w:t xml:space="preserve">В схеме теплоснабжения </w:t>
      </w:r>
      <w:r>
        <w:t xml:space="preserve">Юргамышского </w:t>
      </w:r>
      <w:r>
        <w:t xml:space="preserve">муниципального округа</w:t>
      </w:r>
      <w:r>
        <w:t xml:space="preserve"> </w:t>
      </w:r>
      <w:r>
        <w:t xml:space="preserve">на период до 2039</w:t>
      </w:r>
      <w:r>
        <w:t xml:space="preserve"> года,</w:t>
      </w:r>
      <w:r>
        <w:t xml:space="preserve"> ввод новых и реконструкции существующих источников тепловой энергии с использованием возобновляемых источников энергии не планируется. </w:t>
      </w:r>
      <w:r/>
    </w:p>
    <w:p>
      <w:r/>
      <w:r/>
    </w:p>
    <w:p>
      <w:r/>
      <w:r/>
    </w:p>
    <w:p>
      <w:pPr>
        <w:pStyle w:val="884"/>
        <w:tabs>
          <w:tab w:val="left" w:pos="1985" w:leader="none"/>
        </w:tabs>
      </w:pPr>
      <w:r/>
      <w:bookmarkStart w:id="33" w:name="_Toc166704815"/>
      <w:r>
        <w:t xml:space="preserve">Предложения по </w:t>
      </w:r>
      <w:r>
        <w:t xml:space="preserve">строительству, реконструкции и (или) модернизации </w:t>
      </w:r>
      <w:r>
        <w:t xml:space="preserve">тепловых сетей</w:t>
      </w:r>
      <w:bookmarkEnd w:id="33"/>
      <w:r/>
      <w:r/>
    </w:p>
    <w:p>
      <w:pPr>
        <w:pStyle w:val="885"/>
      </w:pPr>
      <w:r/>
      <w:bookmarkStart w:id="34" w:name="_Toc166704816"/>
      <w:r>
        <w:t xml:space="preserve">Предложения по </w:t>
      </w:r>
      <w:r>
        <w:t xml:space="preserve">строительству, реконструкции и (или) модернизации </w:t>
      </w:r>
      <w:r>
        <w:t xml:space="preserve">тепло</w:t>
      </w:r>
      <w:r>
        <w:t xml:space="preserve">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34"/>
      <w:r/>
      <w:r/>
    </w:p>
    <w:p>
      <w:r>
        <w:t xml:space="preserve">Предложений по строительству и реконструкции тепловых сетей, обесп</w:t>
      </w:r>
      <w:r>
        <w:t xml:space="preserve">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не поступало. </w:t>
      </w:r>
      <w:r/>
    </w:p>
    <w:p>
      <w:r/>
      <w:r/>
    </w:p>
    <w:p>
      <w:pPr>
        <w:pStyle w:val="885"/>
      </w:pPr>
      <w:r/>
      <w:bookmarkStart w:id="35" w:name="_Toc166704817"/>
      <w:r>
        <w:t xml:space="preserve">Предложения </w:t>
      </w:r>
      <w:r>
        <w:t xml:space="preserve">строительству, реконструкции и (или) модернизации </w:t>
      </w:r>
      <w:r>
        <w:t xml:space="preserve">тепловых сетей для обеспечения перспективных приростов тепловой нагрузки в осваиваемых районах </w:t>
      </w:r>
      <w:r>
        <w:t xml:space="preserve">поселения </w:t>
      </w:r>
      <w:r>
        <w:t xml:space="preserve">под жилищную, комплексную или производственную застройку</w:t>
      </w:r>
      <w:bookmarkEnd w:id="35"/>
      <w:r/>
      <w:r/>
    </w:p>
    <w:p>
      <w:pPr>
        <w:pStyle w:val="937"/>
        <w:ind w:left="118" w:right="113" w:firstLine="707"/>
        <w:spacing w:before="115"/>
      </w:pPr>
      <w:r>
        <w:t xml:space="preserve">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 отсутствуют.</w:t>
      </w:r>
      <w:r/>
    </w:p>
    <w:p>
      <w:r/>
      <w:r/>
    </w:p>
    <w:p>
      <w:pPr>
        <w:pStyle w:val="885"/>
      </w:pPr>
      <w:r/>
      <w:bookmarkStart w:id="36" w:name="_Toc166704818"/>
      <w:r>
        <w:t xml:space="preserve">Предложения по </w:t>
      </w:r>
      <w:r>
        <w:t xml:space="preserve">строительству, реконструкции и (или) модернизации </w:t>
      </w:r>
      <w:r>
        <w:t xml:space="preserve">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t xml:space="preserve">овой энергии при сохранении надё</w:t>
      </w:r>
      <w:r>
        <w:t xml:space="preserve">жности теплоснабжения</w:t>
      </w:r>
      <w:bookmarkEnd w:id="36"/>
      <w:r/>
      <w:r/>
    </w:p>
    <w:p>
      <w:r>
        <w:t xml:space="preserve">Предложений по строительств</w:t>
      </w:r>
      <w:r>
        <w:t xml:space="preserve">у, реконструкции и (или) модернизации тепловых сетей обеспечивающие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w:t>
      </w:r>
      <w:r/>
    </w:p>
    <w:p>
      <w:r/>
      <w:r/>
    </w:p>
    <w:p>
      <w:pPr>
        <w:pStyle w:val="885"/>
      </w:pPr>
      <w:r/>
      <w:bookmarkStart w:id="37" w:name="_Toc166704819"/>
      <w:r>
        <w:t xml:space="preserve">Предложения по </w:t>
      </w:r>
      <w:r>
        <w:t xml:space="preserve">строительству, реконструкции и (или) модернизации </w:t>
      </w:r>
      <w:r>
        <w:t xml:space="preserve">тепловых сетей для повышения эффективности функционирования системы те</w:t>
      </w:r>
      <w:r>
        <w:t xml:space="preserve">плоснабжения, в том числе за счё</w:t>
      </w:r>
      <w:r>
        <w:t xml:space="preserve">т перевода котельных в пиковый режим работы или ликвидации котельных</w:t>
      </w:r>
      <w:bookmarkEnd w:id="37"/>
      <w:r/>
      <w:r/>
    </w:p>
    <w:p>
      <w:r>
        <w:t xml:space="preserve">Предложений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не планируется.</w:t>
      </w:r>
      <w:r/>
    </w:p>
    <w:p>
      <w:r/>
      <w:r/>
    </w:p>
    <w:p>
      <w:pPr>
        <w:pStyle w:val="885"/>
      </w:pPr>
      <w:r/>
      <w:bookmarkStart w:id="38" w:name="_Toc166704820"/>
      <w:r>
        <w:t xml:space="preserve">Предложения по </w:t>
      </w:r>
      <w:r>
        <w:t xml:space="preserve">строительству, реконструкции и (или) модернизации </w:t>
      </w:r>
      <w:r>
        <w:t xml:space="preserve">тепловых сетей </w:t>
      </w:r>
      <w:r>
        <w:t xml:space="preserve">для обеспечения нормативной надё</w:t>
      </w:r>
      <w:r>
        <w:t xml:space="preserve">жности теплоснабжения потребителей</w:t>
      </w:r>
      <w:bookmarkEnd w:id="38"/>
      <w:r/>
      <w:r/>
    </w:p>
    <w:p>
      <w:r>
        <w:t xml:space="preserve">Строительство, реконструкция и (или) модернизац</w:t>
      </w:r>
      <w:r>
        <w:t xml:space="preserve">ия тепловых сетей для дублирования нерезервированных участков теплотрасс не предполагается. Длины участков не превышают максимально допустимых нерезервируемых. Обеспечение нормативной надёжности теплоснабжения достигается реконструкцией существующих сетей.</w:t>
      </w:r>
      <w:r/>
    </w:p>
    <w:p>
      <w:r>
        <w:t xml:space="preserve">В связи с завершением срока эксплуатации тепловых </w:t>
      </w:r>
      <w:r>
        <w:t xml:space="preserve">сетей с 1967-1968 гг., предусматривается ремонт тепловой изоляции трубопроводов и оборудования, разводящих трубопроводов отопления в зданиях, строениях, сооружениях п. Юргамыш, п. Новый Мир (всего 40 км) и ремонт трубопровода разводящих сетей в п. Юргамыш.</w:t>
      </w:r>
      <w:r/>
    </w:p>
    <w:p>
      <w:r>
        <w:t xml:space="preserve">Для систем теплоснабжения отопительных котельных потребуется замена 10,814 п.м. в п. Новый Мир.</w:t>
      </w:r>
      <w:r/>
    </w:p>
    <w:p>
      <w:r>
        <w:t xml:space="preserve">В перспективе, рекомендуется при реконструкции и (или) замене существующих теплопроводов применять предизолированные трубопроводы в пенополиуретановой (ППУ) из</w:t>
      </w:r>
      <w:r>
        <w:t xml:space="preserve">оляции. Для сокращения времени устранения аварий на тепловых сетях и снижения выбросов теплоносителя в атмосферу и др. последствий, неразрывно связанных с авариями на теплопроводах, рекомендуется применять систему оперативно-дистанционного контроля (ОДК). </w:t>
      </w:r>
      <w:r/>
    </w:p>
    <w:p>
      <w:r>
        <w:t xml:space="preserve">Трубы ППУ-изоляции представляют собой трехслойную монолитную конструкцию, которая состоит из стальной трубы, теплоизолирующего слоя из пенополиуретана и защитной оболочки из полиэтилена. </w:t>
      </w:r>
      <w:r/>
    </w:p>
    <w:p>
      <w:r>
        <w:t xml:space="preserve">Преимущества трубопроводов в ППУ-изоляции: </w:t>
      </w:r>
      <w:r/>
    </w:p>
    <w:p>
      <w:r>
        <w:t xml:space="preserve">− низкое водопоглощение пенополиуретана; </w:t>
      </w:r>
      <w:r/>
    </w:p>
    <w:p>
      <w:r>
        <w:t xml:space="preserve">− пенополиуретан экологически безопасен; </w:t>
      </w:r>
      <w:r/>
    </w:p>
    <w:p>
      <w:r>
        <w:t xml:space="preserve">− долговечность пенополиуретана; </w:t>
      </w:r>
      <w:r/>
    </w:p>
    <w:p>
      <w:r>
        <w:t xml:space="preserve">− низкая токсичность; </w:t>
      </w:r>
      <w:r/>
    </w:p>
    <w:p>
      <w:r>
        <w:t xml:space="preserve">− пенополиуретан имеет низкий коэффициент теплопроводности. Данный показатель у ППУ равен 0,019 - 0,035 Вт/м∙К; </w:t>
      </w:r>
      <w:r/>
    </w:p>
    <w:p>
      <w:r>
        <w:t xml:space="preserve">− высокая адгезионная прочность пенополиуретана; </w:t>
      </w:r>
      <w:r/>
    </w:p>
    <w:p>
      <w:r>
        <w:t xml:space="preserve">− звукопоглощение пенополиуретана; </w:t>
      </w:r>
      <w:r/>
    </w:p>
    <w:p>
      <w:r>
        <w:t xml:space="preserve">− пенополиуретан, нанесенные на металлическую поверхность, защищают ее от корро-зии; </w:t>
      </w:r>
      <w:r/>
    </w:p>
    <w:p>
      <w:r>
        <w:t xml:space="preserve">− ППУ сохраняет тепловую энергию в широком температурном диапазоне от -100°до +140°С. </w:t>
      </w:r>
      <w:r/>
    </w:p>
    <w:p>
      <w:r>
        <w:t xml:space="preserve">Важной особенностью трубопроводов с ППУ изоляцией является встроенная электронная система оперативно дистанционного контроля (ОДК) (два сигнальных медных провода, залитых в пенополиуретановую изоляцию трубы, и электронный </w:t>
      </w:r>
      <w:r>
        <w:t xml:space="preserve">детектор повреждений), которая позволяет постоянно следить за состоянием (увлажнением) изоляции теплотрассы длинной до 2500 м. При этом место повреждения изоляции трубопровода устанавливается с точностью до одного метра с помощью импульсного рефлектометра.</w:t>
      </w:r>
      <w:r/>
    </w:p>
    <w:p>
      <w:pPr>
        <w:pStyle w:val="884"/>
        <w:tabs>
          <w:tab w:val="left" w:pos="1985" w:leader="none"/>
        </w:tabs>
      </w:pPr>
      <w:r/>
      <w:bookmarkStart w:id="39" w:name="_Toc166704821"/>
      <w:r>
        <w:t xml:space="preserve">Предложения по переводу открытых систем теплоснабжения (горячего водоснабжения) в закрытые системы горячего водоснабжения</w:t>
      </w:r>
      <w:bookmarkEnd w:id="39"/>
      <w:r/>
      <w:r/>
    </w:p>
    <w:p>
      <w:pPr>
        <w:pStyle w:val="885"/>
      </w:pPr>
      <w:r/>
      <w:bookmarkStart w:id="40" w:name="_Toc166704822"/>
      <w:r>
        <w:t xml:space="preserve">Предложения по переводу существующих открытых систем т</w:t>
      </w:r>
      <w:r>
        <w:t xml:space="preserve">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40"/>
      <w:r/>
      <w:r/>
    </w:p>
    <w:p>
      <w:r>
        <w:t xml:space="preserve">Открытые схемы теплоснабжения на территории </w:t>
      </w:r>
      <w:r>
        <w:t xml:space="preserve">Юргамышского </w:t>
      </w:r>
      <w:r>
        <w:t xml:space="preserve">муниципального округа </w:t>
      </w:r>
      <w:r>
        <w:t xml:space="preserve">отсутствуют.</w:t>
      </w:r>
      <w:r/>
    </w:p>
    <w:p>
      <w:r>
        <w:t xml:space="preserve">Потребление теплоносителя из труб теплоснабжения не осуществляется.</w:t>
      </w:r>
      <w:r/>
    </w:p>
    <w:p>
      <w:r>
        <w:t xml:space="preserve">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r/>
    </w:p>
    <w:p>
      <w:r>
        <w:t xml:space="preserve">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r/>
    </w:p>
    <w:p>
      <w:r/>
      <w:r/>
    </w:p>
    <w:p>
      <w:pPr>
        <w:pStyle w:val="885"/>
      </w:pPr>
      <w:r/>
      <w:bookmarkStart w:id="41" w:name="_Toc166704823"/>
      <w:r>
        <w:t xml:space="preserve">Предложения по переводу существующих открытых систем теплоснабжения (горячего в</w:t>
      </w:r>
      <w:r>
        <w:t xml:space="preserve">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41"/>
      <w:r/>
      <w:r/>
    </w:p>
    <w:p>
      <w:r>
        <w:t xml:space="preserve">Открытые схемы теплоснабжения на территории </w:t>
      </w:r>
      <w:r>
        <w:t xml:space="preserve">Юргамышского</w:t>
      </w:r>
      <w:r>
        <w:t xml:space="preserve"> муниципального округа </w:t>
      </w:r>
      <w:r>
        <w:t xml:space="preserve">отсутствуют.</w:t>
      </w:r>
      <w:r/>
    </w:p>
    <w:p>
      <w:r>
        <w:t xml:space="preserve">Потребление теплоносителя из труб теплоснабжения не осуществляется.</w:t>
      </w:r>
      <w:r/>
    </w:p>
    <w:p>
      <w:r>
        <w:t xml:space="preserve">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r/>
    </w:p>
    <w:p>
      <w:r/>
      <w:r/>
    </w:p>
    <w:p>
      <w:pPr>
        <w:pStyle w:val="884"/>
        <w:tabs>
          <w:tab w:val="left" w:pos="1985" w:leader="none"/>
        </w:tabs>
      </w:pPr>
      <w:r/>
      <w:bookmarkStart w:id="42" w:name="_Toc166704824"/>
      <w:r>
        <w:t xml:space="preserve">Перспективные топливные балансы</w:t>
      </w:r>
      <w:bookmarkEnd w:id="42"/>
      <w:r/>
      <w:r/>
    </w:p>
    <w:p>
      <w:pPr>
        <w:pStyle w:val="885"/>
      </w:pPr>
      <w:r/>
      <w:bookmarkStart w:id="43" w:name="_Toc166704825"/>
      <w:r>
        <w:t xml:space="preserve">Перспективные топливные балансы для каждого источника тепловой энергии по видам основного, резервного и аварийного топлива на каждом этапе</w:t>
      </w:r>
      <w:bookmarkEnd w:id="43"/>
      <w:r/>
      <w:r/>
    </w:p>
    <w:p>
      <w:pPr>
        <w:spacing w:before="120"/>
        <w:tabs>
          <w:tab w:val="left" w:pos="142" w:leader="none"/>
        </w:tabs>
        <w:rPr>
          <w:szCs w:val="24"/>
        </w:rPr>
      </w:pPr>
      <w:r>
        <w:rPr>
          <w:szCs w:val="24"/>
        </w:rPr>
        <w:t xml:space="preserve">На котельной р.п.  Юргамыш, ул. Железнодорожная, территория тягловой подстанции ОАО «РЖД» в качестве резервного вида топлива используется древесина, объем нормативного запаса составляет 8,77 т.</w:t>
      </w:r>
      <w:r>
        <w:rPr>
          <w:szCs w:val="24"/>
        </w:rPr>
      </w:r>
      <w:r>
        <w:rPr>
          <w:szCs w:val="24"/>
        </w:rPr>
      </w:r>
    </w:p>
    <w:p>
      <w:pPr>
        <w:tabs>
          <w:tab w:val="left" w:pos="142" w:leader="none"/>
        </w:tabs>
        <w:rPr>
          <w:szCs w:val="24"/>
        </w:rPr>
      </w:pPr>
      <w:r>
        <w:rPr>
          <w:szCs w:val="24"/>
        </w:rPr>
        <w:t xml:space="preserve">На остальных централизованных котельных Юргамышского муниципального округа резервное и аварийное топливо не предусмотрено, в связи с чем расчет нормативного запаса топлива отсутствует.</w:t>
      </w:r>
      <w:r>
        <w:rPr>
          <w:szCs w:val="24"/>
        </w:rPr>
      </w:r>
      <w:r>
        <w:rPr>
          <w:szCs w:val="24"/>
        </w:rPr>
      </w:r>
    </w:p>
    <w:p>
      <w:r/>
      <w:r/>
    </w:p>
    <w:p>
      <w:pPr>
        <w:pStyle w:val="885"/>
      </w:pPr>
      <w:r/>
      <w:bookmarkStart w:id="44" w:name="_Toc166704826"/>
      <w:r>
        <w:t xml:space="preserve">Потребляемые источником тепловой энергии виды топлива, включая местные виды топлива, а также используемые возобновляемые источники энергии</w:t>
      </w:r>
      <w:bookmarkEnd w:id="44"/>
      <w:r/>
      <w:r/>
    </w:p>
    <w:p>
      <w:pPr>
        <w:ind w:left="142" w:firstLine="567"/>
        <w:spacing w:before="120"/>
        <w:rPr>
          <w:szCs w:val="24"/>
        </w:rPr>
      </w:pPr>
      <w:r>
        <w:rPr>
          <w:szCs w:val="24"/>
        </w:rPr>
        <w:t xml:space="preserve">Вид топлива, потребляемы</w:t>
      </w:r>
      <w:r>
        <w:rPr>
          <w:szCs w:val="24"/>
        </w:rPr>
        <w:t xml:space="preserve">е</w:t>
      </w:r>
      <w:r>
        <w:rPr>
          <w:szCs w:val="24"/>
        </w:rPr>
        <w:t xml:space="preserve"> источниками тепловой энергии, представлен в таблице </w:t>
      </w:r>
      <w:r>
        <w:rPr>
          <w:szCs w:val="24"/>
        </w:rPr>
        <w:t xml:space="preserve">8.2.1</w:t>
      </w:r>
      <w:r>
        <w:rPr>
          <w:szCs w:val="24"/>
        </w:rPr>
        <w:t xml:space="preserve">.</w:t>
      </w:r>
      <w:r>
        <w:rPr>
          <w:szCs w:val="24"/>
        </w:rPr>
      </w:r>
      <w:r>
        <w:rPr>
          <w:szCs w:val="24"/>
        </w:rPr>
      </w:r>
    </w:p>
    <w:p>
      <w:pPr>
        <w:ind w:left="142"/>
        <w:jc w:val="right"/>
        <w:rPr>
          <w:szCs w:val="24"/>
        </w:rPr>
      </w:pPr>
      <w:r>
        <w:rPr>
          <w:szCs w:val="24"/>
        </w:rPr>
        <w:t xml:space="preserve">Таблица </w:t>
      </w:r>
      <w:r>
        <w:rPr>
          <w:szCs w:val="24"/>
        </w:rPr>
        <w:t xml:space="preserve">8.2.1</w:t>
      </w:r>
      <w:r>
        <w:rPr>
          <w:szCs w:val="24"/>
        </w:rPr>
      </w:r>
      <w:r>
        <w:rPr>
          <w:szCs w:val="24"/>
        </w:rPr>
      </w:r>
    </w:p>
    <w:tbl>
      <w:tblPr>
        <w:tblW w:w="497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6231"/>
        <w:gridCol w:w="3343"/>
      </w:tblGrid>
      <w:tr>
        <w:tblPrEx/>
        <w:trPr>
          <w:trHeight w:val="20"/>
        </w:trPr>
        <w:tc>
          <w:tcPr>
            <w:shd w:val="clear" w:color="auto" w:fill="auto"/>
            <w:tcW w:w="3254" w:type="pct"/>
            <w:vAlign w:val="center"/>
            <w:textDirection w:val="lrTb"/>
            <w:noWrap w:val="false"/>
          </w:tcPr>
          <w:p>
            <w:pPr>
              <w:ind w:firstLine="0"/>
              <w:jc w:val="center"/>
              <w:rPr>
                <w:color w:val="000000"/>
                <w:sz w:val="20"/>
                <w:szCs w:val="20"/>
              </w:rPr>
            </w:pPr>
            <w:r>
              <w:rPr>
                <w:color w:val="000000"/>
                <w:sz w:val="20"/>
                <w:szCs w:val="20"/>
              </w:rPr>
              <w:t xml:space="preserve">Наименование источника теплоснабжения </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0"/>
              <w:jc w:val="center"/>
              <w:rPr>
                <w:color w:val="000000"/>
                <w:sz w:val="20"/>
                <w:szCs w:val="20"/>
              </w:rPr>
            </w:pPr>
            <w:r>
              <w:rPr>
                <w:color w:val="000000"/>
                <w:sz w:val="20"/>
                <w:szCs w:val="20"/>
              </w:rPr>
              <w:t xml:space="preserve">Вид топлива основной/резервный</w:t>
            </w:r>
            <w:r>
              <w:rPr>
                <w:color w:val="000000"/>
                <w:sz w:val="20"/>
                <w:szCs w:val="20"/>
              </w:rPr>
            </w:r>
            <w:r>
              <w:rPr>
                <w:color w:val="000000"/>
                <w:sz w:val="20"/>
                <w:szCs w:val="20"/>
              </w:rPr>
            </w:r>
          </w:p>
        </w:tc>
      </w:tr>
      <w:tr>
        <w:tblPrEx/>
        <w:trPr>
          <w:trHeight w:val="20"/>
        </w:trPr>
        <w:tc>
          <w:tcPr>
            <w:shd w:val="clear" w:color="auto" w:fill="auto"/>
            <w:tcW w:w="3254" w:type="pct"/>
            <w:vAlign w:val="center"/>
            <w:textDirection w:val="lrTb"/>
            <w:noWrap w:val="false"/>
          </w:tcPr>
          <w:p>
            <w:pPr>
              <w:ind w:firstLine="0"/>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п. Новый Мир, ЛПДС «Юргамыш»</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р.п.  Юргамыш, ул. Железнодорожная, территория тягловой подстанции ОАО «РЖД»</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уголь/древесина</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rFonts w:ascii="Liberation Serif" w:hAnsi="Liberation Serif" w:cs="Calibri"/>
                <w:color w:val="000000"/>
                <w:sz w:val="20"/>
                <w:szCs w:val="20"/>
              </w:rPr>
            </w:pPr>
            <w:r>
              <w:rPr>
                <w:sz w:val="20"/>
                <w:szCs w:val="20"/>
              </w:rPr>
              <w:t xml:space="preserve">Котельная ФКУ ИК №7 УФСИН России по Курганской области,</w:t>
            </w:r>
            <w:r>
              <w:rPr>
                <w:rFonts w:ascii="Liberation Serif" w:hAnsi="Liberation Serif" w:cs="Calibri"/>
                <w:color w:val="000000"/>
                <w:sz w:val="20"/>
                <w:szCs w:val="20"/>
              </w:rPr>
              <w:t xml:space="preserve"> Курганская область, р.п. Юргамыш, ул. Труда, 147</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уголь</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sz w:val="20"/>
                <w:szCs w:val="20"/>
              </w:rPr>
            </w:pPr>
            <w:r>
              <w:rPr>
                <w:color w:val="000000"/>
                <w:sz w:val="20"/>
                <w:szCs w:val="20"/>
                <w:lang w:eastAsia="ru-RU"/>
              </w:rPr>
              <w:t xml:space="preserve">Курганская область, р.п.Юргамыш, ул. Ленина, 47а</w:t>
            </w:r>
            <w:r>
              <w:rPr>
                <w:sz w:val="20"/>
                <w:szCs w:val="20"/>
              </w:rPr>
            </w:r>
            <w:r>
              <w:rPr>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р.п. Юргамыш, ул. Свободы 25А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детского сада «Улыбка» р.п. Юргамыш, ул. Кирова, 38Г</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ЦРБ р.п. Юргамыш, ул. Леспромхоза, 4А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р.п. Юргамыш, ул. Ленина, 16А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Государственного бюджетного профессионального образовательного учреждения Курганский базовый медицинский колледж (ГБПОУ «КБМК»)</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уголь</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 Кислянское, ул. Советская, 25А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 Чинеево, ул. Центральная, 7Б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газ</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с.Кипель, ул.Советская, 81а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с.Горохово, ул.Школьная, 37Б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с.Гагарье, ул.Новая 5Б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с.Скоблино, ул.Школьная, 41Б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с.Красный Уралец, ул.Ленина, 6а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с.Красный Уралец, нет адреса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с.Караси, ул.Школьная, 3б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с.Вилкино, ул.Ленина, 9а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с.Губерля, ул.Школьная, 10А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с.М.Белое, ул.Школьная, 2А</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с.М.Белое, ул.Школьная, 2Б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д. Фадюшино, ул. Центральная, 50Б</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пеллеты</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color w:val="000000"/>
                <w:sz w:val="20"/>
                <w:szCs w:val="20"/>
              </w:rPr>
            </w:pPr>
            <w:r>
              <w:rPr>
                <w:color w:val="000000"/>
                <w:sz w:val="20"/>
                <w:szCs w:val="20"/>
              </w:rPr>
              <w:t xml:space="preserve">Котельная с. Скоблино, пер. Октябрьский 11</w:t>
            </w:r>
            <w:r>
              <w:rPr>
                <w:color w:val="000000"/>
                <w:sz w:val="20"/>
                <w:szCs w:val="20"/>
              </w:rPr>
            </w:r>
            <w:r>
              <w:rPr>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уголь</w:t>
            </w:r>
            <w:r>
              <w:rPr>
                <w:color w:val="000000"/>
                <w:sz w:val="20"/>
                <w:szCs w:val="20"/>
                <w:lang w:eastAsia="ru-RU"/>
              </w:rPr>
            </w:r>
            <w:r>
              <w:rPr>
                <w:color w:val="000000"/>
                <w:sz w:val="20"/>
                <w:szCs w:val="20"/>
                <w:lang w:eastAsia="ru-RU"/>
              </w:rPr>
            </w:r>
          </w:p>
        </w:tc>
      </w:tr>
      <w:tr>
        <w:tblPrEx/>
        <w:trPr>
          <w:trHeight w:val="20"/>
        </w:trPr>
        <w:tc>
          <w:tcPr>
            <w:shd w:val="clear" w:color="auto" w:fill="auto"/>
            <w:tcW w:w="3254" w:type="pct"/>
            <w:vAlign w:val="center"/>
            <w:textDirection w:val="lrTb"/>
            <w:noWrap w:val="false"/>
          </w:tcPr>
          <w:p>
            <w:pPr>
              <w:ind w:firstLine="0"/>
              <w:rPr>
                <w:rFonts w:ascii="Liberation Serif" w:hAnsi="Liberation Serif" w:cs="Calibri"/>
                <w:color w:val="000000"/>
                <w:sz w:val="20"/>
                <w:szCs w:val="20"/>
              </w:rPr>
            </w:pPr>
            <w:r>
              <w:rPr>
                <w:color w:val="000000"/>
                <w:sz w:val="20"/>
                <w:szCs w:val="20"/>
              </w:rPr>
              <w:t xml:space="preserve">Котельная </w:t>
            </w:r>
            <w:r>
              <w:rPr>
                <w:rFonts w:ascii="Liberation Serif" w:hAnsi="Liberation Serif" w:cs="Calibri"/>
                <w:color w:val="000000"/>
                <w:sz w:val="20"/>
                <w:szCs w:val="20"/>
              </w:rPr>
              <w:t xml:space="preserve">п. Лесные Горки</w:t>
            </w:r>
            <w:r>
              <w:rPr>
                <w:rFonts w:ascii="Liberation Serif" w:hAnsi="Liberation Serif" w:cs="Calibri"/>
                <w:color w:val="000000"/>
                <w:sz w:val="20"/>
                <w:szCs w:val="20"/>
              </w:rPr>
            </w:r>
            <w:r>
              <w:rPr>
                <w:rFonts w:ascii="Liberation Serif" w:hAnsi="Liberation Serif" w:cs="Calibri"/>
                <w:color w:val="000000"/>
                <w:sz w:val="20"/>
                <w:szCs w:val="20"/>
              </w:rPr>
            </w:r>
          </w:p>
        </w:tc>
        <w:tc>
          <w:tcPr>
            <w:shd w:val="clear" w:color="auto" w:fill="auto"/>
            <w:tcW w:w="1746" w:type="pct"/>
            <w:vAlign w:val="center"/>
            <w:textDirection w:val="lrTb"/>
            <w:noWrap w:val="false"/>
          </w:tcPr>
          <w:p>
            <w:pPr>
              <w:ind w:firstLine="28"/>
              <w:jc w:val="center"/>
              <w:widowControl/>
              <w:rPr>
                <w:color w:val="000000"/>
                <w:sz w:val="20"/>
                <w:szCs w:val="20"/>
                <w:lang w:eastAsia="ru-RU"/>
              </w:rPr>
            </w:pPr>
            <w:r>
              <w:rPr>
                <w:color w:val="000000"/>
                <w:sz w:val="20"/>
                <w:szCs w:val="20"/>
                <w:lang w:eastAsia="ru-RU"/>
              </w:rPr>
              <w:t xml:space="preserve">уголь</w:t>
            </w:r>
            <w:r>
              <w:rPr>
                <w:color w:val="000000"/>
                <w:sz w:val="20"/>
                <w:szCs w:val="20"/>
                <w:lang w:eastAsia="ru-RU"/>
              </w:rPr>
            </w:r>
            <w:r>
              <w:rPr>
                <w:color w:val="000000"/>
                <w:sz w:val="20"/>
                <w:szCs w:val="20"/>
                <w:lang w:eastAsia="ru-RU"/>
              </w:rPr>
            </w:r>
          </w:p>
        </w:tc>
      </w:tr>
    </w:tbl>
    <w:p>
      <w:r/>
      <w:r/>
    </w:p>
    <w:p>
      <w:pPr>
        <w:pStyle w:val="885"/>
      </w:pPr>
      <w:r/>
      <w:bookmarkStart w:id="45" w:name="_Toc166704827"/>
      <w:r>
        <w:t xml:space="preserve">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45"/>
      <w:r/>
      <w:r/>
    </w:p>
    <w:p>
      <w:pPr>
        <w:ind w:right="-1"/>
        <w:spacing w:before="120"/>
        <w:rPr>
          <w:szCs w:val="24"/>
        </w:rPr>
      </w:pPr>
      <w:r>
        <w:rPr>
          <w:szCs w:val="24"/>
        </w:rPr>
        <w:t xml:space="preserve">Природный газ на 98% состоит из метана СН4, свойства которого почти полностью определяют свойства и характеристики природного газа. Также в его составе присутствуют гомологи метана – пропан С3Н8,</w:t>
      </w:r>
      <w:r>
        <w:rPr>
          <w:szCs w:val="24"/>
        </w:rPr>
        <w:t xml:space="preserve"> этан C2H6 и бутан С4Н10. Иногда природный газ может содержать сероводород, гелий и углекислый газ. Метан (CH4) – газ без цвета и запаха, легче воздуха. Метан горюч, но достаточно легко хранится. Чаще всего используется как горючее в промышленности и быту.</w:t>
      </w:r>
      <w:r>
        <w:rPr>
          <w:szCs w:val="24"/>
        </w:rPr>
      </w:r>
      <w:r>
        <w:rPr>
          <w:szCs w:val="24"/>
        </w:rPr>
      </w:r>
    </w:p>
    <w:p>
      <w:pPr>
        <w:ind w:right="-1"/>
        <w:rPr>
          <w:szCs w:val="24"/>
        </w:rPr>
      </w:pPr>
      <w:r>
        <w:rPr>
          <w:szCs w:val="24"/>
        </w:rPr>
        <w:t xml:space="preserve">Пропан (C3H8) – газ, не имеющий запаха и цвета, ядовит. Обладает полезным свойством: при небольшом давлении пропан сжижается, что значительно облегчает процесс отделения от примесей и его транспортировку. Сжиженным пропаном заправляются зажигалки.</w:t>
      </w:r>
      <w:r>
        <w:rPr>
          <w:szCs w:val="24"/>
        </w:rPr>
      </w:r>
      <w:r>
        <w:rPr>
          <w:szCs w:val="24"/>
        </w:rPr>
      </w:r>
    </w:p>
    <w:p>
      <w:pPr>
        <w:ind w:right="-1"/>
        <w:rPr>
          <w:szCs w:val="24"/>
        </w:rPr>
      </w:pPr>
      <w:r>
        <w:rPr>
          <w:szCs w:val="24"/>
        </w:rPr>
        <w:t xml:space="preserve">Бутан (C4H10) – очень схож по своим свойствам с пропаном, но облада</w:t>
      </w:r>
      <w:r>
        <w:rPr>
          <w:szCs w:val="24"/>
        </w:rPr>
        <w:t xml:space="preserve">ет более высокой плотностью. Тяжелее воздуха в два раза. Углекислый газ (CO2) – малотоксичный бесцветный газ, не имеющий запаха, но обладающий кислым привкусом. В отличие от других компонентов состава природного газа (кроме гелия), углекислый газ не горюч.</w:t>
      </w:r>
      <w:r>
        <w:rPr>
          <w:szCs w:val="24"/>
        </w:rPr>
      </w:r>
      <w:r>
        <w:rPr>
          <w:szCs w:val="24"/>
        </w:rPr>
      </w:r>
    </w:p>
    <w:p>
      <w:pPr>
        <w:ind w:right="-1"/>
        <w:rPr>
          <w:szCs w:val="24"/>
        </w:rPr>
      </w:pPr>
      <w:r>
        <w:rPr>
          <w:szCs w:val="24"/>
        </w:rPr>
        <w:t xml:space="preserve">Бурые угл</w:t>
      </w:r>
      <w:r>
        <w:rPr>
          <w:szCs w:val="24"/>
        </w:rPr>
        <w:t xml:space="preserve">и подразделяются на технологические группы по спекающей способности; для указания технологической группы к буквенному обозначению марки прибавляется цифра, указывающая низшее значение толщины пластического слоя в данных углях, например Г6, Г17, КЖ14 и т.п.</w:t>
      </w:r>
      <w:r>
        <w:rPr>
          <w:szCs w:val="24"/>
        </w:rPr>
      </w:r>
      <w:r>
        <w:rPr>
          <w:szCs w:val="24"/>
        </w:rPr>
      </w:r>
    </w:p>
    <w:p>
      <w:pPr>
        <w:ind w:right="-1"/>
        <w:rPr>
          <w:szCs w:val="24"/>
        </w:rPr>
      </w:pPr>
      <w:r>
        <w:rPr>
          <w:szCs w:val="24"/>
        </w:rPr>
        <w:t xml:space="preserve">Среди разновидностей неофициально различают мягкие, землистые, матовые, лигнитовые и плотные (блестящие). Выделяют также:</w:t>
      </w:r>
      <w:r>
        <w:rPr>
          <w:szCs w:val="24"/>
        </w:rPr>
      </w:r>
      <w:r>
        <w:rPr>
          <w:szCs w:val="24"/>
        </w:rPr>
      </w:r>
    </w:p>
    <w:p>
      <w:pPr>
        <w:ind w:right="-1"/>
        <w:rPr>
          <w:szCs w:val="24"/>
        </w:rPr>
      </w:pPr>
      <w:r>
        <w:rPr>
          <w:szCs w:val="24"/>
        </w:rPr>
        <w:t xml:space="preserve">- плотный бурый уголь – бурого цвета с матовым блеском, землистым изломом;</w:t>
      </w:r>
      <w:r>
        <w:rPr>
          <w:szCs w:val="24"/>
        </w:rPr>
      </w:r>
      <w:r>
        <w:rPr>
          <w:szCs w:val="24"/>
        </w:rPr>
      </w:r>
    </w:p>
    <w:p>
      <w:pPr>
        <w:ind w:right="-1"/>
        <w:rPr>
          <w:szCs w:val="24"/>
        </w:rPr>
      </w:pPr>
      <w:r>
        <w:rPr>
          <w:szCs w:val="24"/>
        </w:rPr>
        <w:t xml:space="preserve">- землистый бурый уголь – бурый, легко истирающийся в порошок;</w:t>
      </w:r>
      <w:r>
        <w:rPr>
          <w:szCs w:val="24"/>
        </w:rPr>
      </w:r>
      <w:r>
        <w:rPr>
          <w:szCs w:val="24"/>
        </w:rPr>
      </w:r>
    </w:p>
    <w:p>
      <w:pPr>
        <w:ind w:right="-1"/>
        <w:rPr>
          <w:szCs w:val="24"/>
        </w:rPr>
      </w:pPr>
      <w:r>
        <w:rPr>
          <w:szCs w:val="24"/>
        </w:rPr>
        <w:t xml:space="preserve">- смолистый бурый уголь – очень плотный, темно-бурый и даже черный, в изломе блестящий наподобие смолы;</w:t>
      </w:r>
      <w:r>
        <w:rPr>
          <w:szCs w:val="24"/>
        </w:rPr>
      </w:r>
      <w:r>
        <w:rPr>
          <w:szCs w:val="24"/>
        </w:rPr>
      </w:r>
    </w:p>
    <w:p>
      <w:pPr>
        <w:ind w:right="-1"/>
        <w:rPr>
          <w:szCs w:val="24"/>
        </w:rPr>
      </w:pPr>
      <w:r>
        <w:rPr>
          <w:szCs w:val="24"/>
        </w:rPr>
        <w:t xml:space="preserve">- бумажный бурый уголь, или дизодил, представляет тонкослоистую истлевшую расти-тельную массу, легко делящуюся на тонкие листики;</w:t>
      </w:r>
      <w:r>
        <w:rPr>
          <w:szCs w:val="24"/>
        </w:rPr>
      </w:r>
      <w:r>
        <w:rPr>
          <w:szCs w:val="24"/>
        </w:rPr>
      </w:r>
    </w:p>
    <w:p>
      <w:pPr>
        <w:ind w:right="-1"/>
        <w:rPr>
          <w:szCs w:val="24"/>
        </w:rPr>
      </w:pPr>
      <w:r>
        <w:rPr>
          <w:szCs w:val="24"/>
        </w:rPr>
        <w:t xml:space="preserve">- торфяной уголь, как бы войлочный, похожий на торф, часто содержит много посторонних примесей и иногда переходит в квасцовую землю.</w:t>
      </w:r>
      <w:r>
        <w:rPr>
          <w:szCs w:val="24"/>
        </w:rPr>
      </w:r>
      <w:r>
        <w:rPr>
          <w:szCs w:val="24"/>
        </w:rPr>
      </w:r>
    </w:p>
    <w:p>
      <w:pPr>
        <w:ind w:right="-1"/>
        <w:rPr>
          <w:szCs w:val="24"/>
        </w:rPr>
      </w:pPr>
      <w:r>
        <w:rPr>
          <w:szCs w:val="24"/>
        </w:rPr>
        <w:t xml:space="preserve">Разновидности каменного угля:</w:t>
      </w:r>
      <w:r>
        <w:rPr>
          <w:szCs w:val="24"/>
        </w:rPr>
      </w:r>
      <w:r>
        <w:rPr>
          <w:szCs w:val="24"/>
        </w:rPr>
      </w:r>
    </w:p>
    <w:p>
      <w:pPr>
        <w:ind w:right="-1"/>
        <w:rPr>
          <w:szCs w:val="24"/>
        </w:rPr>
      </w:pPr>
      <w:r>
        <w:rPr>
          <w:szCs w:val="24"/>
        </w:rPr>
        <w:t xml:space="preserve">1. Длиннопламенный каменный уголь</w:t>
      </w:r>
      <w:r>
        <w:rPr>
          <w:szCs w:val="24"/>
        </w:rPr>
      </w:r>
      <w:r>
        <w:rPr>
          <w:szCs w:val="24"/>
        </w:rPr>
      </w:r>
    </w:p>
    <w:p>
      <w:pPr>
        <w:ind w:right="-1"/>
        <w:rPr>
          <w:szCs w:val="24"/>
        </w:rPr>
      </w:pPr>
      <w:r>
        <w:rPr>
          <w:szCs w:val="24"/>
        </w:rPr>
        <w:t xml:space="preserve">Длиннопламенный каменный уголь по праву является лидером среди каменных углей применяемых в бытовых целях. Применяется длинно</w:t>
      </w:r>
      <w:r>
        <w:rPr>
          <w:szCs w:val="24"/>
        </w:rPr>
        <w:t xml:space="preserve">пламенный уголь для отопления и подходит для всех видов печей и котлов. Зачастую длиннопламенный каменный уголь используют для отопления объектов социально-бытового назначения, таких как больницы, лагеря, санатории, школы и интернаты. Длиннопламенный камен</w:t>
      </w:r>
      <w:r>
        <w:rPr>
          <w:szCs w:val="24"/>
        </w:rPr>
        <w:t xml:space="preserve">ный уголь бывает рядовой (марки ДР) и сортовой (Марки ДМСШ, ДО, ДОМ, ДПК и т. д.). Длиннопламенный уголь получил своё название благодаря свойству гореть с высоким пламенем, подобно дровам, но при этом уголь горит намного дольше обычных дров, и имеет высоки</w:t>
      </w:r>
      <w:r>
        <w:rPr>
          <w:szCs w:val="24"/>
        </w:rPr>
        <w:t xml:space="preserve">й показатель теплотворности. Длиннопламенный уголь легко горит и не требует поддува, поэтому данный вид угля считается лучшим видом топлива для печей и котлов. Весомым плюсом является тот факт, что для розжига длиннопламенного угля достаточно немного дров.</w:t>
      </w:r>
      <w:r>
        <w:rPr>
          <w:szCs w:val="24"/>
        </w:rPr>
      </w:r>
      <w:r>
        <w:rPr>
          <w:szCs w:val="24"/>
        </w:rPr>
      </w:r>
    </w:p>
    <w:p>
      <w:pPr>
        <w:ind w:right="-1"/>
        <w:rPr>
          <w:szCs w:val="24"/>
        </w:rPr>
      </w:pPr>
      <w:r>
        <w:rPr>
          <w:szCs w:val="24"/>
        </w:rPr>
        <w:t xml:space="preserve">Преимущества длиннопламенного каменного угля:</w:t>
      </w:r>
      <w:r>
        <w:rPr>
          <w:szCs w:val="24"/>
        </w:rPr>
      </w:r>
      <w:r>
        <w:rPr>
          <w:szCs w:val="24"/>
        </w:rPr>
      </w:r>
    </w:p>
    <w:p>
      <w:pPr>
        <w:ind w:right="-1"/>
        <w:rPr>
          <w:szCs w:val="24"/>
        </w:rPr>
      </w:pPr>
      <w:r>
        <w:rPr>
          <w:szCs w:val="24"/>
        </w:rPr>
        <w:t xml:space="preserve">Самый распространенный вид угля</w:t>
      </w:r>
      <w:r>
        <w:rPr>
          <w:szCs w:val="24"/>
        </w:rPr>
      </w:r>
      <w:r>
        <w:rPr>
          <w:szCs w:val="24"/>
        </w:rPr>
      </w:r>
    </w:p>
    <w:p>
      <w:pPr>
        <w:ind w:right="-1"/>
        <w:rPr>
          <w:szCs w:val="24"/>
        </w:rPr>
      </w:pPr>
      <w:r>
        <w:rPr>
          <w:szCs w:val="24"/>
        </w:rPr>
        <w:t xml:space="preserve">Легко разгорается, достаточно немного дров</w:t>
      </w:r>
      <w:r>
        <w:rPr>
          <w:szCs w:val="24"/>
        </w:rPr>
      </w:r>
      <w:r>
        <w:rPr>
          <w:szCs w:val="24"/>
        </w:rPr>
      </w:r>
    </w:p>
    <w:p>
      <w:pPr>
        <w:ind w:right="-1"/>
        <w:rPr>
          <w:szCs w:val="24"/>
        </w:rPr>
      </w:pPr>
      <w:r>
        <w:rPr>
          <w:szCs w:val="24"/>
        </w:rPr>
        <w:t xml:space="preserve">Не требует принудительного поддува, что его делает универсальным топливом для всех котлов и печей</w:t>
      </w:r>
      <w:r>
        <w:rPr>
          <w:szCs w:val="24"/>
        </w:rPr>
      </w:r>
      <w:r>
        <w:rPr>
          <w:szCs w:val="24"/>
        </w:rPr>
      </w:r>
    </w:p>
    <w:p>
      <w:pPr>
        <w:ind w:right="-1"/>
        <w:rPr>
          <w:szCs w:val="24"/>
        </w:rPr>
      </w:pPr>
      <w:r>
        <w:rPr>
          <w:szCs w:val="24"/>
        </w:rPr>
        <w:t xml:space="preserve">Доступная цена</w:t>
      </w:r>
      <w:r>
        <w:rPr>
          <w:szCs w:val="24"/>
        </w:rPr>
      </w:r>
      <w:r>
        <w:rPr>
          <w:szCs w:val="24"/>
        </w:rPr>
      </w:r>
    </w:p>
    <w:p>
      <w:pPr>
        <w:ind w:right="-1"/>
        <w:rPr>
          <w:szCs w:val="24"/>
        </w:rPr>
      </w:pPr>
      <w:r>
        <w:rPr>
          <w:szCs w:val="24"/>
        </w:rPr>
        <w:t xml:space="preserve">2. Слабоспекающийся каменный уголь</w:t>
      </w:r>
      <w:r>
        <w:rPr>
          <w:szCs w:val="24"/>
        </w:rPr>
      </w:r>
      <w:r>
        <w:rPr>
          <w:szCs w:val="24"/>
        </w:rPr>
      </w:r>
    </w:p>
    <w:p>
      <w:pPr>
        <w:ind w:right="-1"/>
        <w:rPr>
          <w:szCs w:val="24"/>
        </w:rPr>
      </w:pPr>
      <w:r>
        <w:rPr>
          <w:szCs w:val="24"/>
        </w:rPr>
        <w:t xml:space="preserve">Слабоспекающийся каменный уголь является углем д</w:t>
      </w:r>
      <w:r>
        <w:rPr>
          <w:szCs w:val="24"/>
        </w:rPr>
        <w:t xml:space="preserve">остигшим высоких степеней метаморфизма, и поэтому относится к коксующейся разновидности угля. Благодаря высоким показателям теплотворности, слабоспекающийся каменный уголь применяется как и в бытовых отопительных системах, так и на крупных электростанциях </w:t>
      </w:r>
      <w:r>
        <w:rPr>
          <w:szCs w:val="24"/>
        </w:rPr>
        <w:t xml:space="preserve">и промышленных котельных. Рекомендуется использовать слабоспекающийся каменный уголь для железных и чугунных котлов или каменных печей при естественной и слабой тяге. Один из главных признаков данного вида угля - слабая спекаемость или её фактическое отсут</w:t>
      </w:r>
      <w:r>
        <w:rPr>
          <w:szCs w:val="24"/>
        </w:rPr>
        <w:t xml:space="preserve">ствие, что и определяет название "слабоспекающийся" каменный уголь. Так же можно отнести слабоспекающиеся виды углей к трудно разжигаемым, но в отличие от длиннопламенного каменного угля, слабоспекающийся долго горит и при этом выделяет большое количество </w:t>
      </w:r>
      <w:r>
        <w:rPr>
          <w:szCs w:val="24"/>
        </w:rPr>
        <w:t xml:space="preserve">тепла. Отличительной чертой слабоспекающегося каменного угля, является отсутствие пламени и дыма при горении.</w:t>
      </w:r>
      <w:r>
        <w:rPr>
          <w:szCs w:val="24"/>
        </w:rPr>
      </w:r>
      <w:r>
        <w:rPr>
          <w:szCs w:val="24"/>
        </w:rPr>
      </w:r>
    </w:p>
    <w:p>
      <w:pPr>
        <w:ind w:right="-1"/>
        <w:rPr>
          <w:szCs w:val="24"/>
        </w:rPr>
      </w:pPr>
      <w:r>
        <w:rPr>
          <w:szCs w:val="24"/>
        </w:rPr>
        <w:t xml:space="preserve">Преимущества слабоспекающегося каменного угля:</w:t>
      </w:r>
      <w:r>
        <w:rPr>
          <w:szCs w:val="24"/>
        </w:rPr>
      </w:r>
      <w:r>
        <w:rPr>
          <w:szCs w:val="24"/>
        </w:rPr>
      </w:r>
    </w:p>
    <w:p>
      <w:pPr>
        <w:ind w:right="-1"/>
        <w:rPr>
          <w:szCs w:val="24"/>
        </w:rPr>
      </w:pPr>
      <w:r>
        <w:rPr>
          <w:szCs w:val="24"/>
        </w:rPr>
        <w:t xml:space="preserve">Горит фактически без пламени и дыма</w:t>
      </w:r>
      <w:r>
        <w:rPr>
          <w:szCs w:val="24"/>
        </w:rPr>
      </w:r>
      <w:r>
        <w:rPr>
          <w:szCs w:val="24"/>
        </w:rPr>
      </w:r>
    </w:p>
    <w:p>
      <w:pPr>
        <w:ind w:right="-1"/>
        <w:rPr>
          <w:szCs w:val="24"/>
        </w:rPr>
      </w:pPr>
      <w:r>
        <w:rPr>
          <w:szCs w:val="24"/>
        </w:rPr>
        <w:t xml:space="preserve">Выделяет большое количество тепла</w:t>
      </w:r>
      <w:r>
        <w:rPr>
          <w:szCs w:val="24"/>
        </w:rPr>
      </w:r>
      <w:r>
        <w:rPr>
          <w:szCs w:val="24"/>
        </w:rPr>
      </w:r>
    </w:p>
    <w:p>
      <w:pPr>
        <w:ind w:right="-1"/>
        <w:rPr>
          <w:szCs w:val="24"/>
        </w:rPr>
      </w:pPr>
      <w:r>
        <w:rPr>
          <w:szCs w:val="24"/>
        </w:rPr>
        <w:t xml:space="preserve">Имеет высокие показатели продолжительности сгорания</w:t>
      </w:r>
      <w:r>
        <w:rPr>
          <w:szCs w:val="24"/>
        </w:rPr>
      </w:r>
      <w:r>
        <w:rPr>
          <w:szCs w:val="24"/>
        </w:rPr>
      </w:r>
    </w:p>
    <w:p>
      <w:pPr>
        <w:ind w:right="-1"/>
        <w:rPr>
          <w:szCs w:val="24"/>
        </w:rPr>
      </w:pPr>
      <w:r>
        <w:rPr>
          <w:szCs w:val="24"/>
        </w:rPr>
        <w:t xml:space="preserve">Экономичный расход, позволяет тратить меньше угля</w:t>
      </w:r>
      <w:r>
        <w:rPr>
          <w:szCs w:val="24"/>
        </w:rPr>
      </w:r>
      <w:r>
        <w:rPr>
          <w:szCs w:val="24"/>
        </w:rPr>
      </w:r>
    </w:p>
    <w:p>
      <w:pPr>
        <w:ind w:right="-1"/>
        <w:rPr>
          <w:szCs w:val="24"/>
        </w:rPr>
      </w:pPr>
      <w:r>
        <w:rPr>
          <w:szCs w:val="24"/>
        </w:rPr>
        <w:t xml:space="preserve">Подходит для большинства видов котлов и печей</w:t>
      </w:r>
      <w:r>
        <w:rPr>
          <w:szCs w:val="24"/>
        </w:rPr>
      </w:r>
      <w:r>
        <w:rPr>
          <w:szCs w:val="24"/>
        </w:rPr>
      </w:r>
    </w:p>
    <w:p>
      <w:pPr>
        <w:ind w:right="-1"/>
        <w:rPr>
          <w:szCs w:val="24"/>
        </w:rPr>
      </w:pPr>
      <w:r>
        <w:rPr>
          <w:szCs w:val="24"/>
        </w:rPr>
        <w:t xml:space="preserve">3. Каменный уголь антрацит</w:t>
      </w:r>
      <w:r>
        <w:rPr>
          <w:szCs w:val="24"/>
        </w:rPr>
      </w:r>
      <w:r>
        <w:rPr>
          <w:szCs w:val="24"/>
        </w:rPr>
      </w:r>
    </w:p>
    <w:p>
      <w:pPr>
        <w:ind w:right="-1"/>
        <w:rPr>
          <w:szCs w:val="24"/>
        </w:rPr>
      </w:pPr>
      <w:r>
        <w:rPr>
          <w:szCs w:val="24"/>
        </w:rPr>
        <w:t xml:space="preserve">Каменный уголь Антрац</w:t>
      </w:r>
      <w:r>
        <w:rPr>
          <w:szCs w:val="24"/>
        </w:rPr>
        <w:t xml:space="preserve">ит - является высшей разновидностью и лучшим сортом каменного угля среди всех видов добываемых углей.  Для антрацита характерен черно-серый цвет, с ярко выраженным металлическим блеском. Имеет очень плотную структуру и твердый как камень. Каменный уголь Ан</w:t>
      </w:r>
      <w:r>
        <w:rPr>
          <w:szCs w:val="24"/>
        </w:rPr>
        <w:t xml:space="preserve">трацит обладает высокой степенью углефикации и поэтому содержание углерода в нем более 95%. Также для угля Антрацит характерно гореть без языков пламени, запаха и дыма. Антрацит применяется как и для отопления частных домов так и в тяжелой промышленности. </w:t>
      </w:r>
      <w:r>
        <w:rPr>
          <w:szCs w:val="24"/>
        </w:rPr>
      </w:r>
      <w:r>
        <w:rPr>
          <w:szCs w:val="24"/>
        </w:rPr>
      </w:r>
    </w:p>
    <w:p>
      <w:pPr>
        <w:ind w:right="-1"/>
        <w:rPr>
          <w:szCs w:val="24"/>
        </w:rPr>
      </w:pPr>
      <w:r>
        <w:rPr>
          <w:szCs w:val="24"/>
        </w:rPr>
        <w:t xml:space="preserve">Преимущества каменного антрацит:</w:t>
      </w:r>
      <w:r>
        <w:rPr>
          <w:szCs w:val="24"/>
        </w:rPr>
      </w:r>
      <w:r>
        <w:rPr>
          <w:szCs w:val="24"/>
        </w:rPr>
      </w:r>
    </w:p>
    <w:p>
      <w:pPr>
        <w:ind w:right="-1"/>
        <w:rPr>
          <w:szCs w:val="24"/>
        </w:rPr>
      </w:pPr>
      <w:r>
        <w:rPr>
          <w:szCs w:val="24"/>
        </w:rPr>
        <w:t xml:space="preserve">Самый качественный и лучший вид угля</w:t>
      </w:r>
      <w:r>
        <w:rPr>
          <w:szCs w:val="24"/>
        </w:rPr>
      </w:r>
      <w:r>
        <w:rPr>
          <w:szCs w:val="24"/>
        </w:rPr>
      </w:r>
    </w:p>
    <w:p>
      <w:pPr>
        <w:ind w:right="-1"/>
        <w:rPr>
          <w:szCs w:val="24"/>
        </w:rPr>
      </w:pPr>
      <w:r>
        <w:rPr>
          <w:szCs w:val="24"/>
        </w:rPr>
        <w:t xml:space="preserve">Обладает высшей теплотворностью среди всех марок угля, к примеру способен расплавить чугун</w:t>
      </w:r>
      <w:r>
        <w:rPr>
          <w:szCs w:val="24"/>
        </w:rPr>
      </w:r>
      <w:r>
        <w:rPr>
          <w:szCs w:val="24"/>
        </w:rPr>
      </w:r>
    </w:p>
    <w:p>
      <w:pPr>
        <w:ind w:right="-1"/>
        <w:rPr>
          <w:szCs w:val="24"/>
        </w:rPr>
      </w:pPr>
      <w:r>
        <w:rPr>
          <w:szCs w:val="24"/>
        </w:rPr>
        <w:t xml:space="preserve">Горит без пламени и дыма</w:t>
      </w:r>
      <w:r>
        <w:rPr>
          <w:szCs w:val="24"/>
        </w:rPr>
      </w:r>
      <w:r>
        <w:rPr>
          <w:szCs w:val="24"/>
        </w:rPr>
      </w:r>
    </w:p>
    <w:p>
      <w:pPr>
        <w:ind w:right="-1"/>
        <w:rPr>
          <w:szCs w:val="24"/>
        </w:rPr>
      </w:pPr>
      <w:r>
        <w:rPr>
          <w:szCs w:val="24"/>
        </w:rPr>
        <w:t xml:space="preserve">Низкий расход топлива в период отопления.</w:t>
      </w:r>
      <w:r>
        <w:rPr>
          <w:szCs w:val="24"/>
        </w:rPr>
      </w:r>
      <w:r>
        <w:rPr>
          <w:szCs w:val="24"/>
        </w:rPr>
      </w:r>
    </w:p>
    <w:p>
      <w:pPr>
        <w:ind w:right="-1"/>
        <w:rPr>
          <w:szCs w:val="24"/>
        </w:rPr>
      </w:pPr>
      <w:r>
        <w:rPr>
          <w:szCs w:val="24"/>
        </w:rPr>
        <w:t xml:space="preserve">Пеллеты – это гранулированный вид твердого топлива цилиндрической формы, из спрессованных отходов сельскохозяйственного производства деревообрабатывающей промышленности. В ка</w:t>
      </w:r>
      <w:r>
        <w:rPr>
          <w:szCs w:val="24"/>
        </w:rPr>
        <w:t xml:space="preserve">честве базового связующего вещества выступает вещество растительного происхождения – лигнин, природный полимер, содержащийся практически в любом растении, способный пластифицироваться при грануляции под воздействием достаточно высокой рабочей температуры. </w:t>
      </w:r>
      <w:r>
        <w:rPr>
          <w:szCs w:val="24"/>
        </w:rPr>
      </w:r>
      <w:r>
        <w:rPr>
          <w:szCs w:val="24"/>
        </w:rPr>
      </w:r>
    </w:p>
    <w:p>
      <w:pPr>
        <w:ind w:right="-1"/>
        <w:rPr>
          <w:szCs w:val="24"/>
        </w:rPr>
      </w:pPr>
      <w:r>
        <w:rPr>
          <w:szCs w:val="24"/>
        </w:rPr>
        <w:t xml:space="preserve">Производство пеллет заключается в прессовании предварительно высушенных до определенной влажности и измельченных до заданной фракции отходов под давлением порядка 300 атмосфер. Их теплота сгорани</w:t>
      </w:r>
      <w:r>
        <w:rPr>
          <w:szCs w:val="24"/>
        </w:rPr>
        <w:t xml:space="preserve">я составляет 4,3 – 4,5 кВт/кг, что в полтора раза больше, чем у древесины, но при этом теплоотдача сравнима с углем. При сгорании выбросы в атмосферу минимальны. Сжигание 2 тонн топливных гранул дает такое же количество тепловой энергии, как сжигание 957 м</w:t>
      </w:r>
      <w:r>
        <w:rPr>
          <w:szCs w:val="24"/>
          <w:vertAlign w:val="superscript"/>
        </w:rPr>
        <w:t xml:space="preserve">3</w:t>
      </w:r>
      <w:r>
        <w:rPr>
          <w:szCs w:val="24"/>
        </w:rPr>
        <w:t xml:space="preserve"> газа, 1000 л дизельного топлива, либо 3,2 тонны древесины.</w:t>
      </w:r>
      <w:r>
        <w:rPr>
          <w:szCs w:val="24"/>
        </w:rPr>
      </w:r>
      <w:r>
        <w:rPr>
          <w:szCs w:val="24"/>
        </w:rPr>
      </w:r>
    </w:p>
    <w:p>
      <w:pPr>
        <w:ind w:right="-1"/>
        <w:rPr>
          <w:szCs w:val="24"/>
        </w:rPr>
      </w:pPr>
      <w:r>
        <w:rPr>
          <w:szCs w:val="24"/>
        </w:rPr>
        <w:t xml:space="preserve">Характеристики пеллет из древесины имеют показатели:</w:t>
      </w:r>
      <w:r>
        <w:rPr>
          <w:szCs w:val="24"/>
        </w:rPr>
      </w:r>
      <w:r>
        <w:rPr>
          <w:szCs w:val="24"/>
        </w:rPr>
      </w:r>
    </w:p>
    <w:p>
      <w:pPr>
        <w:ind w:right="-1"/>
        <w:rPr>
          <w:szCs w:val="24"/>
        </w:rPr>
      </w:pPr>
      <w:r>
        <w:rPr>
          <w:szCs w:val="24"/>
        </w:rPr>
        <w:t xml:space="preserve">Выделяемая энергия при сгорании — не менее 17,5 кДж/кг</w:t>
      </w:r>
      <w:r>
        <w:rPr>
          <w:szCs w:val="24"/>
        </w:rPr>
      </w:r>
      <w:r>
        <w:rPr>
          <w:szCs w:val="24"/>
        </w:rPr>
      </w:r>
    </w:p>
    <w:p>
      <w:pPr>
        <w:ind w:right="-1"/>
        <w:rPr>
          <w:szCs w:val="24"/>
        </w:rPr>
      </w:pPr>
      <w:r>
        <w:rPr>
          <w:szCs w:val="24"/>
        </w:rPr>
        <w:t xml:space="preserve">Зольность рабочего топлива – не более 0,8%.</w:t>
      </w:r>
      <w:r>
        <w:rPr>
          <w:szCs w:val="24"/>
        </w:rPr>
      </w:r>
      <w:r>
        <w:rPr>
          <w:szCs w:val="24"/>
        </w:rPr>
      </w:r>
    </w:p>
    <w:p>
      <w:r/>
      <w:r/>
    </w:p>
    <w:p>
      <w:pPr>
        <w:pStyle w:val="885"/>
      </w:pPr>
      <w:r/>
      <w:bookmarkStart w:id="46" w:name="_Toc166704828"/>
      <w:r>
        <w:t xml:space="preserve">П</w:t>
      </w:r>
      <w:r>
        <w:t xml:space="preserve">реобладающий в поселении </w:t>
      </w:r>
      <w:r>
        <w:t xml:space="preserve">вид топлива, определяемый по совокупности всех систем теплоснабжения, находящихся в соответствующем поселении</w:t>
      </w:r>
      <w:bookmarkEnd w:id="46"/>
      <w:r/>
      <w:r/>
    </w:p>
    <w:p>
      <w:pPr>
        <w:pStyle w:val="937"/>
        <w:ind w:right="-1"/>
        <w:spacing w:before="116"/>
      </w:pPr>
      <w:r>
        <w:t xml:space="preserve">Преобладающим видом топлива в централизованных котельных Юргамышского муниципального округа является природный газ, в децентрализованных котельных - пеллеты.</w:t>
      </w:r>
      <w:r/>
    </w:p>
    <w:p>
      <w:pPr>
        <w:spacing w:before="120"/>
      </w:pPr>
      <w:r/>
      <w:r/>
    </w:p>
    <w:p>
      <w:pPr>
        <w:pStyle w:val="885"/>
      </w:pPr>
      <w:r/>
      <w:bookmarkStart w:id="47" w:name="_Toc166704829"/>
      <w:r>
        <w:t xml:space="preserve">Приоритетное направление развития топливного баланса поселения</w:t>
      </w:r>
      <w:bookmarkEnd w:id="47"/>
      <w:r/>
      <w:r/>
    </w:p>
    <w:p>
      <w:pPr>
        <w:spacing w:before="120"/>
      </w:pPr>
      <w:r>
        <w:t xml:space="preserve">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r/>
    </w:p>
    <w:p>
      <w:pPr>
        <w:pStyle w:val="884"/>
        <w:tabs>
          <w:tab w:val="left" w:pos="1985" w:leader="none"/>
        </w:tabs>
      </w:pPr>
      <w:r/>
      <w:bookmarkStart w:id="48" w:name="_Toc166704830"/>
      <w:r>
        <w:t xml:space="preserve">Инвестиции в </w:t>
      </w:r>
      <w:r>
        <w:t xml:space="preserve">строительство, реконструкцию, техническое перевооружение и (или) модернизацию</w:t>
      </w:r>
      <w:bookmarkEnd w:id="48"/>
      <w:r/>
      <w:r/>
    </w:p>
    <w:p>
      <w:pPr>
        <w:pStyle w:val="885"/>
      </w:pPr>
      <w:r/>
      <w:bookmarkStart w:id="49" w:name="_Toc166704831"/>
      <w:r>
        <w:t xml:space="preserve">Предложения по величине необходимых инвестиций </w:t>
      </w:r>
      <w:r>
        <w:t xml:space="preserve">в строительство, реконструкцию, техническое перевооружение и (или) модернизацию </w:t>
      </w:r>
      <w:r>
        <w:t xml:space="preserve">источников тепловой энергии на каждом этапе</w:t>
      </w:r>
      <w:bookmarkEnd w:id="49"/>
      <w:r/>
      <w:r/>
    </w:p>
    <w:p>
      <w:r>
        <w:t xml:space="preserve">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w:t>
      </w:r>
      <w:r>
        <w:t xml:space="preserve">м этапе представлены в таблице 9.1.1</w:t>
      </w:r>
      <w:r>
        <w:t xml:space="preserve">. </w:t>
      </w:r>
      <w:r/>
    </w:p>
    <w:p>
      <w:pPr>
        <w:jc w:val="right"/>
      </w:pPr>
      <w:r>
        <w:t xml:space="preserve">Таблица 9.1.1</w:t>
      </w: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239"/>
        <w:gridCol w:w="1508"/>
        <w:gridCol w:w="1475"/>
        <w:gridCol w:w="1406"/>
      </w:tblGrid>
      <w:tr>
        <w:tblPrEx/>
        <w:trPr>
          <w:cantSplit/>
          <w:trHeight w:val="910"/>
        </w:trPr>
        <w:tc>
          <w:tcPr>
            <w:tcW w:w="2721" w:type="pct"/>
            <w:vAlign w:val="center"/>
            <w:textDirection w:val="lrTb"/>
            <w:noWrap w:val="false"/>
          </w:tcPr>
          <w:p>
            <w:pPr>
              <w:ind w:firstLine="0"/>
              <w:jc w:val="center"/>
              <w:rPr>
                <w:sz w:val="20"/>
                <w:szCs w:val="20"/>
              </w:rPr>
            </w:pPr>
            <w:r>
              <w:rPr>
                <w:sz w:val="20"/>
                <w:szCs w:val="20"/>
              </w:rPr>
              <w:t xml:space="preserve">Цель и описание проекта</w:t>
            </w:r>
            <w:r>
              <w:rPr>
                <w:sz w:val="20"/>
                <w:szCs w:val="20"/>
              </w:rPr>
            </w:r>
            <w:r>
              <w:rPr>
                <w:sz w:val="20"/>
                <w:szCs w:val="20"/>
              </w:rPr>
            </w:r>
          </w:p>
        </w:tc>
        <w:tc>
          <w:tcPr>
            <w:tcW w:w="783" w:type="pct"/>
            <w:vAlign w:val="center"/>
            <w:textDirection w:val="lrTb"/>
            <w:noWrap w:val="false"/>
          </w:tcPr>
          <w:p>
            <w:pPr>
              <w:ind w:firstLine="0"/>
              <w:jc w:val="center"/>
              <w:rPr>
                <w:sz w:val="20"/>
                <w:szCs w:val="20"/>
              </w:rPr>
            </w:pPr>
            <w:r>
              <w:rPr>
                <w:sz w:val="20"/>
                <w:szCs w:val="20"/>
              </w:rPr>
              <w:t xml:space="preserve">Технические параметры проекта</w:t>
            </w:r>
            <w:r>
              <w:rPr>
                <w:sz w:val="20"/>
                <w:szCs w:val="20"/>
              </w:rPr>
            </w:r>
            <w:r>
              <w:rPr>
                <w:sz w:val="20"/>
                <w:szCs w:val="20"/>
              </w:rPr>
            </w:r>
          </w:p>
        </w:tc>
        <w:tc>
          <w:tcPr>
            <w:tcW w:w="766" w:type="pct"/>
            <w:vAlign w:val="center"/>
            <w:textDirection w:val="lrTb"/>
            <w:noWrap w:val="false"/>
          </w:tcPr>
          <w:p>
            <w:pPr>
              <w:ind w:firstLine="0"/>
              <w:jc w:val="center"/>
              <w:rPr>
                <w:sz w:val="20"/>
                <w:szCs w:val="20"/>
              </w:rPr>
            </w:pPr>
            <w:r>
              <w:rPr>
                <w:sz w:val="20"/>
                <w:szCs w:val="20"/>
              </w:rPr>
              <w:t xml:space="preserve">Затраты на реализацию проекта</w:t>
            </w:r>
            <w:r>
              <w:rPr>
                <w:sz w:val="20"/>
                <w:szCs w:val="20"/>
              </w:rPr>
            </w:r>
            <w:r>
              <w:rPr>
                <w:sz w:val="20"/>
                <w:szCs w:val="20"/>
              </w:rPr>
            </w:r>
          </w:p>
          <w:p>
            <w:pPr>
              <w:ind w:firstLine="0"/>
              <w:jc w:val="center"/>
              <w:rPr>
                <w:sz w:val="20"/>
                <w:szCs w:val="20"/>
              </w:rPr>
            </w:pPr>
            <w:r>
              <w:rPr>
                <w:sz w:val="20"/>
                <w:szCs w:val="20"/>
              </w:rPr>
              <w:t xml:space="preserve">(млн. руб.)</w:t>
            </w:r>
            <w:r>
              <w:rPr>
                <w:sz w:val="20"/>
                <w:szCs w:val="20"/>
              </w:rPr>
            </w:r>
            <w:r>
              <w:rPr>
                <w:sz w:val="20"/>
                <w:szCs w:val="20"/>
              </w:rPr>
            </w:r>
          </w:p>
        </w:tc>
        <w:tc>
          <w:tcPr>
            <w:tcW w:w="730" w:type="pct"/>
            <w:vAlign w:val="center"/>
            <w:textDirection w:val="lrTb"/>
            <w:noWrap w:val="false"/>
          </w:tcPr>
          <w:p>
            <w:pPr>
              <w:ind w:firstLine="0"/>
              <w:jc w:val="center"/>
              <w:rPr>
                <w:sz w:val="20"/>
                <w:szCs w:val="20"/>
              </w:rPr>
            </w:pPr>
            <w:r>
              <w:rPr>
                <w:sz w:val="20"/>
                <w:szCs w:val="20"/>
              </w:rPr>
              <w:t xml:space="preserve">Срок реализации проекта</w:t>
            </w:r>
            <w:r>
              <w:rPr>
                <w:sz w:val="20"/>
                <w:szCs w:val="20"/>
              </w:rPr>
            </w:r>
            <w:r>
              <w:rPr>
                <w:sz w:val="20"/>
                <w:szCs w:val="20"/>
              </w:rPr>
            </w:r>
          </w:p>
        </w:tc>
      </w:tr>
      <w:tr>
        <w:tblPrEx/>
        <w:trPr>
          <w:cantSplit/>
          <w:trHeight w:val="283"/>
        </w:trPr>
        <w:tc>
          <w:tcPr>
            <w:tcW w:w="2721" w:type="pct"/>
            <w:vAlign w:val="center"/>
            <w:textDirection w:val="lrTb"/>
            <w:noWrap w:val="false"/>
          </w:tcPr>
          <w:p>
            <w:pPr>
              <w:ind w:left="-14" w:firstLine="14"/>
              <w:rPr>
                <w:sz w:val="20"/>
                <w:szCs w:val="20"/>
              </w:rPr>
            </w:pPr>
            <w:r>
              <w:rPr>
                <w:sz w:val="20"/>
                <w:szCs w:val="20"/>
              </w:rPr>
              <w:t xml:space="preserve">Строительство 2-х газовых БМК для МКОУ Чинеевская СОШ» и  Чинеевского культурно-досугового объединения</w:t>
            </w:r>
            <w:r>
              <w:rPr>
                <w:sz w:val="20"/>
                <w:szCs w:val="20"/>
              </w:rPr>
            </w:r>
            <w:r>
              <w:rPr>
                <w:sz w:val="20"/>
                <w:szCs w:val="20"/>
              </w:rPr>
            </w:r>
          </w:p>
        </w:tc>
        <w:tc>
          <w:tcPr>
            <w:tcW w:w="783" w:type="pct"/>
            <w:vAlign w:val="center"/>
            <w:textDirection w:val="lrTb"/>
            <w:noWrap w:val="false"/>
          </w:tcPr>
          <w:p>
            <w:pPr>
              <w:ind w:left="-14" w:firstLine="14"/>
              <w:jc w:val="center"/>
              <w:rPr>
                <w:sz w:val="20"/>
                <w:szCs w:val="20"/>
              </w:rPr>
            </w:pPr>
            <w:r>
              <w:rPr>
                <w:sz w:val="20"/>
                <w:szCs w:val="20"/>
              </w:rPr>
              <w:t xml:space="preserve">2 ед.</w:t>
            </w:r>
            <w:r>
              <w:rPr>
                <w:sz w:val="20"/>
                <w:szCs w:val="20"/>
              </w:rPr>
            </w:r>
            <w:r>
              <w:rPr>
                <w:sz w:val="20"/>
                <w:szCs w:val="20"/>
              </w:rPr>
            </w:r>
          </w:p>
        </w:tc>
        <w:tc>
          <w:tcPr>
            <w:tcW w:w="766" w:type="pct"/>
            <w:vAlign w:val="center"/>
            <w:textDirection w:val="lrTb"/>
            <w:noWrap w:val="false"/>
          </w:tcPr>
          <w:p>
            <w:pPr>
              <w:ind w:left="-14" w:firstLine="14"/>
              <w:jc w:val="center"/>
              <w:rPr>
                <w:sz w:val="20"/>
                <w:szCs w:val="20"/>
              </w:rPr>
            </w:pPr>
            <w:r>
              <w:rPr>
                <w:sz w:val="20"/>
                <w:szCs w:val="20"/>
              </w:rPr>
              <w:t xml:space="preserve">12,381</w:t>
            </w:r>
            <w:r>
              <w:rPr>
                <w:sz w:val="20"/>
                <w:szCs w:val="20"/>
              </w:rPr>
            </w:r>
            <w:r>
              <w:rPr>
                <w:sz w:val="20"/>
                <w:szCs w:val="20"/>
              </w:rPr>
            </w:r>
          </w:p>
        </w:tc>
        <w:tc>
          <w:tcPr>
            <w:tcW w:w="730" w:type="pct"/>
            <w:vAlign w:val="center"/>
            <w:textDirection w:val="lrTb"/>
            <w:noWrap w:val="false"/>
          </w:tcPr>
          <w:p>
            <w:pPr>
              <w:ind w:left="-14" w:firstLine="14"/>
              <w:jc w:val="center"/>
              <w:rPr>
                <w:sz w:val="20"/>
                <w:szCs w:val="20"/>
              </w:rPr>
            </w:pPr>
            <w:r>
              <w:rPr>
                <w:sz w:val="20"/>
                <w:szCs w:val="20"/>
              </w:rPr>
              <w:t xml:space="preserve">2024-2039</w:t>
            </w:r>
            <w:r>
              <w:rPr>
                <w:sz w:val="20"/>
                <w:szCs w:val="20"/>
              </w:rPr>
            </w:r>
            <w:r>
              <w:rPr>
                <w:sz w:val="20"/>
                <w:szCs w:val="20"/>
              </w:rPr>
            </w:r>
          </w:p>
        </w:tc>
      </w:tr>
    </w:tbl>
    <w:p>
      <w:r/>
      <w:r/>
    </w:p>
    <w:p>
      <w:pPr>
        <w:pStyle w:val="885"/>
      </w:pPr>
      <w:r/>
      <w:bookmarkStart w:id="50" w:name="_Toc166704832"/>
      <w:r>
        <w:t xml:space="preserve">Предложения по величине необходимых инвестиций </w:t>
      </w:r>
      <w:r>
        <w:t xml:space="preserve">в строительство, реконструкцию, техническое перевооружение и (или) модернизацию</w:t>
      </w:r>
      <w:r>
        <w:t xml:space="preserve"> тепловых сетей, насосных станций и тепловых пунктов на каждом этапе</w:t>
      </w:r>
      <w:bookmarkEnd w:id="50"/>
      <w:r/>
      <w:r/>
    </w:p>
    <w:p>
      <w:r/>
      <w:bookmarkStart w:id="51" w:name="bookmark0"/>
      <w:r/>
      <w:bookmarkStart w:id="52" w:name="bookmark1"/>
      <w:r/>
      <w:bookmarkStart w:id="53" w:name="bookmark2"/>
      <w:r/>
      <w:bookmarkStart w:id="54" w:name="bookmark3"/>
      <w:r/>
      <w:bookmarkEnd w:id="51"/>
      <w:r/>
      <w:bookmarkEnd w:id="52"/>
      <w:r/>
      <w:bookmarkEnd w:id="53"/>
      <w:r/>
      <w:bookmarkEnd w:id="54"/>
      <w:r>
        <w:t xml:space="preserve">Предложения по величине необходимых инвестиций в строительство, реконструкцию, техническое перевооружение и (или) модернизацию тепловых сетей</w:t>
      </w:r>
      <w:r>
        <w:t xml:space="preserve"> и сооружений на них представлены в таб</w:t>
      </w:r>
      <w:r>
        <w:t xml:space="preserve">лице 9.2.1</w:t>
      </w:r>
      <w:r>
        <w:t xml:space="preserve">.</w:t>
      </w:r>
      <w:r/>
    </w:p>
    <w:p>
      <w:pPr>
        <w:jc w:val="right"/>
      </w:pPr>
      <w:r>
        <w:t xml:space="preserve">Таблица 9.2.1</w:t>
      </w:r>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5227"/>
        <w:gridCol w:w="1599"/>
        <w:gridCol w:w="1404"/>
        <w:gridCol w:w="1398"/>
      </w:tblGrid>
      <w:tr>
        <w:tblPrEx/>
        <w:trPr>
          <w:cantSplit/>
          <w:trHeight w:val="910"/>
        </w:trPr>
        <w:tc>
          <w:tcPr>
            <w:tcW w:w="2721" w:type="pct"/>
            <w:vAlign w:val="center"/>
            <w:textDirection w:val="lrTb"/>
            <w:noWrap w:val="false"/>
          </w:tcPr>
          <w:p>
            <w:pPr>
              <w:ind w:firstLine="0"/>
              <w:jc w:val="center"/>
              <w:rPr>
                <w:sz w:val="20"/>
                <w:szCs w:val="20"/>
              </w:rPr>
            </w:pPr>
            <w:r>
              <w:rPr>
                <w:sz w:val="20"/>
                <w:szCs w:val="20"/>
              </w:rPr>
              <w:t xml:space="preserve">Цель и описание проекта</w:t>
            </w:r>
            <w:r>
              <w:rPr>
                <w:sz w:val="20"/>
                <w:szCs w:val="20"/>
              </w:rPr>
            </w:r>
            <w:r>
              <w:rPr>
                <w:sz w:val="20"/>
                <w:szCs w:val="20"/>
              </w:rPr>
            </w:r>
          </w:p>
        </w:tc>
        <w:tc>
          <w:tcPr>
            <w:tcW w:w="810" w:type="pct"/>
            <w:vAlign w:val="center"/>
            <w:textDirection w:val="lrTb"/>
            <w:noWrap w:val="false"/>
          </w:tcPr>
          <w:p>
            <w:pPr>
              <w:ind w:firstLine="0"/>
              <w:jc w:val="center"/>
              <w:rPr>
                <w:sz w:val="20"/>
                <w:szCs w:val="20"/>
              </w:rPr>
            </w:pPr>
            <w:r>
              <w:rPr>
                <w:sz w:val="20"/>
                <w:szCs w:val="20"/>
              </w:rPr>
              <w:t xml:space="preserve">Технические параметры проекта</w:t>
            </w:r>
            <w:r>
              <w:rPr>
                <w:sz w:val="20"/>
                <w:szCs w:val="20"/>
              </w:rPr>
            </w:r>
            <w:r>
              <w:rPr>
                <w:sz w:val="20"/>
                <w:szCs w:val="20"/>
              </w:rPr>
            </w:r>
          </w:p>
        </w:tc>
        <w:tc>
          <w:tcPr>
            <w:tcW w:w="736" w:type="pct"/>
            <w:vAlign w:val="center"/>
            <w:textDirection w:val="lrTb"/>
            <w:noWrap w:val="false"/>
          </w:tcPr>
          <w:p>
            <w:pPr>
              <w:ind w:firstLine="0"/>
              <w:jc w:val="center"/>
              <w:rPr>
                <w:sz w:val="20"/>
                <w:szCs w:val="20"/>
              </w:rPr>
            </w:pPr>
            <w:r>
              <w:rPr>
                <w:sz w:val="20"/>
                <w:szCs w:val="20"/>
              </w:rPr>
              <w:t xml:space="preserve">Затраты на реализацию проекта</w:t>
            </w:r>
            <w:r>
              <w:rPr>
                <w:sz w:val="20"/>
                <w:szCs w:val="20"/>
              </w:rPr>
            </w:r>
            <w:r>
              <w:rPr>
                <w:sz w:val="20"/>
                <w:szCs w:val="20"/>
              </w:rPr>
            </w:r>
          </w:p>
          <w:p>
            <w:pPr>
              <w:ind w:firstLine="0"/>
              <w:jc w:val="center"/>
              <w:rPr>
                <w:sz w:val="20"/>
                <w:szCs w:val="20"/>
              </w:rPr>
            </w:pPr>
            <w:r>
              <w:rPr>
                <w:sz w:val="20"/>
                <w:szCs w:val="20"/>
              </w:rPr>
              <w:t xml:space="preserve">(млн. руб.)</w:t>
            </w:r>
            <w:r>
              <w:rPr>
                <w:sz w:val="20"/>
                <w:szCs w:val="20"/>
              </w:rPr>
            </w:r>
            <w:r>
              <w:rPr>
                <w:sz w:val="20"/>
                <w:szCs w:val="20"/>
              </w:rPr>
            </w:r>
          </w:p>
        </w:tc>
        <w:tc>
          <w:tcPr>
            <w:tcW w:w="733" w:type="pct"/>
            <w:vAlign w:val="center"/>
            <w:textDirection w:val="lrTb"/>
            <w:noWrap w:val="false"/>
          </w:tcPr>
          <w:p>
            <w:pPr>
              <w:ind w:firstLine="0"/>
              <w:jc w:val="center"/>
              <w:rPr>
                <w:sz w:val="20"/>
                <w:szCs w:val="20"/>
              </w:rPr>
            </w:pPr>
            <w:r>
              <w:rPr>
                <w:sz w:val="20"/>
                <w:szCs w:val="20"/>
              </w:rPr>
              <w:t xml:space="preserve">Срок реализации проекта</w:t>
            </w:r>
            <w:r>
              <w:rPr>
                <w:sz w:val="20"/>
                <w:szCs w:val="20"/>
              </w:rPr>
            </w:r>
            <w:r>
              <w:rPr>
                <w:sz w:val="20"/>
                <w:szCs w:val="20"/>
              </w:rPr>
            </w:r>
          </w:p>
        </w:tc>
      </w:tr>
      <w:tr>
        <w:tblPrEx/>
        <w:trPr>
          <w:cantSplit/>
          <w:trHeight w:val="283"/>
        </w:trPr>
        <w:tc>
          <w:tcPr>
            <w:tcW w:w="2721" w:type="pct"/>
            <w:vAlign w:val="center"/>
            <w:textDirection w:val="lrTb"/>
            <w:noWrap w:val="false"/>
          </w:tcPr>
          <w:p>
            <w:pPr>
              <w:pStyle w:val="940"/>
              <w:ind w:left="-14" w:firstLine="14"/>
              <w:jc w:val="left"/>
              <w:rPr>
                <w:sz w:val="20"/>
                <w:szCs w:val="20"/>
              </w:rPr>
            </w:pPr>
            <w:r>
              <w:rPr>
                <w:sz w:val="20"/>
                <w:szCs w:val="20"/>
              </w:rPr>
              <w:t xml:space="preserve">Ремонт тепловой изоляции трубопроводов и оборудования, разводящих трубопроводов отопления в зданиях, строениях, сооружениях п. Юргамыш, п. Новый Мир, а также ремонт трубопровода разводящих сетей в п. Юргамыш</w:t>
            </w:r>
            <w:r>
              <w:rPr>
                <w:sz w:val="20"/>
                <w:szCs w:val="20"/>
              </w:rPr>
            </w:r>
            <w:r>
              <w:rPr>
                <w:sz w:val="20"/>
                <w:szCs w:val="20"/>
              </w:rPr>
            </w:r>
          </w:p>
        </w:tc>
        <w:tc>
          <w:tcPr>
            <w:tcW w:w="810" w:type="pct"/>
            <w:vAlign w:val="center"/>
            <w:textDirection w:val="lrTb"/>
            <w:noWrap w:val="false"/>
          </w:tcPr>
          <w:p>
            <w:pPr>
              <w:ind w:left="-14" w:firstLine="14"/>
              <w:jc w:val="center"/>
              <w:rPr>
                <w:sz w:val="20"/>
                <w:szCs w:val="20"/>
              </w:rPr>
            </w:pPr>
            <w:r>
              <w:rPr>
                <w:sz w:val="20"/>
                <w:szCs w:val="20"/>
              </w:rPr>
              <w:t xml:space="preserve">Протяженность, всего – 40 км</w:t>
            </w:r>
            <w:r>
              <w:rPr>
                <w:sz w:val="20"/>
                <w:szCs w:val="20"/>
              </w:rPr>
            </w:r>
            <w:r>
              <w:rPr>
                <w:sz w:val="20"/>
                <w:szCs w:val="20"/>
              </w:rPr>
            </w:r>
          </w:p>
        </w:tc>
        <w:tc>
          <w:tcPr>
            <w:tcW w:w="736" w:type="pct"/>
            <w:vAlign w:val="center"/>
            <w:textDirection w:val="lrTb"/>
            <w:noWrap w:val="false"/>
          </w:tcPr>
          <w:p>
            <w:pPr>
              <w:ind w:left="-14" w:firstLine="14"/>
              <w:jc w:val="center"/>
              <w:rPr>
                <w:sz w:val="20"/>
                <w:szCs w:val="20"/>
              </w:rPr>
            </w:pPr>
            <w:r>
              <w:rPr>
                <w:sz w:val="20"/>
                <w:szCs w:val="20"/>
              </w:rPr>
              <w:t xml:space="preserve">1368,632</w:t>
            </w:r>
            <w:r>
              <w:rPr>
                <w:sz w:val="20"/>
                <w:szCs w:val="20"/>
              </w:rPr>
            </w:r>
            <w:r>
              <w:rPr>
                <w:sz w:val="20"/>
                <w:szCs w:val="20"/>
              </w:rPr>
            </w:r>
          </w:p>
        </w:tc>
        <w:tc>
          <w:tcPr>
            <w:tcW w:w="733" w:type="pct"/>
            <w:vAlign w:val="center"/>
            <w:textDirection w:val="lrTb"/>
            <w:noWrap w:val="false"/>
          </w:tcPr>
          <w:p>
            <w:pPr>
              <w:ind w:left="-14" w:firstLine="14"/>
              <w:jc w:val="center"/>
              <w:rPr>
                <w:sz w:val="20"/>
                <w:szCs w:val="20"/>
              </w:rPr>
            </w:pPr>
            <w:r>
              <w:rPr>
                <w:sz w:val="20"/>
                <w:szCs w:val="20"/>
              </w:rPr>
              <w:t xml:space="preserve">2024-2039</w:t>
            </w:r>
            <w:r>
              <w:rPr>
                <w:sz w:val="20"/>
                <w:szCs w:val="20"/>
              </w:rPr>
            </w:r>
            <w:r>
              <w:rPr>
                <w:sz w:val="20"/>
                <w:szCs w:val="20"/>
              </w:rPr>
            </w:r>
          </w:p>
        </w:tc>
      </w:tr>
      <w:tr>
        <w:tblPrEx/>
        <w:trPr>
          <w:cantSplit/>
          <w:trHeight w:val="283"/>
        </w:trPr>
        <w:tc>
          <w:tcPr>
            <w:tcW w:w="2721" w:type="pct"/>
            <w:vAlign w:val="center"/>
            <w:textDirection w:val="lrTb"/>
            <w:noWrap w:val="false"/>
          </w:tcPr>
          <w:p>
            <w:pPr>
              <w:pStyle w:val="940"/>
              <w:ind w:left="-14" w:firstLine="14"/>
              <w:jc w:val="left"/>
              <w:rPr>
                <w:sz w:val="20"/>
                <w:szCs w:val="20"/>
              </w:rPr>
            </w:pPr>
            <w:r>
              <w:rPr>
                <w:sz w:val="20"/>
                <w:szCs w:val="20"/>
              </w:rPr>
              <w:t xml:space="preserve">Реконструкция теплотрассы в п. Новый Мир</w:t>
            </w:r>
            <w:r>
              <w:rPr>
                <w:sz w:val="20"/>
                <w:szCs w:val="20"/>
              </w:rPr>
            </w:r>
            <w:r>
              <w:rPr>
                <w:sz w:val="20"/>
                <w:szCs w:val="20"/>
              </w:rPr>
            </w:r>
          </w:p>
        </w:tc>
        <w:tc>
          <w:tcPr>
            <w:tcW w:w="810" w:type="pct"/>
            <w:vAlign w:val="center"/>
            <w:textDirection w:val="lrTb"/>
            <w:noWrap w:val="false"/>
          </w:tcPr>
          <w:p>
            <w:pPr>
              <w:ind w:left="-14" w:firstLine="14"/>
              <w:jc w:val="center"/>
              <w:rPr>
                <w:sz w:val="20"/>
                <w:szCs w:val="20"/>
              </w:rPr>
            </w:pPr>
            <w:r>
              <w:rPr>
                <w:sz w:val="20"/>
                <w:szCs w:val="20"/>
              </w:rPr>
              <w:t xml:space="preserve">Протяженность, всего – 13,5 км</w:t>
            </w:r>
            <w:r>
              <w:rPr>
                <w:sz w:val="20"/>
                <w:szCs w:val="20"/>
              </w:rPr>
            </w:r>
            <w:r>
              <w:rPr>
                <w:sz w:val="20"/>
                <w:szCs w:val="20"/>
              </w:rPr>
            </w:r>
          </w:p>
        </w:tc>
        <w:tc>
          <w:tcPr>
            <w:tcW w:w="736" w:type="pct"/>
            <w:vAlign w:val="center"/>
            <w:textDirection w:val="lrTb"/>
            <w:noWrap w:val="false"/>
          </w:tcPr>
          <w:p>
            <w:pPr>
              <w:ind w:left="-14" w:firstLine="14"/>
              <w:jc w:val="center"/>
              <w:rPr>
                <w:sz w:val="20"/>
                <w:szCs w:val="20"/>
              </w:rPr>
            </w:pPr>
            <w:r>
              <w:rPr>
                <w:sz w:val="20"/>
                <w:szCs w:val="20"/>
              </w:rPr>
              <w:t xml:space="preserve">461,913</w:t>
            </w:r>
            <w:r>
              <w:rPr>
                <w:sz w:val="20"/>
                <w:szCs w:val="20"/>
              </w:rPr>
            </w:r>
            <w:r>
              <w:rPr>
                <w:sz w:val="20"/>
                <w:szCs w:val="20"/>
              </w:rPr>
            </w:r>
          </w:p>
        </w:tc>
        <w:tc>
          <w:tcPr>
            <w:tcW w:w="733" w:type="pct"/>
            <w:vAlign w:val="center"/>
            <w:textDirection w:val="lrTb"/>
            <w:noWrap w:val="false"/>
          </w:tcPr>
          <w:p>
            <w:pPr>
              <w:ind w:left="-14" w:firstLine="14"/>
              <w:jc w:val="center"/>
              <w:rPr>
                <w:sz w:val="20"/>
                <w:szCs w:val="20"/>
              </w:rPr>
            </w:pPr>
            <w:r>
              <w:rPr>
                <w:sz w:val="20"/>
                <w:szCs w:val="20"/>
              </w:rPr>
              <w:t xml:space="preserve">2024-2039</w:t>
            </w:r>
            <w:r>
              <w:rPr>
                <w:sz w:val="20"/>
                <w:szCs w:val="20"/>
              </w:rPr>
            </w:r>
            <w:r>
              <w:rPr>
                <w:sz w:val="20"/>
                <w:szCs w:val="20"/>
              </w:rPr>
            </w:r>
          </w:p>
        </w:tc>
      </w:tr>
    </w:tbl>
    <w:p>
      <w:pPr>
        <w:pStyle w:val="885"/>
        <w:numPr>
          <w:ilvl w:val="0"/>
          <w:numId w:val="0"/>
        </w:numPr>
        <w:ind w:left="709"/>
      </w:pPr>
      <w:r/>
      <w:bookmarkStart w:id="55" w:name="_Toc166704833"/>
      <w:r/>
      <w:r/>
    </w:p>
    <w:p>
      <w:pPr>
        <w:pStyle w:val="885"/>
      </w:pPr>
      <w:r>
        <w:t xml:space="preserve">Предложения по величине инвестиций </w:t>
      </w:r>
      <w:r>
        <w:t xml:space="preserve">в строительство, реконструкцию, техническое перевооружение и (или) модернизацию</w:t>
      </w:r>
      <w:r>
        <w:t xml:space="preserve"> в связи с изменениями температурного графика и гидравлического режима работы системы теплоснабжения на каждом этапе</w:t>
      </w:r>
      <w:bookmarkEnd w:id="55"/>
      <w:r/>
      <w:r/>
    </w:p>
    <w:p>
      <w:r>
        <w:t xml:space="preserve">В схеме теплоснабжения </w:t>
      </w:r>
      <w:r>
        <w:t xml:space="preserve">Юргамышского</w:t>
      </w:r>
      <w:r>
        <w:t xml:space="preserve"> муниципального округа</w:t>
      </w:r>
      <w:r>
        <w:t xml:space="preserve"> до</w:t>
      </w:r>
      <w:r>
        <w:t xml:space="preserve"> 2039</w:t>
      </w:r>
      <w:r>
        <w:t xml:space="preserve"> года</w:t>
      </w:r>
      <w:r>
        <w:t xml:space="preserve"> предложений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не требуется. </w:t>
      </w:r>
      <w:r/>
    </w:p>
    <w:p>
      <w:r/>
      <w:r/>
    </w:p>
    <w:p>
      <w:pPr>
        <w:pStyle w:val="885"/>
      </w:pPr>
      <w:r/>
      <w:bookmarkStart w:id="56" w:name="_Toc166704834"/>
      <w:r>
        <w:t xml:space="preserve">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56"/>
      <w:r/>
      <w:r/>
    </w:p>
    <w:p>
      <w:r>
        <w:t xml:space="preserve">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r/>
    </w:p>
    <w:p>
      <w:r/>
      <w:r/>
    </w:p>
    <w:p>
      <w:pPr>
        <w:pStyle w:val="885"/>
      </w:pPr>
      <w:r/>
      <w:bookmarkStart w:id="57" w:name="_Toc166704835"/>
      <w:r>
        <w:t xml:space="preserve">Оценка эффективности инвестиций по отдельным предложениям</w:t>
      </w:r>
      <w:bookmarkEnd w:id="57"/>
      <w:r/>
      <w:r/>
    </w:p>
    <w:p>
      <w:r>
        <w:t xml:space="preserve">Экономический эффект мероприятий по реконструкции тепловых сетей достигается за счет сокращения аварий - издержек на их ликвидацию, снижения потерь теплоносителя и потребления энергии источников теплоснабжения.</w:t>
      </w:r>
      <w:r/>
    </w:p>
    <w:p>
      <w:r>
        <w:t xml:space="preserve">Экономический эффект мероприятий по техническому перевооружению котельных достигается за счет повышения их КПД, повышения надежности и сокращения возможных перерывов и простоев оборудования.</w:t>
      </w:r>
      <w:r/>
    </w:p>
    <w:p>
      <w:r/>
      <w:r/>
    </w:p>
    <w:p>
      <w:pPr>
        <w:pStyle w:val="885"/>
      </w:pPr>
      <w:r/>
      <w:bookmarkStart w:id="58" w:name="_Toc166704836"/>
      <w:r>
        <w:t xml:space="preserve">Величина фактически ос</w:t>
      </w:r>
      <w:r>
        <w:t xml:space="preserve">уществлё</w:t>
      </w:r>
      <w:r>
        <w:t xml:space="preserve">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58"/>
      <w:r/>
      <w:r/>
    </w:p>
    <w:p>
      <w:r>
        <w:t xml:space="preserve">Ранее схема теплоснабжения </w:t>
      </w:r>
      <w:r>
        <w:t xml:space="preserve">Юргамышского</w:t>
      </w:r>
      <w:r>
        <w:t xml:space="preserve"> муниципального округа не была разработана.</w:t>
      </w:r>
      <w:r/>
    </w:p>
    <w:p>
      <w:pPr>
        <w:pStyle w:val="884"/>
      </w:pPr>
      <w:r/>
      <w:bookmarkStart w:id="59" w:name="_Toc166704837"/>
      <w:r>
        <w:t xml:space="preserve">Решение </w:t>
      </w:r>
      <w:r>
        <w:t xml:space="preserve">о присвоении статуса единой теплоснабжающей организации (организациям)</w:t>
      </w:r>
      <w:bookmarkEnd w:id="59"/>
      <w:r/>
      <w:r/>
    </w:p>
    <w:p>
      <w:pPr>
        <w:pStyle w:val="885"/>
        <w:tabs>
          <w:tab w:val="num" w:pos="1276" w:leader="none"/>
        </w:tabs>
      </w:pPr>
      <w:r/>
      <w:bookmarkStart w:id="60" w:name="_Toc166704838"/>
      <w:r>
        <w:t xml:space="preserve">Решение </w:t>
      </w:r>
      <w:r>
        <w:t xml:space="preserve">о присвоении статуса единой теплоснабжающей организации (организациям)</w:t>
      </w:r>
      <w:bookmarkEnd w:id="60"/>
      <w:r/>
      <w:r/>
    </w:p>
    <w:p>
      <w:r>
        <w:t xml:space="preserve">На основании критериев определения единой теплоснабжающей   организации, устан</w:t>
      </w:r>
      <w:r>
        <w:t xml:space="preserve">овленных Постановлением РФ от 08.08.2012 № 808 "Об организации теплоснабжения в Российской Федерации», Постановлением Администрации Юргамышского муниципального округа Курганской области от 20.10.2023 №676 присвоен статус единой теплоснабжающей организации:</w:t>
      </w:r>
      <w:r/>
    </w:p>
    <w:p>
      <w:r>
        <w:t xml:space="preserve">- ООО «ЮТЭК» в границах охватывающих территорию кадастрового квартала 45:24:020105: ул. Кирова, ул. Ленина, ул. Советская, ул. Мира и пер. Карпова р.п.Юргамыш;</w:t>
      </w:r>
      <w:r/>
    </w:p>
    <w:p>
      <w:r>
        <w:t xml:space="preserve">- Южно-Уральская дирекция по тепловодоснабжению – СП Ц</w:t>
      </w:r>
      <w:r>
        <w:t xml:space="preserve">ДТВ - филиала ОАО "РЖД" в зоне действия СЦТ железнодорожной котельной р.п. Юргамыш (ОАО «РЖД») охватывающей территорию, являющуюся частью кадастровых кварталов 45:24:020109, 45:24:020110: ул. Пристанционная, ул. Свердлова и ул. Железнодорожная р.п.Юргамыш;</w:t>
      </w:r>
      <w:r/>
    </w:p>
    <w:p>
      <w:r>
        <w:t xml:space="preserve">- ФКУ ИК-7 УФСИН России  по Курганской области охватывающей территорию, являющуюся частью кадастровых кварталов 45:24:020102 ул. Труда р.п.Юргамыш;</w:t>
      </w:r>
      <w:r/>
    </w:p>
    <w:p>
      <w:r>
        <w:t xml:space="preserve"> - ООО «Арабика» в границах охватывающих территорию кадастрового квартала 45:24:012202 с. Малое Белое Юргамышского района;</w:t>
      </w:r>
      <w:r/>
    </w:p>
    <w:p>
      <w:r>
        <w:t xml:space="preserve">- ООО «КурганТеп</w:t>
      </w:r>
      <w:r>
        <w:t xml:space="preserve">ло» в границах охватывающих территорию кадастровых кварталов: 45:24:6012003, 45:24:0100503, 45:24:030802, 45:24:011002 в с. Караси, с. Губерля, с. Горохово, с. Кипель, с. Скоблино, с. Фадюшино, с. Гагарье, с. Вилкино, с. Красный Уралец Юргамышского района;</w:t>
      </w:r>
      <w:r/>
    </w:p>
    <w:p>
      <w:r>
        <w:t xml:space="preserve"> - ООО «ЖКХ Юго-Запад» в границах охватывающих территорию кадастровых кварталов 45:24:020105, 45:24:020105 на территории р.п.Юргамыш, 45:24:011303 в с. Кислянское, 45:24:011303 в с. Чинеево.</w:t>
      </w:r>
      <w:r/>
    </w:p>
    <w:p>
      <w:r/>
      <w:r/>
    </w:p>
    <w:p>
      <w:pPr>
        <w:pStyle w:val="885"/>
        <w:tabs>
          <w:tab w:val="num" w:pos="1276" w:leader="none"/>
        </w:tabs>
      </w:pPr>
      <w:r/>
      <w:bookmarkStart w:id="61" w:name="_Toc166704839"/>
      <w:r>
        <w:t xml:space="preserve">Реестр зон деятельности единой теплоснабжающей организации (организаций)</w:t>
      </w:r>
      <w:bookmarkEnd w:id="61"/>
      <w:r/>
      <w:r/>
    </w:p>
    <w:p>
      <w:r>
        <w:t xml:space="preserve">Реестр зон деятельности теплоснабжающих организаций представлен в следующей таблице.</w:t>
      </w:r>
      <w:r/>
    </w:p>
    <w:p>
      <w:pPr>
        <w:jc w:val="right"/>
      </w:pPr>
      <w:r>
        <w:t xml:space="preserve">Таблица 10.2.1</w:t>
      </w:r>
      <w:r/>
    </w:p>
    <w:p>
      <w:pPr>
        <w:jc w:val="center"/>
      </w:pPr>
      <w:r>
        <w:t xml:space="preserve">Реестр зон деятельности единых теплоснабжающих организаций</w:t>
      </w:r>
      <w:r/>
    </w:p>
    <w:tbl>
      <w:tblPr>
        <w:tblStyle w:val="928"/>
        <w:tblW w:w="5003" w:type="pct"/>
        <w:tblInd w:w="-1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1E0" w:firstRow="1" w:lastRow="1" w:firstColumn="1" w:lastColumn="1" w:noHBand="0" w:noVBand="0"/>
      </w:tblPr>
      <w:tblGrid>
        <w:gridCol w:w="2551"/>
        <w:gridCol w:w="1200"/>
        <w:gridCol w:w="3753"/>
        <w:gridCol w:w="2124"/>
      </w:tblGrid>
      <w:tr>
        <w:tblPrEx/>
        <w:trPr>
          <w:trHeight w:val="460"/>
        </w:trPr>
        <w:tc>
          <w:tcPr>
            <w:tcW w:w="1325" w:type="pct"/>
            <w:vAlign w:val="center"/>
            <w:textDirection w:val="lrTb"/>
            <w:noWrap w:val="false"/>
          </w:tcPr>
          <w:p>
            <w:pPr>
              <w:pStyle w:val="940"/>
              <w:ind w:left="1"/>
              <w:rPr>
                <w:sz w:val="20"/>
                <w:szCs w:val="20"/>
              </w:rPr>
            </w:pPr>
            <w:r>
              <w:rPr>
                <w:spacing w:val="-2"/>
                <w:sz w:val="20"/>
                <w:szCs w:val="20"/>
              </w:rPr>
              <w:t xml:space="preserve">Наименование</w:t>
            </w:r>
            <w:r>
              <w:rPr>
                <w:sz w:val="20"/>
                <w:szCs w:val="20"/>
              </w:rPr>
            </w:r>
            <w:r>
              <w:rPr>
                <w:sz w:val="20"/>
                <w:szCs w:val="20"/>
              </w:rPr>
            </w:r>
          </w:p>
          <w:p>
            <w:pPr>
              <w:pStyle w:val="940"/>
              <w:ind w:left="1"/>
              <w:rPr>
                <w:sz w:val="20"/>
                <w:szCs w:val="20"/>
              </w:rPr>
            </w:pPr>
            <w:r>
              <w:rPr>
                <w:bCs/>
                <w:sz w:val="20"/>
                <w:szCs w:val="20"/>
                <w:lang w:eastAsia="ru-RU"/>
              </w:rPr>
              <w:t xml:space="preserve">эксплуатирующей организации</w:t>
            </w:r>
            <w:r>
              <w:rPr>
                <w:sz w:val="20"/>
                <w:szCs w:val="20"/>
              </w:rPr>
            </w:r>
            <w:r>
              <w:rPr>
                <w:sz w:val="20"/>
                <w:szCs w:val="20"/>
              </w:rPr>
            </w:r>
          </w:p>
        </w:tc>
        <w:tc>
          <w:tcPr>
            <w:tcW w:w="623" w:type="pct"/>
            <w:vAlign w:val="center"/>
            <w:textDirection w:val="lrTb"/>
            <w:noWrap w:val="false"/>
          </w:tcPr>
          <w:p>
            <w:pPr>
              <w:pStyle w:val="940"/>
              <w:ind w:left="1"/>
              <w:rPr>
                <w:sz w:val="20"/>
                <w:szCs w:val="20"/>
              </w:rPr>
            </w:pPr>
            <w:r>
              <w:rPr>
                <w:spacing w:val="-5"/>
                <w:sz w:val="20"/>
                <w:szCs w:val="20"/>
              </w:rPr>
              <w:t xml:space="preserve">ИНН</w:t>
            </w:r>
            <w:r>
              <w:rPr>
                <w:sz w:val="20"/>
                <w:szCs w:val="20"/>
              </w:rPr>
            </w:r>
            <w:r>
              <w:rPr>
                <w:sz w:val="20"/>
                <w:szCs w:val="20"/>
              </w:rPr>
            </w:r>
          </w:p>
        </w:tc>
        <w:tc>
          <w:tcPr>
            <w:tcW w:w="1949" w:type="pct"/>
            <w:vAlign w:val="center"/>
            <w:textDirection w:val="lrTb"/>
            <w:noWrap w:val="false"/>
          </w:tcPr>
          <w:p>
            <w:pPr>
              <w:pStyle w:val="940"/>
              <w:ind w:left="1"/>
              <w:rPr>
                <w:sz w:val="20"/>
                <w:szCs w:val="20"/>
              </w:rPr>
            </w:pPr>
            <w:r>
              <w:rPr>
                <w:spacing w:val="-2"/>
                <w:sz w:val="20"/>
                <w:szCs w:val="20"/>
              </w:rPr>
              <w:t xml:space="preserve">Юридический/почтовый</w:t>
            </w:r>
            <w:r>
              <w:rPr>
                <w:spacing w:val="15"/>
                <w:sz w:val="20"/>
                <w:szCs w:val="20"/>
              </w:rPr>
              <w:t xml:space="preserve"> </w:t>
            </w:r>
            <w:r>
              <w:rPr>
                <w:spacing w:val="-2"/>
                <w:sz w:val="20"/>
                <w:szCs w:val="20"/>
              </w:rPr>
              <w:t xml:space="preserve">адрес</w:t>
            </w:r>
            <w:r>
              <w:rPr>
                <w:sz w:val="20"/>
                <w:szCs w:val="20"/>
              </w:rPr>
            </w:r>
            <w:r>
              <w:rPr>
                <w:sz w:val="20"/>
                <w:szCs w:val="20"/>
              </w:rPr>
            </w:r>
          </w:p>
        </w:tc>
        <w:tc>
          <w:tcPr>
            <w:tcW w:w="1103" w:type="pct"/>
            <w:vAlign w:val="center"/>
            <w:textDirection w:val="lrTb"/>
            <w:noWrap w:val="false"/>
          </w:tcPr>
          <w:p>
            <w:pPr>
              <w:pStyle w:val="940"/>
              <w:ind w:left="1"/>
              <w:rPr>
                <w:sz w:val="20"/>
                <w:szCs w:val="20"/>
              </w:rPr>
            </w:pPr>
            <w:r>
              <w:rPr>
                <w:sz w:val="20"/>
                <w:szCs w:val="20"/>
              </w:rPr>
              <w:t xml:space="preserve">Системы</w:t>
            </w:r>
            <w:r>
              <w:rPr>
                <w:spacing w:val="-9"/>
                <w:sz w:val="20"/>
                <w:szCs w:val="20"/>
              </w:rPr>
              <w:t xml:space="preserve"> </w:t>
            </w:r>
            <w:r>
              <w:rPr>
                <w:spacing w:val="-2"/>
                <w:sz w:val="20"/>
                <w:szCs w:val="20"/>
              </w:rPr>
              <w:t xml:space="preserve">теплоснабжения</w:t>
            </w:r>
            <w:r>
              <w:rPr>
                <w:sz w:val="20"/>
                <w:szCs w:val="20"/>
              </w:rPr>
            </w:r>
            <w:r>
              <w:rPr>
                <w:sz w:val="20"/>
                <w:szCs w:val="20"/>
              </w:rPr>
            </w:r>
          </w:p>
        </w:tc>
      </w:tr>
      <w:tr>
        <w:tblPrEx/>
        <w:trPr>
          <w:trHeight w:val="72"/>
        </w:trPr>
        <w:tc>
          <w:tcPr>
            <w:tcW w:w="1325" w:type="pct"/>
            <w:vAlign w:val="center"/>
            <w:textDirection w:val="lrTb"/>
            <w:noWrap w:val="false"/>
          </w:tcPr>
          <w:p>
            <w:pPr>
              <w:ind w:firstLine="4"/>
              <w:jc w:val="center"/>
              <w:widowControl/>
              <w:rPr>
                <w:sz w:val="20"/>
                <w:szCs w:val="20"/>
                <w:lang w:val="ru-RU" w:eastAsia="ru-RU"/>
              </w:rPr>
            </w:pPr>
            <w:r>
              <w:rPr>
                <w:sz w:val="20"/>
                <w:szCs w:val="20"/>
                <w:lang w:val="ru-RU"/>
              </w:rPr>
              <w:t xml:space="preserve">ООО «Новомировское домоуправление»</w:t>
            </w:r>
            <w:r>
              <w:rPr>
                <w:sz w:val="20"/>
                <w:szCs w:val="20"/>
                <w:lang w:val="ru-RU" w:eastAsia="ru-RU"/>
              </w:rPr>
            </w:r>
            <w:r>
              <w:rPr>
                <w:sz w:val="20"/>
                <w:szCs w:val="20"/>
                <w:lang w:val="ru-RU" w:eastAsia="ru-RU"/>
              </w:rPr>
            </w:r>
          </w:p>
        </w:tc>
        <w:tc>
          <w:tcPr>
            <w:tcW w:w="623" w:type="pct"/>
            <w:vAlign w:val="center"/>
            <w:textDirection w:val="lrTb"/>
            <w:noWrap w:val="false"/>
          </w:tcPr>
          <w:p>
            <w:pPr>
              <w:ind w:firstLine="4"/>
              <w:jc w:val="center"/>
              <w:widowControl/>
              <w:rPr>
                <w:sz w:val="20"/>
                <w:szCs w:val="20"/>
                <w:lang w:eastAsia="ru-RU"/>
              </w:rPr>
            </w:pPr>
            <w:r>
              <w:rPr>
                <w:sz w:val="20"/>
                <w:szCs w:val="20"/>
                <w:lang w:eastAsia="ru-RU"/>
              </w:rPr>
              <w:t xml:space="preserve">45</w:t>
            </w:r>
            <w:r>
              <w:rPr>
                <w:sz w:val="20"/>
                <w:szCs w:val="20"/>
                <w:lang w:eastAsia="ru-RU"/>
              </w:rPr>
              <w:t xml:space="preserve">0</w:t>
            </w:r>
            <w:r>
              <w:rPr>
                <w:sz w:val="20"/>
                <w:szCs w:val="20"/>
                <w:lang w:eastAsia="ru-RU"/>
              </w:rPr>
              <w:t xml:space="preserve">0</w:t>
            </w:r>
            <w:r>
              <w:rPr>
                <w:sz w:val="20"/>
                <w:szCs w:val="20"/>
                <w:lang w:eastAsia="ru-RU"/>
              </w:rPr>
              <w:t xml:space="preserve">0</w:t>
            </w:r>
            <w:r>
              <w:rPr>
                <w:sz w:val="20"/>
                <w:szCs w:val="20"/>
                <w:lang w:eastAsia="ru-RU"/>
              </w:rPr>
              <w:t xml:space="preserve">1</w:t>
            </w:r>
            <w:r>
              <w:rPr>
                <w:sz w:val="20"/>
                <w:szCs w:val="20"/>
                <w:lang w:eastAsia="ru-RU"/>
              </w:rPr>
              <w:t xml:space="preserve">5</w:t>
            </w:r>
            <w:r>
              <w:rPr>
                <w:sz w:val="20"/>
                <w:szCs w:val="20"/>
                <w:lang w:eastAsia="ru-RU"/>
              </w:rPr>
              <w:t xml:space="preserve">9</w:t>
            </w:r>
            <w:r>
              <w:rPr>
                <w:sz w:val="20"/>
                <w:szCs w:val="20"/>
                <w:lang w:eastAsia="ru-RU"/>
              </w:rPr>
              <w:t xml:space="preserve">6</w:t>
            </w:r>
            <w:r>
              <w:rPr>
                <w:sz w:val="20"/>
                <w:szCs w:val="20"/>
                <w:lang w:eastAsia="ru-RU"/>
              </w:rPr>
              <w:t xml:space="preserve">5</w:t>
            </w:r>
            <w:r>
              <w:rPr>
                <w:sz w:val="20"/>
                <w:szCs w:val="20"/>
                <w:lang w:eastAsia="ru-RU"/>
              </w:rPr>
            </w:r>
            <w:r>
              <w:rPr>
                <w:sz w:val="20"/>
                <w:szCs w:val="20"/>
                <w:lang w:eastAsia="ru-RU"/>
              </w:rPr>
            </w:r>
          </w:p>
        </w:tc>
        <w:tc>
          <w:tcPr>
            <w:tcW w:w="1949" w:type="pct"/>
            <w:vAlign w:val="center"/>
            <w:textDirection w:val="lrTb"/>
            <w:noWrap w:val="false"/>
          </w:tcPr>
          <w:p>
            <w:pPr>
              <w:ind w:firstLine="4"/>
              <w:jc w:val="center"/>
              <w:widowControl/>
              <w:rPr>
                <w:sz w:val="20"/>
                <w:szCs w:val="20"/>
                <w:lang w:eastAsia="ru-RU"/>
              </w:rPr>
            </w:pPr>
            <w:r>
              <w:rPr>
                <w:sz w:val="20"/>
                <w:szCs w:val="20"/>
                <w:lang w:val="ru-RU"/>
              </w:rPr>
              <w:t xml:space="preserve">641210, Курганская область, Юргамышский район, пос. </w:t>
            </w:r>
            <w:r>
              <w:rPr>
                <w:sz w:val="20"/>
                <w:szCs w:val="20"/>
              </w:rPr>
              <w:t xml:space="preserve">Новый Мир, ул. Советская 1</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eastAsia="ru-RU"/>
              </w:rPr>
              <w:t xml:space="preserve">Покупка тепла у котельной п. Новый Мир, ЛПДС «Юргамыш»</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iCs/>
                <w:sz w:val="20"/>
                <w:szCs w:val="20"/>
                <w:lang w:val="ru-RU" w:eastAsia="ru-RU"/>
              </w:rPr>
            </w:pPr>
            <w:r>
              <w:rPr>
                <w:iCs/>
                <w:sz w:val="20"/>
                <w:szCs w:val="20"/>
                <w:lang w:val="ru-RU" w:eastAsia="ru-RU"/>
              </w:rPr>
              <w:t xml:space="preserve">Курганское отделение Южно-Уральской железной дороги-Филиала Открытого Акционерного Общества «Российские железные дороги»</w:t>
            </w:r>
            <w:r>
              <w:rPr>
                <w:iCs/>
                <w:sz w:val="20"/>
                <w:szCs w:val="20"/>
                <w:lang w:val="ru-RU" w:eastAsia="ru-RU"/>
              </w:rPr>
            </w:r>
            <w:r>
              <w:rPr>
                <w:iCs/>
                <w:sz w:val="20"/>
                <w:szCs w:val="20"/>
                <w:lang w:val="ru-RU" w:eastAsia="ru-RU"/>
              </w:rPr>
            </w:r>
          </w:p>
        </w:tc>
        <w:tc>
          <w:tcPr>
            <w:tcBorders>
              <w:top w:val="none" w:color="000000" w:sz="4" w:space="0"/>
            </w:tcBorders>
            <w:tcW w:w="623" w:type="pct"/>
            <w:vAlign w:val="center"/>
            <w:textDirection w:val="lrTb"/>
            <w:noWrap w:val="false"/>
          </w:tcPr>
          <w:p>
            <w:pPr>
              <w:ind w:firstLine="4"/>
              <w:jc w:val="center"/>
              <w:widowControl/>
              <w:rPr>
                <w:iCs/>
                <w:sz w:val="20"/>
                <w:szCs w:val="20"/>
                <w:lang w:eastAsia="ru-RU"/>
              </w:rPr>
            </w:pPr>
            <w:r>
              <w:rPr>
                <w:sz w:val="20"/>
                <w:szCs w:val="20"/>
                <w:shd w:val="clear" w:color="auto" w:fill="ffffff"/>
              </w:rPr>
              <w:t xml:space="preserve">7708503727</w:t>
            </w:r>
            <w:r>
              <w:rPr>
                <w:iCs/>
                <w:sz w:val="20"/>
                <w:szCs w:val="20"/>
                <w:lang w:eastAsia="ru-RU"/>
              </w:rPr>
            </w:r>
            <w:r>
              <w:rPr>
                <w:iCs/>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iCs/>
                <w:sz w:val="20"/>
                <w:szCs w:val="20"/>
                <w:lang w:val="ru-RU" w:eastAsia="ru-RU"/>
              </w:rPr>
            </w:pPr>
            <w:r>
              <w:rPr>
                <w:sz w:val="20"/>
                <w:szCs w:val="20"/>
                <w:lang w:val="ru-RU"/>
              </w:rPr>
              <w:t xml:space="preserve">640007, г. Курган, ул. Омская, д.68</w:t>
            </w:r>
            <w:r>
              <w:rPr>
                <w:iCs/>
                <w:sz w:val="20"/>
                <w:szCs w:val="20"/>
                <w:lang w:val="ru-RU" w:eastAsia="ru-RU"/>
              </w:rPr>
            </w:r>
            <w:r>
              <w:rPr>
                <w:iCs/>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color w:val="000000"/>
                <w:sz w:val="20"/>
                <w:szCs w:val="20"/>
                <w:lang w:val="ru-RU"/>
              </w:rPr>
              <w:t xml:space="preserve">Котельная </w:t>
            </w:r>
            <w:r>
              <w:rPr>
                <w:rFonts w:ascii="Liberation Serif" w:hAnsi="Liberation Serif" w:cs="Calibri"/>
                <w:color w:val="000000"/>
                <w:sz w:val="20"/>
                <w:szCs w:val="20"/>
                <w:lang w:val="ru-RU"/>
              </w:rPr>
              <w:t xml:space="preserve">р.п.  Юргамыш, ул. Железнодорожная, территория тягловой подстанции ОАО «РЖД»</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val="ru-RU" w:eastAsia="ru-RU"/>
              </w:rPr>
            </w:pPr>
            <w:r>
              <w:rPr>
                <w:sz w:val="20"/>
                <w:szCs w:val="20"/>
                <w:lang w:val="ru-RU" w:eastAsia="ru-RU"/>
              </w:rPr>
              <w:t xml:space="preserve">ФКУ «ИК №7 Федеральной службы исполнения наказания по Курганской области»</w:t>
            </w:r>
            <w:r>
              <w:rPr>
                <w:sz w:val="20"/>
                <w:szCs w:val="20"/>
                <w:lang w:val="ru-RU" w:eastAsia="ru-RU"/>
              </w:rPr>
            </w:r>
            <w:r>
              <w:rPr>
                <w:sz w:val="20"/>
                <w:szCs w:val="20"/>
                <w:lang w:val="ru-RU"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4526004189</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641200, Курганская область, Юргамышский район, р.п. Юргамыш, ул. </w:t>
            </w:r>
            <w:r>
              <w:rPr>
                <w:sz w:val="20"/>
                <w:szCs w:val="20"/>
              </w:rPr>
              <w:t xml:space="preserve">Труда, д. 147</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 ФКУ ИК №7 УФСИН России по Курганской области,</w:t>
            </w:r>
            <w:r>
              <w:rPr>
                <w:rFonts w:ascii="Liberation Serif" w:hAnsi="Liberation Serif" w:cs="Calibri"/>
                <w:color w:val="000000"/>
                <w:sz w:val="20"/>
                <w:szCs w:val="20"/>
                <w:lang w:val="ru-RU"/>
              </w:rPr>
              <w:t xml:space="preserve"> Курганская область, р.п. Юргамыш, ул. </w:t>
            </w:r>
            <w:r>
              <w:rPr>
                <w:rFonts w:ascii="Liberation Serif" w:hAnsi="Liberation Serif" w:cs="Calibri"/>
                <w:color w:val="000000"/>
                <w:sz w:val="20"/>
                <w:szCs w:val="20"/>
              </w:rPr>
              <w:t xml:space="preserve">Труда, 147</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«ЮТЭК»</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4526006500</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район, р.п. Юргамыш, ул Ленина, д. 47а,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 </w:t>
            </w:r>
            <w:r>
              <w:rPr>
                <w:sz w:val="20"/>
                <w:szCs w:val="20"/>
                <w:lang w:val="ru-RU" w:eastAsia="ru-RU"/>
              </w:rPr>
              <w:t xml:space="preserve">р.п.Юргамыш, ул. </w:t>
            </w:r>
            <w:r>
              <w:rPr>
                <w:sz w:val="20"/>
                <w:szCs w:val="20"/>
                <w:lang w:eastAsia="ru-RU"/>
              </w:rPr>
              <w:t xml:space="preserve">Ленина, 47а</w:t>
            </w:r>
            <w:r>
              <w:rPr>
                <w:sz w:val="20"/>
                <w:szCs w:val="20"/>
                <w:lang w:eastAsia="ru-RU"/>
              </w:rPr>
            </w:r>
            <w:r>
              <w:rPr>
                <w:sz w:val="20"/>
                <w:szCs w:val="20"/>
                <w:lang w:eastAsia="ru-RU"/>
              </w:rPr>
            </w:r>
          </w:p>
        </w:tc>
      </w:tr>
      <w:tr>
        <w:tblPrEx/>
        <w:trPr>
          <w:trHeight w:val="72"/>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w:t>
            </w:r>
            <w:r>
              <w:rPr>
                <w:sz w:val="20"/>
                <w:szCs w:val="20"/>
                <w:lang w:val="ru-RU" w:eastAsia="ru-RU"/>
              </w:rPr>
              <w:t xml:space="preserve">, р.п.Юргамыш, ул. </w:t>
            </w:r>
            <w:r>
              <w:rPr>
                <w:sz w:val="20"/>
                <w:szCs w:val="20"/>
                <w:lang w:eastAsia="ru-RU"/>
              </w:rPr>
              <w:t xml:space="preserve">Свободы 25А</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 </w:t>
            </w:r>
            <w:r>
              <w:rPr>
                <w:sz w:val="20"/>
                <w:szCs w:val="20"/>
                <w:lang w:val="ru-RU" w:eastAsia="ru-RU"/>
              </w:rPr>
              <w:t xml:space="preserve">р.п.Юргамыш, ул. </w:t>
            </w:r>
            <w:r>
              <w:rPr>
                <w:sz w:val="20"/>
                <w:szCs w:val="20"/>
                <w:lang w:eastAsia="ru-RU"/>
              </w:rPr>
              <w:t xml:space="preserve">Кирова, 38Г</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w:t>
            </w:r>
            <w:r>
              <w:rPr>
                <w:sz w:val="20"/>
                <w:szCs w:val="20"/>
                <w:lang w:val="ru-RU" w:eastAsia="ru-RU"/>
              </w:rPr>
              <w:t xml:space="preserve">, р.п.Юргамыш,, ул. </w:t>
            </w:r>
            <w:r>
              <w:rPr>
                <w:sz w:val="20"/>
                <w:szCs w:val="20"/>
                <w:lang w:eastAsia="ru-RU"/>
              </w:rPr>
              <w:t xml:space="preserve">Леспромхоза, 4А</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 Кислянское, ул. Советская, 25А</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 Чинеево, ул. Центральная, 7Б</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 </w:t>
            </w:r>
            <w:r>
              <w:rPr>
                <w:sz w:val="20"/>
                <w:szCs w:val="20"/>
                <w:lang w:val="ru-RU" w:eastAsia="ru-RU"/>
              </w:rPr>
              <w:t xml:space="preserve">р.п.Юргамыш, ул. </w:t>
            </w:r>
            <w:r>
              <w:rPr>
                <w:sz w:val="20"/>
                <w:szCs w:val="20"/>
                <w:lang w:eastAsia="ru-RU"/>
              </w:rPr>
              <w:t xml:space="preserve">Ленина, 16А</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4519006185</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641080, Курганская область, Сафакулевский район, село Сафакулево, ул. </w:t>
            </w:r>
            <w:r>
              <w:rPr>
                <w:sz w:val="20"/>
                <w:szCs w:val="20"/>
              </w:rPr>
              <w:t xml:space="preserve">Первомайская, д. 11а</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eastAsia="ru-RU"/>
              </w:rPr>
            </w:pPr>
            <w:r>
              <w:rPr>
                <w:sz w:val="20"/>
                <w:szCs w:val="20"/>
                <w:lang w:val="ru-RU"/>
              </w:rPr>
              <w:t xml:space="preserve">Котельная </w:t>
            </w:r>
            <w:r>
              <w:rPr>
                <w:sz w:val="20"/>
                <w:szCs w:val="20"/>
                <w:lang w:val="ru-RU" w:eastAsia="ru-RU"/>
              </w:rPr>
              <w:t xml:space="preserve">р.п.Юргамыш, ул. </w:t>
            </w:r>
            <w:r>
              <w:rPr>
                <w:sz w:val="20"/>
                <w:szCs w:val="20"/>
                <w:lang w:eastAsia="ru-RU"/>
              </w:rPr>
              <w:t xml:space="preserve">Блюхера 2А</w:t>
            </w:r>
            <w:r>
              <w:rPr>
                <w:sz w:val="20"/>
                <w:szCs w:val="20"/>
                <w:lang w:eastAsia="ru-RU"/>
              </w:rPr>
            </w:r>
            <w:r>
              <w:rPr>
                <w:sz w:val="20"/>
                <w:szCs w:val="20"/>
                <w:lang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с.Кипель, ул.Советская, 81а</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с.Горохово, ул.Школьная, 37Б</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с.Гагарье, ул.Новая 5Б</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с.Скоблино, ул.Школьная, 41Б</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с.Красный Уралец, ул.Ленина, 6а</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с.Красный Уралец, улица нет</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с.Караси, ул.Школьная, 3б</w:t>
            </w:r>
            <w:r>
              <w:rPr>
                <w:sz w:val="20"/>
                <w:szCs w:val="20"/>
                <w:lang w:val="ru-RU" w:eastAsia="ru-RU"/>
              </w:rPr>
            </w:r>
            <w:r>
              <w:rPr>
                <w:sz w:val="20"/>
                <w:szCs w:val="20"/>
                <w:lang w:val="ru-RU" w:eastAsia="ru-RU"/>
              </w:rPr>
            </w:r>
          </w:p>
        </w:tc>
      </w:tr>
      <w:tr>
        <w:tblPrEx/>
        <w:trPr>
          <w:trHeight w:val="229"/>
        </w:trPr>
        <w:tc>
          <w:tcPr>
            <w:tcBorders>
              <w:top w:val="none" w:color="000000" w:sz="4" w:space="0"/>
              <w:bottom w:val="single" w:color="auto"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none" w:color="000000" w:sz="4" w:space="0"/>
              <w:bottom w:val="single" w:color="auto"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none" w:color="000000" w:sz="4" w:space="0"/>
              <w:bottom w:val="single" w:color="auto"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Borders>
              <w:bottom w:val="single" w:color="auto" w:sz="4" w:space="0"/>
            </w:tcBorders>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с.Вилкино, ул.Ленина, 9а</w:t>
            </w:r>
            <w:r>
              <w:rPr>
                <w:sz w:val="20"/>
                <w:szCs w:val="20"/>
                <w:lang w:val="ru-RU" w:eastAsia="ru-RU"/>
              </w:rPr>
            </w:r>
            <w:r>
              <w:rPr>
                <w:sz w:val="20"/>
                <w:szCs w:val="20"/>
                <w:lang w:val="ru-RU" w:eastAsia="ru-RU"/>
              </w:rPr>
            </w:r>
          </w:p>
        </w:tc>
      </w:tr>
      <w:tr>
        <w:tblPrEx/>
        <w:trPr>
          <w:trHeight w:val="229"/>
        </w:trPr>
        <w:tc>
          <w:tcPr>
            <w:tcBorders>
              <w:top w:val="single" w:color="auto" w:sz="4" w:space="0"/>
              <w:left w:val="single" w:color="auto" w:sz="4" w:space="0"/>
              <w:bottom w:val="single" w:color="auto" w:sz="4" w:space="0"/>
              <w:right w:val="single" w:color="auto"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single" w:color="auto" w:sz="4" w:space="0"/>
              <w:left w:val="single" w:color="auto" w:sz="4" w:space="0"/>
              <w:bottom w:val="single" w:color="auto" w:sz="4" w:space="0"/>
              <w:right w:val="single" w:color="auto"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single" w:color="auto" w:sz="4" w:space="0"/>
              <w:left w:val="single" w:color="auto" w:sz="4" w:space="0"/>
              <w:bottom w:val="single" w:color="auto" w:sz="4" w:space="0"/>
              <w:right w:val="single" w:color="auto"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Borders>
              <w:top w:val="single" w:color="auto" w:sz="4" w:space="0"/>
              <w:left w:val="single" w:color="auto" w:sz="4" w:space="0"/>
              <w:bottom w:val="single" w:color="auto" w:sz="4" w:space="0"/>
              <w:right w:val="single" w:color="auto" w:sz="4" w:space="0"/>
            </w:tcBorders>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с.Губерля, ул.Школьная, 10А</w:t>
            </w:r>
            <w:r>
              <w:rPr>
                <w:sz w:val="20"/>
                <w:szCs w:val="20"/>
                <w:lang w:val="ru-RU" w:eastAsia="ru-RU"/>
              </w:rPr>
            </w:r>
            <w:r>
              <w:rPr>
                <w:sz w:val="20"/>
                <w:szCs w:val="20"/>
                <w:lang w:val="ru-RU" w:eastAsia="ru-RU"/>
              </w:rPr>
            </w:r>
          </w:p>
        </w:tc>
      </w:tr>
      <w:tr>
        <w:tblPrEx/>
        <w:trPr>
          <w:trHeight w:val="229"/>
        </w:trPr>
        <w:tc>
          <w:tcPr>
            <w:tcBorders>
              <w:top w:val="single" w:color="auto"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c>
          <w:tcPr>
            <w:tcBorders>
              <w:top w:val="single" w:color="auto"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4526006556</w:t>
            </w:r>
            <w:r>
              <w:rPr>
                <w:sz w:val="20"/>
                <w:szCs w:val="20"/>
                <w:lang w:eastAsia="ru-RU"/>
              </w:rPr>
            </w:r>
            <w:r>
              <w:rPr>
                <w:sz w:val="20"/>
                <w:szCs w:val="20"/>
                <w:lang w:eastAsia="ru-RU"/>
              </w:rPr>
            </w:r>
          </w:p>
        </w:tc>
        <w:tc>
          <w:tcPr>
            <w:tcBorders>
              <w:top w:val="single" w:color="auto" w:sz="4" w:space="0"/>
            </w:tcBorders>
            <w:tcW w:w="1949" w:type="pct"/>
            <w:vAlign w:val="center"/>
            <w:textDirection w:val="lrTb"/>
            <w:noWrap w:val="false"/>
          </w:tcPr>
          <w:p>
            <w:pPr>
              <w:ind w:firstLine="4"/>
              <w:jc w:val="center"/>
              <w:widowControl/>
              <w:rPr>
                <w:sz w:val="20"/>
                <w:szCs w:val="20"/>
                <w:lang w:val="ru-RU" w:eastAsia="ru-RU"/>
              </w:rPr>
            </w:pPr>
            <w:r>
              <w:rPr>
                <w:sz w:val="20"/>
                <w:szCs w:val="20"/>
                <w:lang w:val="ru-RU"/>
              </w:rPr>
              <w:t xml:space="preserve">641200, Курганская область, Юргамышский р-н, рп Юргамыш, ул Хлебозавод, д. 1, офис 1</w:t>
            </w:r>
            <w:r>
              <w:rPr>
                <w:sz w:val="20"/>
                <w:szCs w:val="20"/>
                <w:lang w:val="ru-RU" w:eastAsia="ru-RU"/>
              </w:rPr>
            </w:r>
            <w:r>
              <w:rPr>
                <w:sz w:val="20"/>
                <w:szCs w:val="20"/>
                <w:lang w:val="ru-RU" w:eastAsia="ru-RU"/>
              </w:rPr>
            </w:r>
          </w:p>
        </w:tc>
        <w:tc>
          <w:tcPr>
            <w:tcBorders>
              <w:top w:val="single" w:color="auto" w:sz="4" w:space="0"/>
            </w:tcBorders>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д. Фадюшино, ул. Центральная, 50Б</w:t>
            </w:r>
            <w:r>
              <w:rPr>
                <w:sz w:val="20"/>
                <w:szCs w:val="20"/>
                <w:lang w:val="ru-RU" w:eastAsia="ru-RU"/>
              </w:rPr>
            </w:r>
            <w:r>
              <w:rPr>
                <w:sz w:val="20"/>
                <w:szCs w:val="20"/>
                <w:lang w:val="ru-RU" w:eastAsia="ru-RU"/>
              </w:rPr>
            </w:r>
          </w:p>
        </w:tc>
      </w:tr>
      <w:tr>
        <w:tblPrEx/>
        <w:trPr>
          <w:trHeight w:val="229"/>
        </w:trPr>
        <w:tc>
          <w:tcPr>
            <w:tcBorders>
              <w:top w:val="none" w:color="000000"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«Арабика»</w:t>
            </w:r>
            <w:r>
              <w:rPr>
                <w:sz w:val="20"/>
                <w:szCs w:val="20"/>
                <w:lang w:eastAsia="ru-RU"/>
              </w:rPr>
            </w:r>
            <w:r>
              <w:rPr>
                <w:sz w:val="20"/>
                <w:szCs w:val="20"/>
                <w:lang w:eastAsia="ru-RU"/>
              </w:rPr>
            </w:r>
          </w:p>
        </w:tc>
        <w:tc>
          <w:tcPr>
            <w:tcBorders>
              <w:top w:val="none" w:color="000000"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6623095996</w:t>
            </w:r>
            <w:r>
              <w:rPr>
                <w:sz w:val="20"/>
                <w:szCs w:val="20"/>
                <w:lang w:eastAsia="ru-RU"/>
              </w:rPr>
            </w:r>
            <w:r>
              <w:rPr>
                <w:sz w:val="20"/>
                <w:szCs w:val="20"/>
                <w:lang w:eastAsia="ru-RU"/>
              </w:rPr>
            </w:r>
          </w:p>
        </w:tc>
        <w:tc>
          <w:tcPr>
            <w:tcBorders>
              <w:top w:val="none" w:color="000000"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641200, Курганская область, Юргамышский район, рабочий поселок Юргамыш, ул. </w:t>
            </w:r>
            <w:r>
              <w:rPr>
                <w:sz w:val="20"/>
                <w:szCs w:val="20"/>
              </w:rPr>
              <w:t xml:space="preserve">Мира, д. 58, офис 4</w:t>
            </w:r>
            <w:r>
              <w:rPr>
                <w:sz w:val="20"/>
                <w:szCs w:val="20"/>
                <w:lang w:eastAsia="ru-RU"/>
              </w:rPr>
            </w:r>
            <w:r>
              <w:rPr>
                <w:sz w:val="20"/>
                <w:szCs w:val="20"/>
                <w:lang w:eastAsia="ru-RU"/>
              </w:rPr>
            </w:r>
          </w:p>
        </w:tc>
        <w:tc>
          <w:tcPr>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с.М.Белое, ул.Школьная, 2А</w:t>
            </w:r>
            <w:r>
              <w:rPr>
                <w:sz w:val="20"/>
                <w:szCs w:val="20"/>
                <w:lang w:val="ru-RU" w:eastAsia="ru-RU"/>
              </w:rPr>
            </w:r>
            <w:r>
              <w:rPr>
                <w:sz w:val="20"/>
                <w:szCs w:val="20"/>
                <w:lang w:val="ru-RU" w:eastAsia="ru-RU"/>
              </w:rPr>
            </w:r>
          </w:p>
        </w:tc>
      </w:tr>
      <w:tr>
        <w:tblPrEx/>
        <w:trPr>
          <w:trHeight w:val="229"/>
        </w:trPr>
        <w:tc>
          <w:tcPr>
            <w:tcBorders>
              <w:top w:val="none" w:color="000000" w:sz="4" w:space="0"/>
              <w:bottom w:val="single" w:color="auto" w:sz="4" w:space="0"/>
            </w:tcBorders>
            <w:tcW w:w="1325" w:type="pct"/>
            <w:vAlign w:val="center"/>
            <w:textDirection w:val="lrTb"/>
            <w:noWrap w:val="false"/>
          </w:tcPr>
          <w:p>
            <w:pPr>
              <w:ind w:firstLine="4"/>
              <w:jc w:val="center"/>
              <w:widowControl/>
              <w:rPr>
                <w:sz w:val="20"/>
                <w:szCs w:val="20"/>
                <w:lang w:eastAsia="ru-RU"/>
              </w:rPr>
            </w:pPr>
            <w:r>
              <w:rPr>
                <w:sz w:val="20"/>
                <w:szCs w:val="20"/>
                <w:lang w:eastAsia="ru-RU"/>
              </w:rPr>
              <w:t xml:space="preserve">ООО «Арабика»</w:t>
            </w:r>
            <w:r>
              <w:rPr>
                <w:sz w:val="20"/>
                <w:szCs w:val="20"/>
                <w:lang w:eastAsia="ru-RU"/>
              </w:rPr>
            </w:r>
            <w:r>
              <w:rPr>
                <w:sz w:val="20"/>
                <w:szCs w:val="20"/>
                <w:lang w:eastAsia="ru-RU"/>
              </w:rPr>
            </w:r>
          </w:p>
        </w:tc>
        <w:tc>
          <w:tcPr>
            <w:tcBorders>
              <w:top w:val="none" w:color="000000" w:sz="4" w:space="0"/>
              <w:bottom w:val="single" w:color="auto" w:sz="4" w:space="0"/>
            </w:tcBorders>
            <w:tcW w:w="623" w:type="pct"/>
            <w:vAlign w:val="center"/>
            <w:textDirection w:val="lrTb"/>
            <w:noWrap w:val="false"/>
          </w:tcPr>
          <w:p>
            <w:pPr>
              <w:ind w:firstLine="4"/>
              <w:jc w:val="center"/>
              <w:widowControl/>
              <w:rPr>
                <w:sz w:val="20"/>
                <w:szCs w:val="20"/>
                <w:lang w:eastAsia="ru-RU"/>
              </w:rPr>
            </w:pPr>
            <w:r>
              <w:rPr>
                <w:sz w:val="20"/>
                <w:szCs w:val="20"/>
                <w:lang w:eastAsia="ru-RU"/>
              </w:rPr>
              <w:t xml:space="preserve">6623095996</w:t>
            </w:r>
            <w:r>
              <w:rPr>
                <w:sz w:val="20"/>
                <w:szCs w:val="20"/>
                <w:lang w:eastAsia="ru-RU"/>
              </w:rPr>
            </w:r>
            <w:r>
              <w:rPr>
                <w:sz w:val="20"/>
                <w:szCs w:val="20"/>
                <w:lang w:eastAsia="ru-RU"/>
              </w:rPr>
            </w:r>
          </w:p>
        </w:tc>
        <w:tc>
          <w:tcPr>
            <w:tcBorders>
              <w:top w:val="none" w:color="000000" w:sz="4" w:space="0"/>
              <w:bottom w:val="single" w:color="auto" w:sz="4" w:space="0"/>
            </w:tcBorders>
            <w:tcW w:w="1949" w:type="pct"/>
            <w:vAlign w:val="center"/>
            <w:textDirection w:val="lrTb"/>
            <w:noWrap w:val="false"/>
          </w:tcPr>
          <w:p>
            <w:pPr>
              <w:ind w:firstLine="4"/>
              <w:jc w:val="center"/>
              <w:widowControl/>
              <w:rPr>
                <w:sz w:val="20"/>
                <w:szCs w:val="20"/>
                <w:lang w:eastAsia="ru-RU"/>
              </w:rPr>
            </w:pPr>
            <w:r>
              <w:rPr>
                <w:sz w:val="20"/>
                <w:szCs w:val="20"/>
                <w:lang w:val="ru-RU"/>
              </w:rPr>
              <w:t xml:space="preserve">641200, Курганская область, Юргамышский район, рабочий поселок Юргамыш, ул. </w:t>
            </w:r>
            <w:r>
              <w:rPr>
                <w:sz w:val="20"/>
                <w:szCs w:val="20"/>
              </w:rPr>
              <w:t xml:space="preserve">Мира, д. 58, офис 4</w:t>
            </w:r>
            <w:r>
              <w:rPr>
                <w:sz w:val="20"/>
                <w:szCs w:val="20"/>
                <w:lang w:eastAsia="ru-RU"/>
              </w:rPr>
            </w:r>
            <w:r>
              <w:rPr>
                <w:sz w:val="20"/>
                <w:szCs w:val="20"/>
                <w:lang w:eastAsia="ru-RU"/>
              </w:rPr>
            </w:r>
          </w:p>
        </w:tc>
        <w:tc>
          <w:tcPr>
            <w:tcBorders>
              <w:bottom w:val="single" w:color="auto" w:sz="4" w:space="0"/>
            </w:tcBorders>
            <w:tcW w:w="1103"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с.М.Белое, ул.Школьная, 2Б</w:t>
            </w:r>
            <w:r>
              <w:rPr>
                <w:sz w:val="20"/>
                <w:szCs w:val="20"/>
                <w:lang w:val="ru-RU" w:eastAsia="ru-RU"/>
              </w:rPr>
            </w:r>
            <w:r>
              <w:rPr>
                <w:sz w:val="20"/>
                <w:szCs w:val="20"/>
                <w:lang w:val="ru-RU" w:eastAsia="ru-RU"/>
              </w:rPr>
            </w:r>
          </w:p>
        </w:tc>
      </w:tr>
    </w:tbl>
    <w:p>
      <w:r/>
      <w:r/>
    </w:p>
    <w:p>
      <w:r>
        <w:t xml:space="preserve">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r/>
    </w:p>
    <w:p>
      <w:r/>
      <w:r/>
    </w:p>
    <w:p>
      <w:pPr>
        <w:pStyle w:val="885"/>
        <w:tabs>
          <w:tab w:val="num" w:pos="1276" w:leader="none"/>
        </w:tabs>
      </w:pPr>
      <w:r/>
      <w:bookmarkStart w:id="62" w:name="_Toc166704840"/>
      <w:r>
        <w:t xml:space="preserve">Основания, в том числе критерии, в соответствии с которыми теплоснабжающей организации присвоен статус единой теплоснабжающей организации</w:t>
      </w:r>
      <w:bookmarkEnd w:id="62"/>
      <w:r/>
      <w:r/>
    </w:p>
    <w:p>
      <w:r>
        <w:t xml:space="preserve">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r/>
    </w:p>
    <w:p>
      <w:r>
        <w:t xml:space="preserve">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r/>
    </w:p>
    <w:p>
      <w:r>
        <w:t xml:space="preserve">2. размер собственного капитала;</w:t>
      </w:r>
      <w:r/>
    </w:p>
    <w:p>
      <w:r>
        <w:t xml:space="preserve">3. способность в лучшей мере обеспечить надёжность теплоснабжения в соответствующей системе теплоснабжения.</w:t>
      </w:r>
      <w:r/>
    </w:p>
    <w:p>
      <w:r/>
      <w:r/>
    </w:p>
    <w:p>
      <w:pPr>
        <w:pStyle w:val="885"/>
        <w:tabs>
          <w:tab w:val="num" w:pos="1276" w:leader="none"/>
        </w:tabs>
      </w:pPr>
      <w:r/>
      <w:bookmarkStart w:id="63" w:name="_Toc166704841"/>
      <w:r>
        <w:t xml:space="preserve">Информация о поданных теплоснабжающими организациями заявках на присвоение статуса единой теплоснабжающей организации</w:t>
      </w:r>
      <w:bookmarkEnd w:id="63"/>
      <w:r/>
      <w:r/>
    </w:p>
    <w:p>
      <w:r>
        <w:t xml:space="preserve">Статус единой</w:t>
      </w:r>
      <w:r>
        <w:t xml:space="preserve">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r/>
    </w:p>
    <w:p>
      <w:r>
        <w:t xml:space="preserve">В случае, если на территории поселения, городского округа существуют несколько систем теплоснабжения, уполномоченные органы вправе:</w:t>
      </w:r>
      <w:r/>
    </w:p>
    <w:p>
      <w:r>
        <w:t xml:space="preserve">- определить единую теплоснабжающую организацию в каждой из систем теплоснабжения, расположенных в границах поселения, городского округа;</w:t>
      </w:r>
      <w:r/>
    </w:p>
    <w:p>
      <w:r>
        <w:t xml:space="preserve">- определить на несколько систем теплоснабжения единую теплоснабжающую организацию.</w:t>
      </w:r>
      <w:r/>
    </w:p>
    <w:p>
      <w:r>
        <w:t xml:space="preserve">Для присвоения организации статуса единой теплоснабжающей организа</w:t>
      </w:r>
      <w:r>
        <w:t xml:space="preserve">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w:t>
      </w:r>
      <w:r>
        <w:t xml:space="preserve">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r/>
    </w:p>
    <w:p>
      <w:r>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w:t>
      </w:r>
      <w:r>
        <w:t xml:space="preserve">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w:t>
      </w:r>
      <w:r>
        <w:t xml:space="preserve">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r/>
    </w:p>
    <w:p>
      <w:r/>
      <w:r/>
    </w:p>
    <w:p>
      <w:pPr>
        <w:pStyle w:val="885"/>
        <w:tabs>
          <w:tab w:val="num" w:pos="1276" w:leader="none"/>
        </w:tabs>
      </w:pPr>
      <w:r/>
      <w:bookmarkStart w:id="64" w:name="_Toc166704842"/>
      <w: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64"/>
      <w:r/>
      <w:r/>
    </w:p>
    <w:p>
      <w:r>
        <w:t xml:space="preserve">В границах </w:t>
      </w:r>
      <w:r>
        <w:t xml:space="preserve">Юргамышского</w:t>
      </w:r>
      <w:r>
        <w:t xml:space="preserve"> муниципального округа</w:t>
      </w:r>
      <w:r>
        <w:t xml:space="preserve">, системы теплоснабжения обслуживаются следующим организациями, представленными в таблице ниже.</w:t>
      </w:r>
      <w:r/>
    </w:p>
    <w:p>
      <w:r/>
      <w:r/>
    </w:p>
    <w:p>
      <w:pPr>
        <w:jc w:val="right"/>
      </w:pPr>
      <w:r>
        <w:t xml:space="preserve">Таблица 10.5.1</w:t>
      </w:r>
      <w:r/>
    </w:p>
    <w:p>
      <w:pPr>
        <w:jc w:val="center"/>
      </w:pPr>
      <w:r>
        <w:t xml:space="preserve">Реестр систем теплоснабжения, содержащий перечень теплоснабжающих организаций</w:t>
      </w:r>
      <w:r/>
    </w:p>
    <w:tbl>
      <w:tblPr>
        <w:tblStyle w:val="928"/>
        <w:tblW w:w="5000" w:type="pct"/>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ook w:val="01E0" w:firstRow="1" w:lastRow="1" w:firstColumn="1" w:lastColumn="1" w:noHBand="0" w:noVBand="0"/>
      </w:tblPr>
      <w:tblGrid>
        <w:gridCol w:w="4667"/>
        <w:gridCol w:w="4955"/>
      </w:tblGrid>
      <w:tr>
        <w:tblPrEx/>
        <w:trPr>
          <w:trHeight w:val="20"/>
        </w:trPr>
        <w:tc>
          <w:tcPr>
            <w:tcW w:w="2425" w:type="pct"/>
            <w:vAlign w:val="center"/>
            <w:textDirection w:val="lrTb"/>
            <w:noWrap w:val="false"/>
          </w:tcPr>
          <w:p>
            <w:pPr>
              <w:pStyle w:val="940"/>
              <w:ind w:right="11"/>
              <w:rPr>
                <w:sz w:val="20"/>
                <w:szCs w:val="20"/>
              </w:rPr>
            </w:pPr>
            <w:r>
              <w:rPr>
                <w:spacing w:val="-2"/>
                <w:sz w:val="20"/>
                <w:szCs w:val="20"/>
              </w:rPr>
              <w:t xml:space="preserve">Система</w:t>
            </w:r>
            <w:r>
              <w:rPr>
                <w:spacing w:val="-2"/>
                <w:sz w:val="20"/>
                <w:szCs w:val="20"/>
                <w:lang w:val="ru-RU"/>
              </w:rPr>
              <w:t xml:space="preserve"> </w:t>
            </w:r>
            <w:r>
              <w:rPr>
                <w:spacing w:val="-2"/>
                <w:sz w:val="20"/>
                <w:szCs w:val="20"/>
              </w:rPr>
              <w:t xml:space="preserve">теплоснабжения</w:t>
            </w:r>
            <w:r>
              <w:rPr>
                <w:sz w:val="20"/>
                <w:szCs w:val="20"/>
              </w:rPr>
            </w:r>
            <w:r>
              <w:rPr>
                <w:sz w:val="20"/>
                <w:szCs w:val="20"/>
              </w:rPr>
            </w:r>
          </w:p>
        </w:tc>
        <w:tc>
          <w:tcPr>
            <w:tcW w:w="2575" w:type="pct"/>
            <w:vAlign w:val="center"/>
            <w:textDirection w:val="lrTb"/>
            <w:noWrap w:val="false"/>
          </w:tcPr>
          <w:p>
            <w:pPr>
              <w:pStyle w:val="940"/>
              <w:ind w:right="11"/>
              <w:rPr>
                <w:sz w:val="20"/>
                <w:szCs w:val="20"/>
                <w:lang w:val="ru-RU"/>
              </w:rPr>
            </w:pPr>
            <w:r>
              <w:rPr>
                <w:spacing w:val="-2"/>
                <w:sz w:val="20"/>
                <w:szCs w:val="20"/>
              </w:rPr>
              <w:t xml:space="preserve">Наименование</w:t>
            </w:r>
            <w:r>
              <w:rPr>
                <w:spacing w:val="-2"/>
                <w:sz w:val="20"/>
                <w:szCs w:val="20"/>
                <w:lang w:val="ru-RU"/>
              </w:rPr>
              <w:t xml:space="preserve"> </w:t>
            </w:r>
            <w:r>
              <w:rPr>
                <w:bCs/>
                <w:sz w:val="20"/>
                <w:szCs w:val="20"/>
                <w:lang w:eastAsia="ru-RU"/>
              </w:rPr>
              <w:t xml:space="preserve">эксплуатирующей</w:t>
            </w:r>
            <w:r>
              <w:rPr>
                <w:sz w:val="20"/>
                <w:szCs w:val="20"/>
                <w:lang w:val="ru-RU"/>
              </w:rPr>
              <w:t xml:space="preserve"> </w:t>
            </w:r>
            <w:r>
              <w:rPr>
                <w:spacing w:val="-2"/>
                <w:sz w:val="20"/>
                <w:szCs w:val="20"/>
              </w:rPr>
              <w:t xml:space="preserve">организации</w:t>
            </w:r>
            <w:r>
              <w:rPr>
                <w:sz w:val="20"/>
                <w:szCs w:val="20"/>
                <w:lang w:val="ru-RU"/>
              </w:rPr>
            </w:r>
            <w:r>
              <w:rPr>
                <w:sz w:val="20"/>
                <w:szCs w:val="20"/>
                <w:lang w:val="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eastAsia="ru-RU"/>
              </w:rPr>
              <w:t xml:space="preserve">Покупка тепла у котельной п. Новый Мир, ЛПДС «Юргамыш»</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val="ru-RU" w:eastAsia="ru-RU"/>
              </w:rPr>
            </w:pPr>
            <w:r>
              <w:rPr>
                <w:sz w:val="20"/>
                <w:szCs w:val="20"/>
                <w:lang w:val="ru-RU"/>
              </w:rPr>
              <w:t xml:space="preserve">ООО «Новомировское домоуправление»</w:t>
            </w:r>
            <w:r>
              <w:rPr>
                <w:sz w:val="20"/>
                <w:szCs w:val="20"/>
                <w:lang w:val="ru-RU" w:eastAsia="ru-RU"/>
              </w:rPr>
            </w:r>
            <w:r>
              <w:rPr>
                <w:sz w:val="20"/>
                <w:szCs w:val="20"/>
                <w:lang w:val="ru-RU"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color w:val="000000"/>
                <w:sz w:val="20"/>
                <w:szCs w:val="20"/>
                <w:lang w:val="ru-RU"/>
              </w:rPr>
              <w:t xml:space="preserve">Котельная </w:t>
            </w:r>
            <w:r>
              <w:rPr>
                <w:rFonts w:ascii="Liberation Serif" w:hAnsi="Liberation Serif" w:cs="Calibri"/>
                <w:color w:val="000000"/>
                <w:sz w:val="20"/>
                <w:szCs w:val="20"/>
                <w:lang w:val="ru-RU"/>
              </w:rPr>
              <w:t xml:space="preserve">р.п.  Юргамыш, ул. Железнодорожная, территория тягловой подстанции ОАО «РЖД»</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iCs/>
                <w:sz w:val="20"/>
                <w:szCs w:val="20"/>
                <w:lang w:val="ru-RU" w:eastAsia="ru-RU"/>
              </w:rPr>
            </w:pPr>
            <w:r>
              <w:rPr>
                <w:iCs/>
                <w:sz w:val="20"/>
                <w:szCs w:val="20"/>
                <w:lang w:val="ru-RU" w:eastAsia="ru-RU"/>
              </w:rPr>
              <w:t xml:space="preserve">Курганское отделение Южно-Уральской железной дороги-Филиала Открытого Акционерного Общества «Российские железные дороги»</w:t>
            </w:r>
            <w:r>
              <w:rPr>
                <w:iCs/>
                <w:sz w:val="20"/>
                <w:szCs w:val="20"/>
                <w:lang w:val="ru-RU" w:eastAsia="ru-RU"/>
              </w:rPr>
            </w:r>
            <w:r>
              <w:rPr>
                <w:iCs/>
                <w:sz w:val="20"/>
                <w:szCs w:val="20"/>
                <w:lang w:val="ru-RU"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ФКУ ИК №7 УФСИН России по Курганской области,</w:t>
            </w:r>
            <w:r>
              <w:rPr>
                <w:rFonts w:ascii="Liberation Serif" w:hAnsi="Liberation Serif" w:cs="Calibri"/>
                <w:color w:val="000000"/>
                <w:sz w:val="20"/>
                <w:szCs w:val="20"/>
                <w:lang w:val="ru-RU"/>
              </w:rPr>
              <w:t xml:space="preserve"> Курганская область, р.п. Юргамыш, ул. Труда, 147</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val="ru-RU" w:eastAsia="ru-RU"/>
              </w:rPr>
            </w:pPr>
            <w:r>
              <w:rPr>
                <w:sz w:val="20"/>
                <w:szCs w:val="20"/>
                <w:lang w:val="ru-RU" w:eastAsia="ru-RU"/>
              </w:rPr>
              <w:t xml:space="preserve">ФКУ «ИК №7 Федеральной службы исполнения наказания по Курганской области»</w:t>
            </w:r>
            <w:r>
              <w:rPr>
                <w:sz w:val="20"/>
                <w:szCs w:val="20"/>
                <w:lang w:val="ru-RU" w:eastAsia="ru-RU"/>
              </w:rPr>
            </w:r>
            <w:r>
              <w:rPr>
                <w:sz w:val="20"/>
                <w:szCs w:val="20"/>
                <w:lang w:val="ru-RU"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р.п.Юргамыш, ул. Ленина, 47а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«ЮТЭК»</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w:t>
            </w:r>
            <w:r>
              <w:rPr>
                <w:sz w:val="20"/>
                <w:szCs w:val="20"/>
                <w:lang w:val="ru-RU" w:eastAsia="ru-RU"/>
              </w:rPr>
              <w:t xml:space="preserve">, р.п.Юргамыш, ул. Свободы 25А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р.п.Юргамыш, ул. Кирова, 38Г</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w:t>
            </w:r>
            <w:r>
              <w:rPr>
                <w:sz w:val="20"/>
                <w:szCs w:val="20"/>
                <w:lang w:val="ru-RU" w:eastAsia="ru-RU"/>
              </w:rPr>
              <w:t xml:space="preserve">, р.п.Юргамыш,, ул. Леспромхоза, 4А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 Кислянское, ул. Советская, 25А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 Чинеево, ул. Центральная, 7Б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р.п.Юргамыш, ул. Ленина, 16А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р.п.Юргамыш, ул. Блюхера 2А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«ЖКХ Юго-Запад»</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с.Кипель, ул.Советская, 81а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с.Горохово, ул.Школьная, 37Б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с.Гагарье, ул.Новая 5Б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с.Скоблино, ул.Школьная, 41Б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с.Красный Уралец, ул.Ленина, 6а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с.Красный Уралец, улица нет</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с.Караси, ул.Школьная, 3б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с.Вилкино, ул.Ленина, 9а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с.Губерля, ул.Школьная, 10А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д. Фадюшино, ул. Центральная, 50Б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«Курган Тепло»</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с.М.Белое, ул.Школьная, 2А</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«Арабика»</w:t>
            </w:r>
            <w:r>
              <w:rPr>
                <w:sz w:val="20"/>
                <w:szCs w:val="20"/>
                <w:lang w:eastAsia="ru-RU"/>
              </w:rPr>
            </w:r>
            <w:r>
              <w:rPr>
                <w:sz w:val="20"/>
                <w:szCs w:val="20"/>
                <w:lang w:eastAsia="ru-RU"/>
              </w:rPr>
            </w:r>
          </w:p>
        </w:tc>
      </w:tr>
      <w:tr>
        <w:tblPrEx/>
        <w:trPr>
          <w:trHeight w:val="20"/>
        </w:trPr>
        <w:tc>
          <w:tcPr>
            <w:tcW w:w="2425" w:type="pct"/>
            <w:vAlign w:val="center"/>
            <w:textDirection w:val="lrTb"/>
            <w:noWrap w:val="false"/>
          </w:tcPr>
          <w:p>
            <w:pPr>
              <w:ind w:firstLine="4"/>
              <w:jc w:val="center"/>
              <w:widowControl/>
              <w:rPr>
                <w:sz w:val="20"/>
                <w:szCs w:val="20"/>
                <w:lang w:val="ru-RU" w:eastAsia="ru-RU"/>
              </w:rPr>
            </w:pPr>
            <w:r>
              <w:rPr>
                <w:sz w:val="20"/>
                <w:szCs w:val="20"/>
                <w:lang w:val="ru-RU"/>
              </w:rPr>
              <w:t xml:space="preserve">Котельная </w:t>
            </w:r>
            <w:r>
              <w:rPr>
                <w:sz w:val="20"/>
                <w:szCs w:val="20"/>
                <w:lang w:val="ru-RU" w:eastAsia="ru-RU"/>
              </w:rPr>
              <w:t xml:space="preserve">с.М.Белое, ул.Школьная, 2Б</w:t>
            </w:r>
            <w:r>
              <w:rPr>
                <w:sz w:val="20"/>
                <w:szCs w:val="20"/>
                <w:lang w:val="ru-RU" w:eastAsia="ru-RU"/>
              </w:rPr>
            </w:r>
            <w:r>
              <w:rPr>
                <w:sz w:val="20"/>
                <w:szCs w:val="20"/>
                <w:lang w:val="ru-RU" w:eastAsia="ru-RU"/>
              </w:rPr>
            </w:r>
          </w:p>
        </w:tc>
        <w:tc>
          <w:tcPr>
            <w:tcW w:w="2575" w:type="pct"/>
            <w:vAlign w:val="center"/>
            <w:textDirection w:val="lrTb"/>
            <w:noWrap w:val="false"/>
          </w:tcPr>
          <w:p>
            <w:pPr>
              <w:ind w:firstLine="4"/>
              <w:jc w:val="center"/>
              <w:widowControl/>
              <w:rPr>
                <w:sz w:val="20"/>
                <w:szCs w:val="20"/>
                <w:lang w:eastAsia="ru-RU"/>
              </w:rPr>
            </w:pPr>
            <w:r>
              <w:rPr>
                <w:sz w:val="20"/>
                <w:szCs w:val="20"/>
                <w:lang w:eastAsia="ru-RU"/>
              </w:rPr>
              <w:t xml:space="preserve">ООО «Арабика»</w:t>
            </w:r>
            <w:r>
              <w:rPr>
                <w:sz w:val="20"/>
                <w:szCs w:val="20"/>
                <w:lang w:eastAsia="ru-RU"/>
              </w:rPr>
            </w:r>
            <w:r>
              <w:rPr>
                <w:sz w:val="20"/>
                <w:szCs w:val="20"/>
                <w:lang w:eastAsia="ru-RU"/>
              </w:rPr>
            </w:r>
          </w:p>
        </w:tc>
      </w:tr>
    </w:tbl>
    <w:p>
      <w:pPr>
        <w:pStyle w:val="884"/>
      </w:pPr>
      <w:r/>
      <w:bookmarkStart w:id="65" w:name="_Toc166704843"/>
      <w:r>
        <w:t xml:space="preserve">Решения о распределении тепловой нагрузки между источниками тепловой энергии</w:t>
      </w:r>
      <w:bookmarkEnd w:id="65"/>
      <w:r/>
      <w:r/>
    </w:p>
    <w:p>
      <w:pPr>
        <w:pStyle w:val="885"/>
        <w:tabs>
          <w:tab w:val="num" w:pos="1276" w:leader="none"/>
        </w:tabs>
      </w:pPr>
      <w:r/>
      <w:bookmarkStart w:id="66" w:name="_Toc166704844"/>
      <w:r>
        <w:t xml:space="preserve">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t xml:space="preserve">ия источников тепловой энергии</w:t>
      </w:r>
      <w:bookmarkEnd w:id="66"/>
      <w:r/>
      <w:r/>
    </w:p>
    <w:p>
      <w:r>
        <w:t xml:space="preserve">В схеме теплоснабжения </w:t>
      </w:r>
      <w:r>
        <w:t xml:space="preserve">Юргамышского </w:t>
      </w:r>
      <w:r>
        <w:t xml:space="preserve">муниципального округа</w:t>
      </w:r>
      <w:r>
        <w:t xml:space="preserve"> на период до 20</w:t>
      </w:r>
      <w:r>
        <w:t xml:space="preserve">39</w:t>
      </w:r>
      <w:r>
        <w:t xml:space="preserve"> года не предусмотрены меры по распределению тепловой нагрузки между источниками тепловой энергии.</w:t>
      </w:r>
      <w:r/>
    </w:p>
    <w:p>
      <w:r/>
      <w:r/>
    </w:p>
    <w:p>
      <w:pPr>
        <w:pStyle w:val="884"/>
      </w:pPr>
      <w:r/>
      <w:bookmarkStart w:id="67" w:name="_Toc166704845"/>
      <w:r>
        <w:t xml:space="preserve">Решения по бесхозяйным тепловым сетям</w:t>
      </w:r>
      <w:bookmarkEnd w:id="67"/>
      <w:r/>
      <w:r/>
    </w:p>
    <w:p>
      <w:pPr>
        <w:pStyle w:val="885"/>
        <w:tabs>
          <w:tab w:val="num" w:pos="1276" w:leader="none"/>
        </w:tabs>
      </w:pPr>
      <w:r/>
      <w:bookmarkStart w:id="68" w:name="_Toc166704846"/>
      <w:r>
        <w:t xml:space="preserve">Перечень выявленных бесхозяйных тепловы</w:t>
      </w:r>
      <w:r>
        <w:t xml:space="preserve">х сетей (в случае их выявления)</w:t>
      </w:r>
      <w:bookmarkEnd w:id="68"/>
      <w:r/>
      <w:r/>
    </w:p>
    <w:p>
      <w:r>
        <w:t xml:space="preserve">Вопросы, связанные с бесхозяйными участками тепловых с</w:t>
      </w:r>
      <w:r>
        <w:t xml:space="preserve">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w:t>
      </w:r>
      <w:r>
        <w:t xml:space="preserve">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r/>
    </w:p>
    <w:p>
      <w:r>
        <w:t xml:space="preserve">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w:t>
      </w:r>
      <w:r>
        <w:t xml:space="preserve">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br/>
        <w:t xml:space="preserve">В начале девяностых годов были установлены положения, в соответствии с которыми объекты инженерной инфраструктуры независимо от того, на </w:t>
      </w:r>
      <w:r>
        <w:t xml:space="preserve">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r/>
    </w:p>
    <w:p>
      <w:r>
        <w:t xml:space="preserve">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w:t>
      </w:r>
      <w:r>
        <w:t xml:space="preserve">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r/>
    </w:p>
    <w:p>
      <w:r>
        <w:t xml:space="preserve">Бесхозяйные тепловые сети на территории </w:t>
      </w:r>
      <w:r>
        <w:t xml:space="preserve">Юргамышского </w:t>
      </w:r>
      <w:r>
        <w:t xml:space="preserve">муниципального округа</w:t>
      </w:r>
      <w:r>
        <w:t xml:space="preserve"> </w:t>
      </w:r>
      <w:r>
        <w:t xml:space="preserve">отсутствуют.</w:t>
      </w:r>
      <w:r/>
    </w:p>
    <w:p>
      <w:r/>
      <w:r/>
    </w:p>
    <w:p>
      <w:pPr>
        <w:pStyle w:val="885"/>
      </w:pPr>
      <w:r/>
      <w:bookmarkStart w:id="69" w:name="_Toc166704847"/>
      <w:r>
        <w:t xml:space="preserve">Перечень организаций уполномоченных на их эксплуатацию в порядке, установленном Федеральным законом «О теплоснабжении»</w:t>
      </w:r>
      <w:bookmarkEnd w:id="69"/>
      <w:r/>
      <w:r/>
    </w:p>
    <w:p>
      <w:r>
        <w:t xml:space="preserve">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w:t>
      </w:r>
      <w:r>
        <w:t xml:space="preserve">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r/>
    </w:p>
    <w:p>
      <w:r>
        <w:t xml:space="preserve">Бесхозяйные тепловые сети на территории </w:t>
      </w:r>
      <w:r>
        <w:t xml:space="preserve">Юргамышского</w:t>
      </w:r>
      <w:r>
        <w:t xml:space="preserve"> муниципального округа </w:t>
      </w:r>
      <w:r>
        <w:t xml:space="preserve">отсутствуют.</w:t>
      </w:r>
      <w:r/>
    </w:p>
    <w:p>
      <w:pPr>
        <w:pStyle w:val="884"/>
      </w:pPr>
      <w:r/>
      <w:bookmarkStart w:id="70" w:name="_Toc166704848"/>
      <w:r>
        <w:t xml:space="preserve">Синхронизация схемы теплоснабжения со схемой</w:t>
      </w:r>
      <w:r>
        <w:t xml:space="preserve"> газоснабжения и газификации</w:t>
      </w:r>
      <w:r>
        <w:t xml:space="preserve"> поселения, схемой и программой развития электроэнергетики, а также со схемой водоснабжения и водоотведения поселения</w:t>
      </w:r>
      <w:bookmarkEnd w:id="70"/>
      <w:r/>
      <w:r/>
    </w:p>
    <w:p>
      <w:pPr>
        <w:pStyle w:val="885"/>
        <w:tabs>
          <w:tab w:val="num" w:pos="1276" w:leader="none"/>
        </w:tabs>
      </w:pPr>
      <w:r/>
      <w:bookmarkStart w:id="71" w:name="_Toc166704849"/>
      <w:r>
        <w:t xml:space="preserve">Описание решений (на ос</w:t>
      </w:r>
      <w:r>
        <w:t xml:space="preserve">нове утверждё</w:t>
      </w:r>
      <w:r>
        <w:t xml:space="preserve">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71"/>
      <w:r/>
      <w:r/>
    </w:p>
    <w:p>
      <w:r>
        <w:t xml:space="preserve">В период до 2026 годы планируется газификация 26 населенных пунктов </w:t>
      </w:r>
      <w:r>
        <w:t xml:space="preserve">Юргамышского муниципального округа</w:t>
      </w:r>
      <w:r>
        <w:t xml:space="preserve">.</w:t>
      </w:r>
      <w:r>
        <w:t xml:space="preserve"> </w:t>
      </w:r>
      <w:r>
        <w:t xml:space="preserve">Мероприятия по развитию системы газоснабжения отражены в Региональной программе газификации Курганской области на 2021-2030 годы, утвержденной Постановлением Губернатора Курганской области от 22.04.2021 г. №38. </w:t>
      </w:r>
      <w:r>
        <w:t xml:space="preserve">В газифицированных населенных пунктах будет предусматривается перевод действующих твёрдотопливных котельных на природный газ.</w:t>
      </w:r>
      <w:r/>
    </w:p>
    <w:p>
      <w:r/>
      <w:r/>
    </w:p>
    <w:p>
      <w:pPr>
        <w:pStyle w:val="885"/>
        <w:tabs>
          <w:tab w:val="num" w:pos="1276" w:leader="none"/>
        </w:tabs>
      </w:pPr>
      <w:r/>
      <w:bookmarkStart w:id="72" w:name="_Toc166704850"/>
      <w:r>
        <w:t xml:space="preserve">Описание проблем организации газоснабжения источников тепловой энергии</w:t>
      </w:r>
      <w:bookmarkEnd w:id="72"/>
      <w:r/>
      <w:r/>
    </w:p>
    <w:p>
      <w:r>
        <w:t xml:space="preserve">Несмотря, что на территории полным ходом идёт газификация населённых пунктов, проблема газификации все-таки остаётся. Необходимо строительство межпоселковых газопроводов высокого давления, а также дополнительное финансирование.</w:t>
      </w:r>
      <w:r/>
    </w:p>
    <w:p>
      <w:r/>
      <w:r/>
    </w:p>
    <w:p>
      <w:pPr>
        <w:pStyle w:val="885"/>
        <w:tabs>
          <w:tab w:val="num" w:pos="1276" w:leader="none"/>
        </w:tabs>
      </w:pPr>
      <w:r/>
      <w:bookmarkStart w:id="73" w:name="_Toc166704851"/>
      <w:r>
        <w:t xml:space="preserve">Предложения </w:t>
      </w:r>
      <w:r>
        <w:t xml:space="preserve">по корректировке</w:t>
      </w:r>
      <w:r>
        <w:t xml:space="preserve"> утверждё</w:t>
      </w:r>
      <w:r>
        <w:t xml:space="preserve">нной (разработке) региональной (межр</w:t>
      </w:r>
      <w:r>
        <w:t xml:space="preserve">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73"/>
      <w:r/>
      <w:r/>
    </w:p>
    <w:p>
      <w:r>
        <w:t xml:space="preserve">Предложения по корректировке, утвержденной (разработке) региональной (межрегиональной) </w:t>
      </w:r>
      <w:r>
        <w:t xml:space="preserve">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r/>
    </w:p>
    <w:p>
      <w:r/>
      <w:r/>
    </w:p>
    <w:p>
      <w:pPr>
        <w:pStyle w:val="885"/>
        <w:tabs>
          <w:tab w:val="num" w:pos="1276" w:leader="none"/>
        </w:tabs>
      </w:pPr>
      <w:r/>
      <w:bookmarkStart w:id="74" w:name="_Toc166704852"/>
      <w:r>
        <w:t xml:space="preserve">Описание решений </w:t>
      </w:r>
      <w:r>
        <w:t xml:space="preserve">(вырабатываемых с учётом положений утверждё</w:t>
      </w:r>
      <w:r>
        <w:t xml:space="preserve">нной схемы и программы развития Единой энергетической системы России) о </w:t>
      </w:r>
      <w:r>
        <w:t xml:space="preserve">строительстве, техническом перевооружении и (или) модернизации</w:t>
      </w:r>
      <w:r>
        <w:t xml:space="preserve">, выводе из эксплуатац</w:t>
      </w:r>
      <w:r>
        <w:t xml:space="preserve">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74"/>
      <w:r/>
      <w:r/>
    </w:p>
    <w:p>
      <w:r>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t xml:space="preserve">Юргамышского муниципального округа</w:t>
      </w:r>
      <w:r>
        <w:t xml:space="preserve"> отсутствуют.</w:t>
      </w:r>
      <w:r/>
    </w:p>
    <w:p>
      <w:r>
        <w:t xml:space="preserve">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r/>
    </w:p>
    <w:p>
      <w:pPr>
        <w:pStyle w:val="885"/>
        <w:tabs>
          <w:tab w:val="num" w:pos="1276" w:leader="none"/>
        </w:tabs>
      </w:pPr>
      <w:r/>
      <w:bookmarkStart w:id="75" w:name="_Toc166704853"/>
      <w:r>
        <w:t xml:space="preserve">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t xml:space="preserve">бжения, для их учё</w:t>
      </w:r>
      <w:r>
        <w:t xml:space="preserve">та при разработке схемы и про</w:t>
      </w:r>
      <w:r>
        <w:t xml:space="preserve">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75"/>
      <w:r/>
      <w:r/>
    </w:p>
    <w:p>
      <w:r>
        <w:t xml:space="preserve">До конца расчётного периода в </w:t>
      </w:r>
      <w:r>
        <w:t xml:space="preserve">Юргамышском муниципальном округе</w:t>
      </w:r>
      <w:r>
        <w:t xml:space="preserve">,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r/>
    </w:p>
    <w:p>
      <w:r/>
      <w:r/>
    </w:p>
    <w:p>
      <w:pPr>
        <w:pStyle w:val="885"/>
        <w:tabs>
          <w:tab w:val="left" w:pos="1276" w:leader="none"/>
        </w:tabs>
      </w:pPr>
      <w:r/>
      <w:bookmarkStart w:id="76" w:name="_Toc166704854"/>
      <w:r>
        <w:t xml:space="preserve">Описание решений </w:t>
      </w:r>
      <w:r>
        <w:t xml:space="preserve">(вырабатываемых с учётом положений утверждё</w:t>
      </w:r>
      <w:r>
        <w:t xml:space="preserve">нно</w:t>
      </w:r>
      <w:r>
        <w:t xml:space="preserve">й схемы водоснабжения поселения</w:t>
      </w:r>
      <w:r>
        <w:t xml:space="preserve">) о развитии соответствующей системы водоснабжения в части, относящейся к системам теплоснабжения</w:t>
      </w:r>
      <w:bookmarkEnd w:id="76"/>
      <w:r/>
      <w:r/>
    </w:p>
    <w:p>
      <w:r>
        <w:t xml:space="preserve">Решения, вырабатываемые с учетом положений утвержденной схемы водоснабжения, относящиеся к системам теплоснабжения, не предусматриваются.</w:t>
      </w:r>
      <w:r/>
    </w:p>
    <w:p>
      <w:r/>
      <w:r/>
    </w:p>
    <w:p>
      <w:pPr>
        <w:pStyle w:val="885"/>
        <w:tabs>
          <w:tab w:val="num" w:pos="1276" w:leader="none"/>
        </w:tabs>
      </w:pPr>
      <w:r/>
      <w:bookmarkStart w:id="77" w:name="_Toc166704855"/>
      <w:r>
        <w:t xml:space="preserve">Предл</w:t>
      </w:r>
      <w:r>
        <w:t xml:space="preserve">ожения по корректировке утверждё</w:t>
      </w:r>
      <w:r>
        <w:t xml:space="preserve">нной (разработке) схемы водоснабжения </w:t>
      </w:r>
      <w:r>
        <w:t xml:space="preserve">поселения, </w:t>
      </w:r>
      <w:r>
        <w:t xml:space="preserve">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77"/>
      <w:r/>
      <w:r/>
    </w:p>
    <w:p>
      <w:r>
        <w:t xml:space="preserve">Предложения по корректировке утвержденной схемы водоснабжения отсутствуют.</w:t>
      </w:r>
      <w:r/>
    </w:p>
    <w:p>
      <w:pPr>
        <w:pStyle w:val="884"/>
      </w:pPr>
      <w:r/>
      <w:bookmarkStart w:id="78" w:name="_Toc166704856"/>
      <w:r>
        <w:t xml:space="preserve">Индикаторы развития систем теплоснабжения поселения</w:t>
      </w:r>
      <w:bookmarkEnd w:id="78"/>
      <w:r/>
      <w:r/>
    </w:p>
    <w:p>
      <w:pPr>
        <w:pStyle w:val="885"/>
        <w:tabs>
          <w:tab w:val="num" w:pos="1276" w:leader="none"/>
        </w:tabs>
      </w:pPr>
      <w:r>
        <w:t xml:space="preserve"> </w:t>
      </w:r>
      <w:bookmarkStart w:id="79" w:name="_Toc166704857"/>
      <w:r>
        <w:t xml:space="preserve">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w:t>
      </w:r>
      <w:r>
        <w:t xml:space="preserve">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79"/>
      <w:r/>
      <w:r/>
    </w:p>
    <w:p>
      <w:r>
        <w:t xml:space="preserve">Индикаторы развития систем теплоснабжения </w:t>
      </w:r>
      <w:r>
        <w:t xml:space="preserve">Юрргамышского</w:t>
      </w:r>
      <w:r>
        <w:t xml:space="preserve"> муниципального округа </w:t>
      </w:r>
      <w:r>
        <w:t xml:space="preserve">в соответствии с методическими указаниями по разработке схем теплоснабжения на начало и конец расчётного периода, приведены в следующей таблице.</w:t>
      </w:r>
      <w:r/>
    </w:p>
    <w:p>
      <w:pPr>
        <w:sectPr>
          <w:footnotePr/>
          <w:endnotePr/>
          <w:type w:val="nextPage"/>
          <w:pgSz w:w="11906" w:h="16838" w:orient="portrait"/>
          <w:pgMar w:top="1134" w:right="850" w:bottom="1134" w:left="1418" w:header="708" w:footer="708" w:gutter="0"/>
          <w:cols w:num="1" w:sep="0" w:space="708" w:equalWidth="1"/>
          <w:docGrid w:linePitch="360"/>
        </w:sectPr>
      </w:pPr>
      <w:r/>
      <w:r/>
    </w:p>
    <w:p>
      <w:pPr>
        <w:pStyle w:val="914"/>
        <w:ind w:right="142"/>
        <w:jc w:val="right"/>
        <w:rPr>
          <w:b w:val="0"/>
          <w:sz w:val="24"/>
          <w:szCs w:val="24"/>
        </w:rPr>
      </w:pPr>
      <w:r/>
      <w:bookmarkStart w:id="80" w:name="_Toc38380515"/>
      <w:r/>
      <w:bookmarkStart w:id="81" w:name="_Toc40786344"/>
      <w:r/>
      <w:bookmarkStart w:id="82" w:name="_Toc130300623"/>
      <w:r>
        <w:rPr>
          <w:b w:val="0"/>
          <w:sz w:val="24"/>
          <w:szCs w:val="24"/>
        </w:rPr>
        <w:t xml:space="preserve">Таблица </w:t>
      </w:r>
      <w:bookmarkEnd w:id="80"/>
      <w:r/>
      <w:bookmarkEnd w:id="81"/>
      <w:r/>
      <w:bookmarkEnd w:id="82"/>
      <w:r>
        <w:rPr>
          <w:b w:val="0"/>
          <w:sz w:val="24"/>
          <w:szCs w:val="24"/>
        </w:rPr>
        <w:t xml:space="preserve">14.1.1</w:t>
      </w:r>
      <w:r>
        <w:rPr>
          <w:b w:val="0"/>
          <w:sz w:val="24"/>
          <w:szCs w:val="24"/>
        </w:rPr>
      </w:r>
      <w:r>
        <w:rPr>
          <w:b w:val="0"/>
          <w:sz w:val="24"/>
          <w:szCs w:val="24"/>
        </w:rPr>
      </w:r>
    </w:p>
    <w:tbl>
      <w:tblPr>
        <w:tblW w:w="4885" w:type="pct"/>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40" w:type="dxa"/>
          <w:right w:w="40" w:type="dxa"/>
        </w:tblCellMar>
        <w:tblLook w:val="04A0" w:firstRow="1" w:lastRow="0" w:firstColumn="1" w:lastColumn="0" w:noHBand="0" w:noVBand="1"/>
      </w:tblPr>
      <w:tblGrid>
        <w:gridCol w:w="707"/>
        <w:gridCol w:w="6347"/>
        <w:gridCol w:w="1054"/>
        <w:gridCol w:w="1389"/>
        <w:gridCol w:w="2095"/>
        <w:gridCol w:w="2095"/>
        <w:gridCol w:w="1538"/>
      </w:tblGrid>
      <w:tr>
        <w:tblPrEx/>
        <w:trPr>
          <w:tblHeader/>
        </w:trPr>
        <w:tc>
          <w:tcPr>
            <w:shd w:val="clear" w:color="auto" w:fill="auto"/>
            <w:tcW w:w="232" w:type="pct"/>
            <w:vAlign w:val="center"/>
            <w:textDirection w:val="lrTb"/>
            <w:noWrap w:val="false"/>
          </w:tcPr>
          <w:p>
            <w:pPr>
              <w:ind w:left="10" w:hanging="10"/>
              <w:widowControl/>
              <w:rPr>
                <w:sz w:val="20"/>
                <w:szCs w:val="20"/>
                <w:lang w:eastAsia="ru-RU"/>
              </w:rPr>
            </w:pPr>
            <w:r>
              <w:rPr>
                <w:sz w:val="20"/>
                <w:szCs w:val="20"/>
                <w:lang w:eastAsia="ru-RU"/>
              </w:rPr>
              <w:t xml:space="preserve">№ п/п</w:t>
            </w:r>
            <w:r>
              <w:rPr>
                <w:sz w:val="20"/>
                <w:szCs w:val="20"/>
                <w:lang w:eastAsia="ru-RU"/>
              </w:rPr>
            </w:r>
            <w:r>
              <w:rPr>
                <w:sz w:val="20"/>
                <w:szCs w:val="20"/>
                <w:lang w:eastAsia="ru-RU"/>
              </w:rPr>
            </w:r>
          </w:p>
        </w:tc>
        <w:tc>
          <w:tcPr>
            <w:shd w:val="clear" w:color="auto" w:fill="auto"/>
            <w:tcW w:w="2084" w:type="pct"/>
            <w:vAlign w:val="center"/>
            <w:textDirection w:val="lrTb"/>
            <w:noWrap w:val="false"/>
          </w:tcPr>
          <w:p>
            <w:pPr>
              <w:ind w:left="10" w:hanging="10"/>
              <w:jc w:val="center"/>
              <w:widowControl/>
              <w:tabs>
                <w:tab w:val="left" w:pos="5222" w:leader="hyphen"/>
                <w:tab w:val="left" w:pos="5717" w:leader="underscore"/>
              </w:tabs>
              <w:rPr>
                <w:sz w:val="20"/>
                <w:szCs w:val="20"/>
                <w:lang w:eastAsia="ru-RU"/>
              </w:rPr>
            </w:pPr>
            <w:r>
              <w:rPr>
                <w:sz w:val="20"/>
                <w:szCs w:val="20"/>
                <w:lang w:eastAsia="ru-RU"/>
              </w:rPr>
              <w:t xml:space="preserve">Наименование показателя</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Единица измерения</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color w:val="000000"/>
                <w:sz w:val="20"/>
                <w:szCs w:val="20"/>
              </w:rPr>
              <w:t xml:space="preserve">Котельная </w:t>
            </w:r>
            <w:r>
              <w:rPr>
                <w:rFonts w:ascii="Liberation Serif" w:hAnsi="Liberation Serif" w:cs="Calibri"/>
                <w:color w:val="000000"/>
                <w:sz w:val="20"/>
                <w:szCs w:val="20"/>
              </w:rPr>
              <w:t xml:space="preserve">п. Новый Мир, ЛПДС «Юргамыш»</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color w:val="000000"/>
                <w:sz w:val="20"/>
                <w:szCs w:val="20"/>
              </w:rPr>
              <w:t xml:space="preserve">Котельная </w:t>
            </w:r>
            <w:r>
              <w:rPr>
                <w:rFonts w:ascii="Liberation Serif" w:hAnsi="Liberation Serif" w:cs="Calibri"/>
                <w:color w:val="000000"/>
                <w:sz w:val="20"/>
                <w:szCs w:val="20"/>
              </w:rPr>
              <w:t xml:space="preserve">р.п.  Юргамыш, ул. Железнодорожная, территория тягловой подстанции ОАО «РЖД»</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rPr>
              <w:t xml:space="preserve">Котельная ФКУ ИК №7 УФСИН России по Курганской области,</w:t>
            </w:r>
            <w:r>
              <w:rPr>
                <w:rFonts w:ascii="Liberation Serif" w:hAnsi="Liberation Serif" w:cs="Calibri"/>
                <w:color w:val="000000"/>
                <w:sz w:val="20"/>
                <w:szCs w:val="20"/>
              </w:rPr>
              <w:t xml:space="preserve"> Курганская область, р.п. Юргамыш, ул. Труда, 147</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rPr>
              <w:t xml:space="preserve">Котельная </w:t>
            </w:r>
            <w:r>
              <w:rPr>
                <w:rFonts w:ascii="Liberation Serif" w:hAnsi="Liberation Serif" w:cs="Calibri"/>
                <w:color w:val="000000"/>
                <w:sz w:val="20"/>
                <w:szCs w:val="20"/>
              </w:rPr>
              <w:t xml:space="preserve">р.п. Юргамыш, ул. Ленина, 47а</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1</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Количество прекращений подачи тепловой энергии, теплоносителя в результате технологических нарушений на тепловых сетях</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Ед.</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r>
      <w:tr>
        <w:tblPrEx/>
        <w:trPr>
          <w:trHeight w:val="705"/>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2</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Количество прекращений подачи тепловой энергии, </w:t>
            </w:r>
            <w:r>
              <w:rPr>
                <w:sz w:val="20"/>
                <w:szCs w:val="20"/>
                <w:lang w:eastAsia="ru-RU"/>
              </w:rPr>
            </w:r>
            <w:r>
              <w:rPr>
                <w:sz w:val="20"/>
                <w:szCs w:val="20"/>
                <w:lang w:eastAsia="ru-RU"/>
              </w:rPr>
            </w:r>
          </w:p>
          <w:p>
            <w:pPr>
              <w:ind w:left="10" w:hanging="10"/>
              <w:widowControl/>
              <w:rPr>
                <w:sz w:val="20"/>
                <w:szCs w:val="20"/>
                <w:lang w:eastAsia="ru-RU"/>
              </w:rPr>
            </w:pPr>
            <w:r>
              <w:rPr>
                <w:sz w:val="20"/>
                <w:szCs w:val="20"/>
                <w:lang w:eastAsia="ru-RU"/>
              </w:rPr>
              <w:t xml:space="preserve">теплоносителя в результате технологических нарушений на </w:t>
            </w:r>
            <w:r>
              <w:rPr>
                <w:sz w:val="20"/>
                <w:szCs w:val="20"/>
                <w:lang w:eastAsia="ru-RU"/>
              </w:rPr>
            </w:r>
            <w:r>
              <w:rPr>
                <w:sz w:val="20"/>
                <w:szCs w:val="20"/>
                <w:lang w:eastAsia="ru-RU"/>
              </w:rPr>
            </w:r>
          </w:p>
          <w:p>
            <w:pPr>
              <w:ind w:left="10" w:hanging="10"/>
              <w:widowControl/>
              <w:rPr>
                <w:sz w:val="20"/>
                <w:szCs w:val="20"/>
                <w:lang w:eastAsia="ru-RU"/>
              </w:rPr>
            </w:pPr>
            <w:r>
              <w:rPr>
                <w:sz w:val="20"/>
                <w:szCs w:val="20"/>
                <w:lang w:eastAsia="ru-RU"/>
              </w:rPr>
              <w:t xml:space="preserve">источниках тепловой энергии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rPr>
                <w:sz w:val="20"/>
                <w:szCs w:val="20"/>
                <w:lang w:eastAsia="ru-RU"/>
              </w:rPr>
            </w:pPr>
            <w:r>
              <w:rPr>
                <w:sz w:val="20"/>
                <w:szCs w:val="20"/>
                <w:lang w:eastAsia="ru-RU"/>
              </w:rPr>
              <w:t xml:space="preserve">Ед.</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rPr>
                <w:sz w:val="20"/>
                <w:szCs w:val="20"/>
                <w:lang w:eastAsia="ru-RU"/>
              </w:rPr>
            </w:pPr>
            <w:r>
              <w:rPr>
                <w:sz w:val="20"/>
                <w:szCs w:val="20"/>
                <w:lang w:eastAsia="ru-RU"/>
              </w:rPr>
              <w:t xml:space="preserve">0</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3</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Удельный расход условного топлива на единицу тепловой энергии, отпускаемой с коллекторов источников тепловой энергии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тут/Гкал</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0,210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0,229</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0,169</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4</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Отношение величины технологических потерь тепловой энергии, теплоносителя к материальной характеристике тепловой сети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Гкал/м</w:t>
            </w:r>
            <w:r>
              <w:rPr>
                <w:sz w:val="20"/>
                <w:szCs w:val="20"/>
                <w:vertAlign w:val="superscript"/>
                <w:lang w:eastAsia="ru-RU"/>
              </w:rPr>
              <w:t xml:space="preserve">2</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rPr>
                <w:sz w:val="20"/>
                <w:szCs w:val="20"/>
                <w:lang w:eastAsia="ru-RU"/>
              </w:rPr>
            </w:pPr>
            <w:r>
              <w:rPr>
                <w:sz w:val="20"/>
                <w:szCs w:val="20"/>
                <w:lang w:eastAsia="ru-RU"/>
              </w:rPr>
              <w:t xml:space="preserve">6,578</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0,193</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rPr>
                <w:sz w:val="20"/>
                <w:szCs w:val="20"/>
                <w:lang w:eastAsia="ru-RU"/>
              </w:rPr>
            </w:pPr>
            <w:r>
              <w:rPr>
                <w:sz w:val="20"/>
                <w:szCs w:val="20"/>
                <w:lang w:eastAsia="ru-RU"/>
              </w:rPr>
              <w:t xml:space="preserve">5,424</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5</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Коэффициент использования установленной тепловой мощности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rPr>
                <w:sz w:val="20"/>
                <w:szCs w:val="20"/>
              </w:rPr>
            </w:pPr>
            <w:r>
              <w:rPr>
                <w:sz w:val="20"/>
                <w:szCs w:val="20"/>
              </w:rPr>
              <w:t xml:space="preserve">0,339</w:t>
            </w:r>
            <w:r>
              <w:rPr>
                <w:sz w:val="20"/>
                <w:szCs w:val="20"/>
              </w:rPr>
            </w:r>
            <w:r>
              <w:rPr>
                <w:sz w:val="20"/>
                <w:szCs w:val="20"/>
              </w:rPr>
            </w:r>
          </w:p>
        </w:tc>
        <w:tc>
          <w:tcPr>
            <w:shd w:val="clear" w:color="auto" w:fill="auto"/>
            <w:tcW w:w="688" w:type="pct"/>
            <w:vAlign w:val="center"/>
            <w:textDirection w:val="lrTb"/>
            <w:noWrap w:val="false"/>
          </w:tcPr>
          <w:p>
            <w:pPr>
              <w:ind w:left="10" w:hanging="10"/>
              <w:jc w:val="center"/>
              <w:rPr>
                <w:sz w:val="20"/>
                <w:szCs w:val="20"/>
              </w:rPr>
            </w:pPr>
            <w:r>
              <w:rPr>
                <w:sz w:val="20"/>
                <w:szCs w:val="20"/>
              </w:rPr>
              <w:t xml:space="preserve">0,329</w:t>
            </w:r>
            <w:r>
              <w:rPr>
                <w:sz w:val="20"/>
                <w:szCs w:val="20"/>
              </w:rPr>
            </w:r>
            <w:r>
              <w:rPr>
                <w:sz w:val="20"/>
                <w:szCs w:val="20"/>
              </w:rPr>
            </w:r>
          </w:p>
        </w:tc>
        <w:tc>
          <w:tcPr>
            <w:shd w:val="clear" w:color="auto" w:fill="auto"/>
            <w:tcW w:w="688" w:type="pct"/>
            <w:vAlign w:val="center"/>
            <w:textDirection w:val="lrTb"/>
            <w:noWrap w:val="false"/>
          </w:tcPr>
          <w:p>
            <w:pPr>
              <w:ind w:left="10" w:hanging="10"/>
              <w:jc w:val="center"/>
              <w:rPr>
                <w:sz w:val="20"/>
                <w:szCs w:val="20"/>
              </w:rPr>
            </w:pPr>
            <w:r>
              <w:rPr>
                <w:sz w:val="20"/>
                <w:szCs w:val="20"/>
              </w:rPr>
              <w:t xml:space="preserve">0,329</w:t>
            </w:r>
            <w:r>
              <w:rPr>
                <w:sz w:val="20"/>
                <w:szCs w:val="20"/>
              </w:rPr>
            </w:r>
            <w:r>
              <w:rPr>
                <w:sz w:val="20"/>
                <w:szCs w:val="20"/>
              </w:rPr>
            </w:r>
          </w:p>
        </w:tc>
        <w:tc>
          <w:tcPr>
            <w:shd w:val="clear" w:color="auto" w:fill="auto"/>
            <w:tcW w:w="505" w:type="pct"/>
            <w:vAlign w:val="center"/>
            <w:textDirection w:val="lrTb"/>
            <w:noWrap w:val="false"/>
          </w:tcPr>
          <w:p>
            <w:pPr>
              <w:ind w:left="10" w:hanging="10"/>
              <w:jc w:val="center"/>
              <w:rPr>
                <w:sz w:val="20"/>
                <w:szCs w:val="20"/>
              </w:rPr>
            </w:pPr>
            <w:r>
              <w:rPr>
                <w:sz w:val="20"/>
                <w:szCs w:val="20"/>
              </w:rPr>
              <w:t xml:space="preserve">0,339</w:t>
            </w:r>
            <w:r>
              <w:rPr>
                <w:sz w:val="20"/>
                <w:szCs w:val="20"/>
              </w:rPr>
            </w:r>
            <w:r>
              <w:rPr>
                <w:sz w:val="20"/>
                <w:szCs w:val="20"/>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6</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Удельная материальная характеристика тепловых сетей, приведённая к расчётной тепловой нагрузке</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м</w:t>
            </w:r>
            <w:r>
              <w:rPr>
                <w:sz w:val="20"/>
                <w:szCs w:val="20"/>
                <w:vertAlign w:val="superscript"/>
                <w:lang w:eastAsia="ru-RU"/>
              </w:rPr>
              <w:t xml:space="preserve">2</w:t>
            </w:r>
            <w:r>
              <w:rPr>
                <w:sz w:val="20"/>
                <w:szCs w:val="20"/>
                <w:lang w:eastAsia="ru-RU"/>
              </w:rPr>
              <w:t xml:space="preserve">/Гкал</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rPr>
                <w:sz w:val="20"/>
                <w:szCs w:val="20"/>
                <w:lang w:eastAsia="ru-RU"/>
              </w:rPr>
            </w:pPr>
            <w:r>
              <w:rPr>
                <w:sz w:val="20"/>
                <w:szCs w:val="20"/>
                <w:lang w:eastAsia="ru-RU"/>
              </w:rPr>
              <w:t xml:space="preserve">0,601</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0,067</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rPr>
                <w:sz w:val="20"/>
                <w:szCs w:val="20"/>
                <w:lang w:eastAsia="ru-RU"/>
              </w:rPr>
            </w:pPr>
            <w:r>
              <w:rPr>
                <w:sz w:val="20"/>
                <w:szCs w:val="20"/>
                <w:lang w:eastAsia="ru-RU"/>
              </w:rPr>
              <w:t xml:space="preserve">0,079</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7</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Доля тепловой энергии, выработанной в комбинированном режиме</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8</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Удельный расход условного топлива на отпуск электрической энергии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тут/кВт</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688" w:type="pct"/>
            <w:textDirection w:val="lrTb"/>
            <w:noWrap w:val="false"/>
          </w:tcPr>
          <w:p>
            <w:pPr>
              <w:ind w:left="10" w:hanging="10"/>
              <w:jc w:val="center"/>
              <w:rPr>
                <w:sz w:val="20"/>
                <w:szCs w:val="20"/>
              </w:rPr>
            </w:pPr>
            <w:r>
              <w:rPr>
                <w:sz w:val="20"/>
                <w:szCs w:val="20"/>
              </w:rPr>
              <w:t xml:space="preserve">-</w:t>
            </w:r>
            <w:r>
              <w:rPr>
                <w:sz w:val="20"/>
                <w:szCs w:val="20"/>
              </w:rPr>
            </w:r>
            <w:r>
              <w:rPr>
                <w:sz w:val="20"/>
                <w:szCs w:val="20"/>
              </w:rPr>
            </w:r>
          </w:p>
        </w:tc>
        <w:tc>
          <w:tcPr>
            <w:shd w:val="clear" w:color="auto" w:fill="auto"/>
            <w:tcW w:w="688" w:type="pct"/>
            <w:textDirection w:val="lrTb"/>
            <w:noWrap w:val="false"/>
          </w:tcPr>
          <w:p>
            <w:pPr>
              <w:ind w:left="10" w:hanging="10"/>
              <w:jc w:val="center"/>
              <w:rPr>
                <w:sz w:val="20"/>
                <w:szCs w:val="20"/>
              </w:rPr>
            </w:pPr>
            <w:r>
              <w:rPr>
                <w:sz w:val="20"/>
                <w:szCs w:val="20"/>
              </w:rPr>
              <w:t xml:space="preserve">-</w:t>
            </w:r>
            <w:r>
              <w:rPr>
                <w:sz w:val="20"/>
                <w:szCs w:val="20"/>
              </w:rPr>
            </w:r>
            <w:r>
              <w:rPr>
                <w:sz w:val="20"/>
                <w:szCs w:val="20"/>
              </w:rPr>
            </w:r>
          </w:p>
        </w:tc>
        <w:tc>
          <w:tcPr>
            <w:shd w:val="clear" w:color="auto" w:fill="auto"/>
            <w:tcW w:w="505" w:type="pct"/>
            <w:textDirection w:val="lrTb"/>
            <w:noWrap w:val="false"/>
          </w:tcPr>
          <w:p>
            <w:pPr>
              <w:ind w:left="10" w:hanging="10"/>
              <w:jc w:val="center"/>
              <w:rPr>
                <w:sz w:val="20"/>
                <w:szCs w:val="20"/>
              </w:rPr>
            </w:pPr>
            <w:r>
              <w:rPr>
                <w:sz w:val="20"/>
                <w:szCs w:val="20"/>
              </w:rPr>
              <w:t xml:space="preserve">-</w:t>
            </w:r>
            <w:r>
              <w:rPr>
                <w:sz w:val="20"/>
                <w:szCs w:val="20"/>
              </w:rPr>
            </w:r>
            <w:r>
              <w:rPr>
                <w:sz w:val="20"/>
                <w:szCs w:val="20"/>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9</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10</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Доля отпуска тепловой энергии, осуществляемого потребителям по приборам учёта, в общем объёме отпущенной тепловой энергии</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11</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Средневзвешенный (по материальной характеристике) срок эксплуатации тепловых сетей (для каждой системы теплоснабжения)</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лет</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42</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57</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н/д</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57</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12</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Отношение материальной характеристики тепловых сетей, реконструированных за год, к общей материальной характеристике тепловых сетей</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100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100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100</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100</w:t>
            </w:r>
            <w:r>
              <w:rPr>
                <w:sz w:val="20"/>
                <w:szCs w:val="20"/>
                <w:lang w:eastAsia="ru-RU"/>
              </w:rPr>
            </w:r>
            <w:r>
              <w:rPr>
                <w:sz w:val="20"/>
                <w:szCs w:val="20"/>
                <w:lang w:eastAsia="ru-RU"/>
              </w:rPr>
            </w:r>
          </w:p>
        </w:tc>
      </w:tr>
      <w:tr>
        <w:tblPrEx/>
        <w:trPr/>
        <w:tc>
          <w:tcPr>
            <w:shd w:val="clear" w:color="auto" w:fill="auto"/>
            <w:tcW w:w="232" w:type="pct"/>
            <w:vAlign w:val="center"/>
            <w:textDirection w:val="lrTb"/>
            <w:noWrap w:val="false"/>
          </w:tcPr>
          <w:p>
            <w:pPr>
              <w:ind w:left="10" w:hanging="10"/>
              <w:jc w:val="center"/>
              <w:widowControl/>
              <w:rPr>
                <w:sz w:val="20"/>
                <w:szCs w:val="20"/>
                <w:lang w:eastAsia="ru-RU"/>
              </w:rPr>
            </w:pPr>
            <w:r>
              <w:rPr>
                <w:sz w:val="20"/>
                <w:szCs w:val="20"/>
                <w:lang w:eastAsia="ru-RU"/>
              </w:rPr>
              <w:t xml:space="preserve">13</w:t>
            </w:r>
            <w:r>
              <w:rPr>
                <w:sz w:val="20"/>
                <w:szCs w:val="20"/>
                <w:lang w:eastAsia="ru-RU"/>
              </w:rPr>
            </w:r>
            <w:r>
              <w:rPr>
                <w:sz w:val="20"/>
                <w:szCs w:val="20"/>
                <w:lang w:eastAsia="ru-RU"/>
              </w:rPr>
            </w:r>
          </w:p>
        </w:tc>
        <w:tc>
          <w:tcPr>
            <w:shd w:val="clear" w:color="auto" w:fill="auto"/>
            <w:tcW w:w="2084" w:type="pct"/>
            <w:textDirection w:val="lrTb"/>
            <w:noWrap w:val="false"/>
          </w:tcPr>
          <w:p>
            <w:pPr>
              <w:ind w:left="10" w:hanging="10"/>
              <w:widowControl/>
              <w:rPr>
                <w:sz w:val="20"/>
                <w:szCs w:val="20"/>
                <w:lang w:eastAsia="ru-RU"/>
              </w:rPr>
            </w:pPr>
            <w:r>
              <w:rPr>
                <w:sz w:val="20"/>
                <w:szCs w:val="20"/>
                <w:lang w:eastAsia="ru-RU"/>
              </w:rPr>
              <w:t xml:space="preserve">Отношение установленной тепловой мощности оборудования и</w:t>
            </w:r>
            <w:r>
              <w:rPr>
                <w:sz w:val="20"/>
                <w:szCs w:val="20"/>
                <w:lang w:eastAsia="ru-RU"/>
              </w:rPr>
              <w:t xml:space="preserve">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r>
              <w:rPr>
                <w:sz w:val="20"/>
                <w:szCs w:val="20"/>
                <w:lang w:eastAsia="ru-RU"/>
              </w:rPr>
            </w:r>
            <w:r>
              <w:rPr>
                <w:sz w:val="20"/>
                <w:szCs w:val="20"/>
                <w:lang w:eastAsia="ru-RU"/>
              </w:rPr>
            </w:r>
          </w:p>
        </w:tc>
        <w:tc>
          <w:tcPr>
            <w:shd w:val="clear" w:color="auto" w:fill="auto"/>
            <w:tcW w:w="346" w:type="pct"/>
            <w:vAlign w:val="center"/>
            <w:textDirection w:val="lrTb"/>
            <w:noWrap w:val="false"/>
          </w:tcPr>
          <w:p>
            <w:pPr>
              <w:ind w:left="10" w:hanging="10"/>
              <w:jc w:val="center"/>
              <w:widowControl/>
              <w:rPr>
                <w:sz w:val="20"/>
                <w:szCs w:val="20"/>
                <w:lang w:eastAsia="ru-RU"/>
              </w:rPr>
            </w:pPr>
            <w:r>
              <w:rPr>
                <w:sz w:val="20"/>
                <w:szCs w:val="20"/>
                <w:lang w:eastAsia="ru-RU"/>
              </w:rPr>
              <w:t xml:space="preserve">%</w:t>
            </w:r>
            <w:r>
              <w:rPr>
                <w:sz w:val="20"/>
                <w:szCs w:val="20"/>
                <w:lang w:eastAsia="ru-RU"/>
              </w:rPr>
            </w:r>
            <w:r>
              <w:rPr>
                <w:sz w:val="20"/>
                <w:szCs w:val="20"/>
                <w:lang w:eastAsia="ru-RU"/>
              </w:rPr>
            </w:r>
          </w:p>
        </w:tc>
        <w:tc>
          <w:tcPr>
            <w:shd w:val="clear" w:color="auto" w:fill="auto"/>
            <w:tcW w:w="456"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688"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c>
          <w:tcPr>
            <w:shd w:val="clear" w:color="auto" w:fill="auto"/>
            <w:tcW w:w="505" w:type="pct"/>
            <w:vAlign w:val="center"/>
            <w:textDirection w:val="lrTb"/>
            <w:noWrap w:val="false"/>
          </w:tcPr>
          <w:p>
            <w:pPr>
              <w:ind w:left="10" w:hanging="10"/>
              <w:jc w:val="center"/>
              <w:widowControl/>
              <w:rPr>
                <w:sz w:val="20"/>
                <w:szCs w:val="20"/>
                <w:lang w:eastAsia="ru-RU"/>
              </w:rPr>
            </w:pPr>
            <w:r>
              <w:rPr>
                <w:sz w:val="20"/>
                <w:szCs w:val="20"/>
                <w:lang w:eastAsia="ru-RU"/>
              </w:rPr>
              <w:t xml:space="preserve">0</w:t>
            </w:r>
            <w:r>
              <w:rPr>
                <w:sz w:val="20"/>
                <w:szCs w:val="20"/>
                <w:lang w:eastAsia="ru-RU"/>
              </w:rPr>
            </w:r>
            <w:r>
              <w:rPr>
                <w:sz w:val="20"/>
                <w:szCs w:val="20"/>
                <w:lang w:eastAsia="ru-RU"/>
              </w:rPr>
            </w:r>
          </w:p>
        </w:tc>
      </w:tr>
    </w:tbl>
    <w:p>
      <w:r/>
      <w:r/>
    </w:p>
    <w:p>
      <w:pPr>
        <w:sectPr>
          <w:footnotePr/>
          <w:endnotePr/>
          <w:type w:val="nextPage"/>
          <w:pgSz w:w="16838" w:h="11906" w:orient="landscape"/>
          <w:pgMar w:top="1418" w:right="678" w:bottom="850" w:left="567" w:header="708" w:footer="708" w:gutter="0"/>
          <w:cols w:num="1" w:sep="0" w:space="708" w:equalWidth="1"/>
          <w:docGrid w:linePitch="360"/>
        </w:sectPr>
      </w:pPr>
      <w:r/>
      <w:r/>
    </w:p>
    <w:p>
      <w:pPr>
        <w:pStyle w:val="885"/>
      </w:pPr>
      <w:r/>
      <w:bookmarkStart w:id="83" w:name="_Toc15640982"/>
      <w:r/>
      <w:bookmarkStart w:id="84" w:name="_Toc28125421"/>
      <w:r/>
      <w:bookmarkStart w:id="85" w:name="_Toc166704858"/>
      <w:r>
        <w:t xml:space="preserve">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w:t>
      </w:r>
      <w:r>
        <w:t xml:space="preserve">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83"/>
      <w:r/>
      <w:bookmarkEnd w:id="84"/>
      <w:r/>
      <w:bookmarkEnd w:id="85"/>
      <w:r/>
      <w:r/>
    </w:p>
    <w:p>
      <w:r>
        <w:t xml:space="preserve">Факты нарушения антимонопольного законодательства (выданные предупреждения, предписания), а также санкции, предусмотренные Кодексом Российской </w:t>
      </w:r>
      <w:r>
        <w:t xml:space="preserve">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r/>
    </w:p>
    <w:p>
      <w:r/>
      <w:r/>
    </w:p>
    <w:p>
      <w:pPr>
        <w:pStyle w:val="885"/>
      </w:pPr>
      <w:r/>
      <w:bookmarkStart w:id="86" w:name="_Toc166704859"/>
      <w:r>
        <w:t xml:space="preserve">Целевые значения ключевых показателей, отражающих результаты внедрения целевой модели рынка тепловой энергии</w:t>
      </w:r>
      <w:bookmarkEnd w:id="86"/>
      <w:r/>
      <w:r/>
    </w:p>
    <w:p>
      <w:r>
        <w:t xml:space="preserve">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r/>
    </w:p>
    <w:p>
      <w:r/>
      <w:r/>
    </w:p>
    <w:p>
      <w:pPr>
        <w:pStyle w:val="885"/>
      </w:pPr>
      <w:r/>
      <w:bookmarkStart w:id="87" w:name="_Toc15640984"/>
      <w:r/>
      <w:bookmarkStart w:id="88" w:name="_Toc28125423"/>
      <w:r/>
      <w:bookmarkStart w:id="89" w:name="_Toc166704860"/>
      <w:r>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87"/>
      <w:r/>
      <w:bookmarkEnd w:id="88"/>
      <w:r>
        <w:t xml:space="preserve">на территории поселения</w:t>
      </w:r>
      <w:bookmarkEnd w:id="89"/>
      <w:r/>
      <w:r/>
    </w:p>
    <w:p>
      <w:r>
        <w:t xml:space="preserve">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r/>
    </w:p>
    <w:p>
      <w:r/>
      <w:r/>
    </w:p>
    <w:p>
      <w:pPr>
        <w:pStyle w:val="885"/>
      </w:pPr>
      <w:r/>
      <w:bookmarkStart w:id="90" w:name="_Toc68076700"/>
      <w:r/>
      <w:bookmarkStart w:id="91" w:name="_Toc166704861"/>
      <w:r>
        <w:t xml:space="preserve">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90"/>
      <w:r/>
      <w:bookmarkEnd w:id="91"/>
      <w:r/>
      <w:r/>
    </w:p>
    <w:p>
      <w:pPr>
        <w:pStyle w:val="937"/>
        <w:ind w:left="119" w:right="102"/>
        <w:spacing w:after="0"/>
      </w:pPr>
      <w:r>
        <w:t xml:space="preserve">Ранее схема теплоснабжения </w:t>
      </w:r>
      <w:r>
        <w:t xml:space="preserve">Юргамышского</w:t>
      </w:r>
      <w:r>
        <w:t xml:space="preserve"> муниципального округа не была разработана.</w:t>
      </w:r>
      <w:r/>
    </w:p>
    <w:p>
      <w:pPr>
        <w:pStyle w:val="884"/>
      </w:pPr>
      <w:r/>
      <w:bookmarkStart w:id="92" w:name="_Toc166704862"/>
      <w:r>
        <w:t xml:space="preserve">Ценовые (тарифные) последствия</w:t>
      </w:r>
      <w:bookmarkEnd w:id="92"/>
      <w:r/>
      <w:r/>
    </w:p>
    <w:p>
      <w:pPr>
        <w:pStyle w:val="885"/>
        <w:tabs>
          <w:tab w:val="num" w:pos="1276" w:leader="none"/>
        </w:tabs>
      </w:pPr>
      <w:r/>
      <w:bookmarkStart w:id="93" w:name="_Toc166704863"/>
      <w:r>
        <w:t xml:space="preserve">Результаты </w:t>
      </w:r>
      <w:r>
        <w:t xml:space="preserve">расчё</w:t>
      </w:r>
      <w:r>
        <w:t xml:space="preserve">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93"/>
      <w:r/>
      <w:r/>
    </w:p>
    <w:p>
      <w:pPr>
        <w:pStyle w:val="937"/>
        <w:ind w:left="119" w:right="108"/>
        <w:spacing w:before="120" w:after="0"/>
      </w:pPr>
      <w:r>
        <w:t xml:space="preserve">Тарифно-балансовые расчеты модели теплоснабжения потребителей базируются на принципах полного отражения производственных издержек по существующим системам теплоснабжения.</w:t>
      </w:r>
      <w:r/>
    </w:p>
    <w:p>
      <w:pPr>
        <w:pStyle w:val="937"/>
        <w:ind w:left="119" w:right="108"/>
        <w:spacing w:after="0"/>
      </w:pPr>
      <w:r>
        <w:t xml:space="preserve">Согласно Методическим указаниям по расчету регулируемых тарифов и цен на </w:t>
      </w:r>
      <w:r>
        <w:t xml:space="preserve">электрическую (тепловую) энергию на розничном (потребительском) рынке, утвержденным приказом Федеральной службы по тарифам от 6 августа 2004 года N 20-э/2, тарифы на тепловую энергию, поставляемую потребителям, представляют собой сумму следующих слагаемых:</w:t>
      </w:r>
      <w:r/>
    </w:p>
    <w:p>
      <w:pPr>
        <w:pStyle w:val="937"/>
        <w:ind w:left="119" w:right="108"/>
        <w:spacing w:after="0"/>
      </w:pPr>
      <w:r>
        <w:t xml:space="preserve">1)</w:t>
      </w:r>
      <w:r>
        <w:tab/>
        <w:t xml:space="preserve">средневзвешенная стоимость единицы тепловой энергии (мощности);</w:t>
      </w:r>
      <w:r/>
    </w:p>
    <w:p>
      <w:pPr>
        <w:pStyle w:val="937"/>
        <w:ind w:left="119" w:right="108"/>
        <w:spacing w:after="0"/>
      </w:pPr>
      <w:r>
        <w:t xml:space="preserve">2)</w:t>
      </w:r>
      <w:r>
        <w:tab/>
        <w:t xml:space="preserve">стоимость услуг по передаче единицы тепловой энергии (мощности) и иных услуг, оказание которых является неотъемлемой частью процесса снабжения тепловой энергией потребителей.</w:t>
      </w:r>
      <w:r/>
    </w:p>
    <w:p>
      <w:pPr>
        <w:pStyle w:val="937"/>
        <w:ind w:left="119" w:right="108"/>
        <w:spacing w:after="0"/>
      </w:pPr>
      <w:r>
        <w:t xml:space="preserve">В свою очередь, стоимость единицы тепловой энергии и услуги складывается из: валовой выручки теплоснабжающей организации и понесенных общих затрат (топливо, оплата услуг, ремонт, оплата труда, амортизация).</w:t>
      </w:r>
      <w:r/>
    </w:p>
    <w:p>
      <w:pPr>
        <w:pStyle w:val="937"/>
        <w:ind w:left="119" w:right="108"/>
        <w:spacing w:after="0"/>
      </w:pPr>
      <w:r>
        <w:t xml:space="preserve">Анализ влияния реализации проектов схемы теплоснабжения, предлагаемых к включению в инвестиционную программу теплоснабжающих организаций, выполнен с учётом</w:t>
      </w:r>
      <w:r>
        <w:rPr>
          <w:spacing w:val="-5"/>
        </w:rPr>
        <w:t xml:space="preserve"> </w:t>
      </w:r>
      <w:r>
        <w:t xml:space="preserve">того,</w:t>
      </w:r>
      <w:r>
        <w:rPr>
          <w:spacing w:val="-4"/>
        </w:rPr>
        <w:t xml:space="preserve"> </w:t>
      </w:r>
      <w:r>
        <w:t xml:space="preserve">что</w:t>
      </w:r>
      <w:r>
        <w:rPr>
          <w:spacing w:val="-4"/>
        </w:rPr>
        <w:t xml:space="preserve"> </w:t>
      </w:r>
      <w:r>
        <w:t xml:space="preserve">собственник</w:t>
      </w:r>
      <w:r>
        <w:rPr>
          <w:spacing w:val="-6"/>
        </w:rPr>
        <w:t xml:space="preserve"> </w:t>
      </w:r>
      <w:r>
        <w:t xml:space="preserve">и</w:t>
      </w:r>
      <w:r>
        <w:rPr>
          <w:spacing w:val="-4"/>
        </w:rPr>
        <w:t xml:space="preserve"> </w:t>
      </w:r>
      <w:r>
        <w:t xml:space="preserve">основной</w:t>
      </w:r>
      <w:r>
        <w:rPr>
          <w:spacing w:val="-4"/>
        </w:rPr>
        <w:t xml:space="preserve"> </w:t>
      </w:r>
      <w:r>
        <w:t xml:space="preserve">потребитель</w:t>
      </w:r>
      <w:r>
        <w:rPr>
          <w:spacing w:val="-4"/>
        </w:rPr>
        <w:t xml:space="preserve"> </w:t>
      </w:r>
      <w:r>
        <w:t xml:space="preserve">является</w:t>
      </w:r>
      <w:r>
        <w:rPr>
          <w:spacing w:val="-4"/>
        </w:rPr>
        <w:t xml:space="preserve"> </w:t>
      </w:r>
      <w:r>
        <w:t xml:space="preserve">муниципальным.</w:t>
      </w:r>
      <w:r>
        <w:rPr>
          <w:spacing w:val="-4"/>
        </w:rPr>
        <w:t xml:space="preserve"> </w:t>
      </w:r>
      <w:r>
        <w:t xml:space="preserve">Инвестиции в</w:t>
      </w:r>
      <w:r>
        <w:rPr>
          <w:spacing w:val="-5"/>
        </w:rPr>
        <w:t xml:space="preserve"> </w:t>
      </w:r>
      <w:r>
        <w:t xml:space="preserve">строительство,</w:t>
      </w:r>
      <w:r>
        <w:rPr>
          <w:spacing w:val="-4"/>
        </w:rPr>
        <w:t xml:space="preserve"> </w:t>
      </w:r>
      <w:r>
        <w:t xml:space="preserve">реконструкцию</w:t>
      </w:r>
      <w:r>
        <w:rPr>
          <w:spacing w:val="-4"/>
        </w:rPr>
        <w:t xml:space="preserve"> </w:t>
      </w:r>
      <w:r>
        <w:t xml:space="preserve">и</w:t>
      </w:r>
      <w:r>
        <w:rPr>
          <w:spacing w:val="-4"/>
        </w:rPr>
        <w:t xml:space="preserve"> </w:t>
      </w:r>
      <w:r>
        <w:t xml:space="preserve">перевооружение</w:t>
      </w:r>
      <w:r>
        <w:rPr>
          <w:spacing w:val="-5"/>
        </w:rPr>
        <w:t xml:space="preserve"> </w:t>
      </w:r>
      <w:r>
        <w:t xml:space="preserve">осуществляются</w:t>
      </w:r>
      <w:r>
        <w:rPr>
          <w:spacing w:val="-4"/>
        </w:rPr>
        <w:t xml:space="preserve"> </w:t>
      </w:r>
      <w:r>
        <w:t xml:space="preserve">главным</w:t>
      </w:r>
      <w:r>
        <w:rPr>
          <w:spacing w:val="-6"/>
        </w:rPr>
        <w:t xml:space="preserve"> </w:t>
      </w:r>
      <w:r>
        <w:t xml:space="preserve">образом</w:t>
      </w:r>
      <w:r>
        <w:rPr>
          <w:spacing w:val="-5"/>
        </w:rPr>
        <w:t xml:space="preserve"> </w:t>
      </w:r>
      <w:r>
        <w:t xml:space="preserve">за</w:t>
      </w:r>
      <w:r>
        <w:rPr>
          <w:spacing w:val="-5"/>
        </w:rPr>
        <w:t xml:space="preserve"> </w:t>
      </w:r>
      <w:r>
        <w:t xml:space="preserve">счёт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w:t>
      </w:r>
      <w:r>
        <w:t xml:space="preserve">мы теплоснабжающей организации. </w:t>
      </w:r>
      <w:r>
        <w:t xml:space="preserve">При этом необходимо отметить, что схема теплоснабжения является предпроектным документом,</w:t>
      </w:r>
      <w:r>
        <w:rPr>
          <w:spacing w:val="-5"/>
        </w:rPr>
        <w:t xml:space="preserve"> </w:t>
      </w:r>
      <w:r>
        <w:t xml:space="preserve">а</w:t>
      </w:r>
      <w:r>
        <w:rPr>
          <w:spacing w:val="-4"/>
        </w:rPr>
        <w:t xml:space="preserve"> </w:t>
      </w:r>
      <w:r>
        <w:t xml:space="preserve">утверждаемый</w:t>
      </w:r>
      <w:r>
        <w:rPr>
          <w:spacing w:val="-5"/>
        </w:rPr>
        <w:t xml:space="preserve"> </w:t>
      </w:r>
      <w:r>
        <w:t xml:space="preserve">тариф</w:t>
      </w:r>
      <w:r>
        <w:rPr>
          <w:spacing w:val="-5"/>
        </w:rPr>
        <w:t xml:space="preserve"> </w:t>
      </w:r>
      <w:r>
        <w:t xml:space="preserve">на</w:t>
      </w:r>
      <w:r>
        <w:rPr>
          <w:spacing w:val="-5"/>
        </w:rPr>
        <w:t xml:space="preserve"> </w:t>
      </w:r>
      <w:r>
        <w:t xml:space="preserve">тепловую</w:t>
      </w:r>
      <w:r>
        <w:rPr>
          <w:spacing w:val="-5"/>
        </w:rPr>
        <w:t xml:space="preserve"> </w:t>
      </w:r>
      <w:r>
        <w:t xml:space="preserve">энергию</w:t>
      </w:r>
      <w:r>
        <w:rPr>
          <w:spacing w:val="-5"/>
        </w:rPr>
        <w:t xml:space="preserve"> </w:t>
      </w:r>
      <w:r>
        <w:t xml:space="preserve">в</w:t>
      </w:r>
      <w:r>
        <w:rPr>
          <w:spacing w:val="-5"/>
        </w:rPr>
        <w:t xml:space="preserve"> </w:t>
      </w:r>
      <w:r>
        <w:t xml:space="preserve">рамках</w:t>
      </w:r>
      <w:r>
        <w:rPr>
          <w:spacing w:val="-3"/>
        </w:rPr>
        <w:t xml:space="preserve"> </w:t>
      </w:r>
      <w:r>
        <w:t xml:space="preserve">регулирования</w:t>
      </w:r>
      <w:r>
        <w:rPr>
          <w:spacing w:val="-5"/>
        </w:rPr>
        <w:t xml:space="preserve"> </w:t>
      </w:r>
      <w:r>
        <w:t xml:space="preserve">зависит</w:t>
      </w:r>
      <w:r>
        <w:rPr>
          <w:spacing w:val="-5"/>
        </w:rPr>
        <w:t xml:space="preserve"> </w:t>
      </w:r>
      <w:r>
        <w:t xml:space="preserve">от установленного предельного индекса изменения размера платы граждан за коммунальные </w:t>
      </w:r>
      <w:r>
        <w:rPr>
          <w:spacing w:val="-2"/>
        </w:rPr>
        <w:t xml:space="preserve">услуги. </w:t>
      </w:r>
      <w:r>
        <w:rPr>
          <w:spacing w:val="-2"/>
        </w:rPr>
        <w:t xml:space="preserve">Прогнозные тарифы для потребителей тепловой энергии в таблице </w:t>
      </w:r>
      <w:r>
        <w:rPr>
          <w:spacing w:val="-2"/>
        </w:rPr>
        <w:t xml:space="preserve">15.1.1</w:t>
      </w:r>
      <w:r/>
    </w:p>
    <w:p>
      <w:pPr>
        <w:pStyle w:val="937"/>
        <w:ind w:left="119" w:right="108"/>
        <w:jc w:val="right"/>
        <w:spacing w:before="120" w:after="0"/>
        <w:rPr>
          <w:spacing w:val="-2"/>
        </w:rPr>
      </w:pPr>
      <w:r>
        <w:rPr>
          <w:spacing w:val="-2"/>
        </w:rPr>
        <w:t xml:space="preserve">Таблица </w:t>
      </w:r>
      <w:r>
        <w:rPr>
          <w:spacing w:val="-2"/>
        </w:rPr>
        <w:t xml:space="preserve">15.1.1</w:t>
      </w:r>
      <w:r>
        <w:rPr>
          <w:spacing w:val="-2"/>
        </w:rPr>
      </w:r>
      <w:r>
        <w:rPr>
          <w:spacing w:val="-2"/>
        </w:rPr>
      </w:r>
    </w:p>
    <w:tbl>
      <w:tblPr>
        <w:tblW w:w="4916" w:type="pct"/>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000" w:firstRow="0" w:lastRow="0" w:firstColumn="0" w:lastColumn="0" w:noHBand="0" w:noVBand="0"/>
      </w:tblPr>
      <w:tblGrid>
        <w:gridCol w:w="3028"/>
        <w:gridCol w:w="1299"/>
        <w:gridCol w:w="809"/>
        <w:gridCol w:w="866"/>
        <w:gridCol w:w="866"/>
        <w:gridCol w:w="866"/>
        <w:gridCol w:w="866"/>
        <w:gridCol w:w="866"/>
      </w:tblGrid>
      <w:tr>
        <w:tblPrEx/>
        <w:trPr>
          <w:trHeight w:val="20"/>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jc w:val="center"/>
              <w:rPr>
                <w:sz w:val="20"/>
                <w:szCs w:val="20"/>
              </w:rPr>
            </w:pPr>
            <w:r>
              <w:rPr>
                <w:sz w:val="20"/>
                <w:szCs w:val="20"/>
              </w:rPr>
              <w:t xml:space="preserve">Организация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Категория потребителей</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2024</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2025</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2026</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2027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2028</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2029-2039</w:t>
            </w:r>
            <w:r>
              <w:rPr>
                <w:sz w:val="20"/>
                <w:szCs w:val="20"/>
              </w:rPr>
            </w:r>
            <w:r>
              <w:rPr>
                <w:sz w:val="20"/>
                <w:szCs w:val="20"/>
              </w:rPr>
            </w:r>
          </w:p>
        </w:tc>
      </w:tr>
      <w:tr>
        <w:tblPrEx/>
        <w:trPr>
          <w:trHeight w:val="369"/>
        </w:trPr>
        <w:tc>
          <w:tcPr>
            <w:tcBorders>
              <w:top w:val="single" w:color="auto" w:sz="4" w:space="0"/>
              <w:left w:val="single" w:color="auto" w:sz="4" w:space="0"/>
              <w:right w:val="single" w:color="auto" w:sz="4" w:space="0"/>
            </w:tcBorders>
            <w:tcW w:w="1599" w:type="pct"/>
            <w:vAlign w:val="center"/>
            <w:vMerge w:val="restart"/>
            <w:textDirection w:val="lrTb"/>
            <w:noWrap w:val="false"/>
          </w:tcPr>
          <w:p>
            <w:pPr>
              <w:ind w:firstLine="0"/>
              <w:rPr>
                <w:sz w:val="20"/>
                <w:szCs w:val="20"/>
              </w:rPr>
            </w:pPr>
            <w:r>
              <w:rPr>
                <w:sz w:val="20"/>
                <w:szCs w:val="20"/>
                <w:lang w:eastAsia="ru-RU"/>
              </w:rPr>
              <w:t xml:space="preserve">Общество с ограниченной ответственностью "Новомировское домоуправление"</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3772,38</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5543,45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4636,15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4657,87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4631,48</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6834,03</w:t>
            </w:r>
            <w:r>
              <w:rPr>
                <w:sz w:val="20"/>
                <w:szCs w:val="20"/>
              </w:rPr>
            </w:r>
            <w:r>
              <w:rPr>
                <w:sz w:val="20"/>
                <w:szCs w:val="20"/>
              </w:rPr>
            </w:r>
          </w:p>
        </w:tc>
      </w:tr>
      <w:tr>
        <w:tblPrEx/>
        <w:trPr>
          <w:trHeight w:val="20"/>
        </w:trPr>
        <w:tc>
          <w:tcPr>
            <w:tcBorders>
              <w:left w:val="single" w:color="auto" w:sz="4" w:space="0"/>
              <w:bottom w:val="single" w:color="auto" w:sz="4" w:space="0"/>
              <w:right w:val="single" w:color="auto" w:sz="4" w:space="0"/>
            </w:tcBorders>
            <w:tcW w:w="1599" w:type="pct"/>
            <w:vAlign w:val="center"/>
            <w:vMerge w:val="continue"/>
            <w:textDirection w:val="lrTb"/>
            <w:noWrap w:val="false"/>
          </w:tcPr>
          <w:p>
            <w:pPr>
              <w:ind w:firstLine="0"/>
              <w:rPr>
                <w:sz w:val="20"/>
                <w:szCs w:val="20"/>
                <w:lang w:eastAsia="ru-RU"/>
              </w:rPr>
            </w:pPr>
            <w:r>
              <w:rPr>
                <w:sz w:val="20"/>
                <w:szCs w:val="20"/>
                <w:lang w:eastAsia="ru-RU"/>
              </w:rPr>
            </w:r>
            <w:r>
              <w:rPr>
                <w:sz w:val="20"/>
                <w:szCs w:val="20"/>
                <w:lang w:eastAsia="ru-RU"/>
              </w:rPr>
            </w:r>
            <w:r>
              <w:rPr>
                <w:sz w:val="20"/>
                <w:szCs w:val="20"/>
                <w:lang w:eastAsia="ru-RU"/>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Население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3772,38</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5543,45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4636,15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4657,87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4631,48</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6834,03</w:t>
            </w:r>
            <w:r>
              <w:rPr>
                <w:sz w:val="20"/>
                <w:szCs w:val="20"/>
              </w:rPr>
            </w:r>
            <w:r>
              <w:rPr>
                <w:sz w:val="20"/>
                <w:szCs w:val="20"/>
              </w:rPr>
            </w:r>
          </w:p>
        </w:tc>
      </w:tr>
      <w:tr>
        <w:tblPrEx/>
        <w:trPr>
          <w:trHeight w:val="865"/>
        </w:trPr>
        <w:tc>
          <w:tcPr>
            <w:tcBorders>
              <w:top w:val="single" w:color="auto" w:sz="4" w:space="0"/>
              <w:left w:val="single" w:color="auto" w:sz="4" w:space="0"/>
              <w:right w:val="single" w:color="auto" w:sz="4" w:space="0"/>
            </w:tcBorders>
            <w:tcW w:w="1599" w:type="pct"/>
            <w:vAlign w:val="center"/>
            <w:vMerge w:val="restart"/>
            <w:textDirection w:val="lrTb"/>
            <w:noWrap w:val="false"/>
          </w:tcPr>
          <w:p>
            <w:pPr>
              <w:ind w:firstLine="0"/>
              <w:rPr>
                <w:sz w:val="20"/>
                <w:szCs w:val="20"/>
              </w:rPr>
            </w:pPr>
            <w:r>
              <w:rPr>
                <w:sz w:val="20"/>
                <w:szCs w:val="20"/>
                <w:lang w:eastAsia="ru-RU"/>
              </w:rPr>
              <w:t xml:space="preserve">Открытое акционерное общество «Российские железные дороги» (филиал Центральная дирекция по тепловодоснабжению, структурное подразделение Южно-Уральская дирекция по тепловодоснабжению (Курганинский территориальный участок)</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3902,96</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4734,58</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5028,89</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5021,82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5334,08</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7870,76</w:t>
            </w:r>
            <w:r>
              <w:rPr>
                <w:sz w:val="20"/>
                <w:szCs w:val="20"/>
              </w:rPr>
            </w:r>
            <w:r>
              <w:rPr>
                <w:sz w:val="20"/>
                <w:szCs w:val="20"/>
              </w:rPr>
            </w:r>
          </w:p>
        </w:tc>
      </w:tr>
      <w:tr>
        <w:tblPrEx/>
        <w:trPr>
          <w:trHeight w:val="20"/>
        </w:trPr>
        <w:tc>
          <w:tcPr>
            <w:tcBorders>
              <w:left w:val="single" w:color="auto" w:sz="4" w:space="0"/>
              <w:bottom w:val="single" w:color="auto" w:sz="4" w:space="0"/>
              <w:right w:val="single" w:color="auto" w:sz="4" w:space="0"/>
            </w:tcBorders>
            <w:tcW w:w="1599" w:type="pct"/>
            <w:vAlign w:val="center"/>
            <w:vMerge w:val="continue"/>
            <w:textDirection w:val="lrTb"/>
            <w:noWrap w:val="false"/>
          </w:tcPr>
          <w:p>
            <w:pPr>
              <w:ind w:firstLine="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Население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4683,55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5681,50</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6034,57</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6026,18</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6400,82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9444,80</w:t>
            </w:r>
            <w:r>
              <w:rPr>
                <w:sz w:val="20"/>
                <w:szCs w:val="20"/>
              </w:rPr>
            </w:r>
            <w:r>
              <w:rPr>
                <w:sz w:val="20"/>
                <w:szCs w:val="20"/>
              </w:rPr>
            </w:r>
          </w:p>
        </w:tc>
      </w:tr>
      <w:tr>
        <w:tblPrEx/>
        <w:trPr>
          <w:trHeight w:val="423"/>
        </w:trPr>
        <w:tc>
          <w:tcPr>
            <w:tcBorders>
              <w:top w:val="single" w:color="auto" w:sz="4" w:space="0"/>
              <w:left w:val="single" w:color="auto" w:sz="4" w:space="0"/>
              <w:right w:val="single" w:color="auto" w:sz="4" w:space="0"/>
            </w:tcBorders>
            <w:tcW w:w="1599" w:type="pct"/>
            <w:vAlign w:val="center"/>
            <w:vMerge w:val="restart"/>
            <w:textDirection w:val="lrTb"/>
            <w:noWrap w:val="false"/>
          </w:tcPr>
          <w:p>
            <w:pPr>
              <w:ind w:firstLine="0"/>
              <w:rPr>
                <w:sz w:val="20"/>
                <w:szCs w:val="20"/>
              </w:rPr>
            </w:pPr>
            <w:r>
              <w:rPr>
                <w:sz w:val="20"/>
                <w:szCs w:val="20"/>
                <w:lang w:eastAsia="ru-RU"/>
              </w:rPr>
              <w:t xml:space="preserve">Исправительная колония N 7 Управления Федеральной службы исполнения наказаний по Курганской области</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2619,89</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2598,67</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2760,05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2765,42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2932,34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4326,85</w:t>
            </w:r>
            <w:r>
              <w:rPr>
                <w:sz w:val="20"/>
                <w:szCs w:val="20"/>
              </w:rPr>
            </w:r>
            <w:r>
              <w:rPr>
                <w:sz w:val="20"/>
                <w:szCs w:val="20"/>
              </w:rPr>
            </w:r>
          </w:p>
        </w:tc>
      </w:tr>
      <w:tr>
        <w:tblPrEx/>
        <w:trPr>
          <w:trHeight w:val="20"/>
        </w:trPr>
        <w:tc>
          <w:tcPr>
            <w:tcBorders>
              <w:left w:val="single" w:color="auto" w:sz="4" w:space="0"/>
              <w:bottom w:val="single" w:color="auto" w:sz="4" w:space="0"/>
              <w:right w:val="single" w:color="auto" w:sz="4" w:space="0"/>
            </w:tcBorders>
            <w:tcW w:w="1599" w:type="pct"/>
            <w:vAlign w:val="center"/>
            <w:vMerge w:val="continue"/>
            <w:textDirection w:val="lrTb"/>
            <w:noWrap w:val="false"/>
          </w:tcPr>
          <w:p>
            <w:pPr>
              <w:ind w:firstLine="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Население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2619,89</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2598,67</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2760,05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2765,42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2932,34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4326,85</w:t>
            </w:r>
            <w:r>
              <w:rPr>
                <w:sz w:val="20"/>
                <w:szCs w:val="20"/>
              </w:rPr>
            </w:r>
            <w:r>
              <w:rPr>
                <w:sz w:val="20"/>
                <w:szCs w:val="20"/>
              </w:rPr>
            </w:r>
          </w:p>
        </w:tc>
      </w:tr>
      <w:tr>
        <w:tblPrEx/>
        <w:trPr>
          <w:trHeight w:val="352"/>
        </w:trPr>
        <w:tc>
          <w:tcPr>
            <w:tcBorders>
              <w:top w:val="single" w:color="auto" w:sz="4" w:space="0"/>
              <w:left w:val="single" w:color="auto" w:sz="4" w:space="0"/>
              <w:right w:val="single" w:color="auto" w:sz="4" w:space="0"/>
            </w:tcBorders>
            <w:tcW w:w="1599" w:type="pct"/>
            <w:vAlign w:val="center"/>
            <w:vMerge w:val="restart"/>
            <w:textDirection w:val="lrTb"/>
            <w:noWrap w:val="false"/>
          </w:tcPr>
          <w:p>
            <w:pPr>
              <w:ind w:firstLine="0"/>
              <w:rPr>
                <w:sz w:val="20"/>
                <w:szCs w:val="20"/>
              </w:rPr>
            </w:pPr>
            <w:r>
              <w:rPr>
                <w:sz w:val="20"/>
                <w:szCs w:val="20"/>
                <w:lang w:eastAsia="ru-RU"/>
              </w:rPr>
              <w:t xml:space="preserve">Общество с ограниченной ответственностью "Юргамышская </w:t>
            </w:r>
            <w:r>
              <w:rPr>
                <w:sz w:val="20"/>
                <w:szCs w:val="20"/>
                <w:lang w:eastAsia="ru-RU"/>
              </w:rPr>
              <w:t xml:space="preserve">теплоэнергетическая компания"</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2702,03</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2828,54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2960,97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3099,60</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3244,73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4787,79</w:t>
            </w:r>
            <w:r>
              <w:rPr>
                <w:sz w:val="20"/>
                <w:szCs w:val="20"/>
              </w:rPr>
            </w:r>
            <w:r>
              <w:rPr>
                <w:sz w:val="20"/>
                <w:szCs w:val="20"/>
              </w:rPr>
            </w:r>
          </w:p>
        </w:tc>
      </w:tr>
      <w:tr>
        <w:tblPrEx/>
        <w:trPr>
          <w:trHeight w:val="20"/>
        </w:trPr>
        <w:tc>
          <w:tcPr>
            <w:tcBorders>
              <w:left w:val="single" w:color="auto" w:sz="4" w:space="0"/>
              <w:bottom w:val="single" w:color="auto" w:sz="4" w:space="0"/>
              <w:right w:val="single" w:color="auto" w:sz="4" w:space="0"/>
            </w:tcBorders>
            <w:tcW w:w="1599" w:type="pct"/>
            <w:vAlign w:val="center"/>
            <w:vMerge w:val="continue"/>
            <w:textDirection w:val="lrTb"/>
            <w:noWrap w:val="false"/>
          </w:tcPr>
          <w:p>
            <w:pPr>
              <w:ind w:firstLine="0"/>
              <w:rPr>
                <w:sz w:val="20"/>
                <w:szCs w:val="20"/>
              </w:rPr>
            </w:pPr>
            <w:r>
              <w:rPr>
                <w:sz w:val="20"/>
                <w:szCs w:val="20"/>
              </w:rPr>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Население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2702,03</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2828,54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2960,97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3099,60</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3244,73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4787,79</w:t>
            </w:r>
            <w:r>
              <w:rPr>
                <w:sz w:val="20"/>
                <w:szCs w:val="20"/>
              </w:rPr>
            </w:r>
            <w:r>
              <w:rPr>
                <w:sz w:val="20"/>
                <w:szCs w:val="20"/>
              </w:rPr>
            </w:r>
          </w:p>
        </w:tc>
      </w:tr>
      <w:tr>
        <w:tblPrEx/>
        <w:trPr>
          <w:trHeight w:val="20"/>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rPr>
                <w:sz w:val="20"/>
                <w:szCs w:val="20"/>
              </w:rPr>
            </w:pPr>
            <w:r>
              <w:rPr>
                <w:sz w:val="20"/>
                <w:szCs w:val="20"/>
              </w:rPr>
              <w:t xml:space="preserve">Общество с ограниченной ответственностью "ЖКХ Юго-Запад"</w:t>
            </w:r>
            <w:r>
              <w:rPr>
                <w:sz w:val="20"/>
                <w:szCs w:val="20"/>
              </w:rPr>
            </w:r>
            <w:r>
              <w:rPr>
                <w:sz w:val="20"/>
                <w:szCs w:val="20"/>
              </w:rPr>
            </w:r>
          </w:p>
          <w:p>
            <w:pPr>
              <w:ind w:firstLine="0"/>
              <w:rPr>
                <w:sz w:val="20"/>
                <w:szCs w:val="20"/>
              </w:rPr>
            </w:pPr>
            <w:r>
              <w:rPr>
                <w:sz w:val="20"/>
                <w:szCs w:val="20"/>
              </w:rPr>
              <w:t xml:space="preserve">(с. Кислянское)</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4572,06</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4786,12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5010,21</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5244,79</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5490,35</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8101,35</w:t>
            </w:r>
            <w:r>
              <w:rPr>
                <w:sz w:val="20"/>
                <w:szCs w:val="20"/>
              </w:rPr>
            </w:r>
            <w:r>
              <w:rPr>
                <w:sz w:val="20"/>
                <w:szCs w:val="20"/>
              </w:rPr>
            </w:r>
          </w:p>
        </w:tc>
      </w:tr>
      <w:tr>
        <w:tblPrEx/>
        <w:trPr>
          <w:trHeight w:val="20"/>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rPr>
                <w:sz w:val="20"/>
                <w:szCs w:val="20"/>
              </w:rPr>
            </w:pPr>
            <w:r>
              <w:rPr>
                <w:sz w:val="20"/>
                <w:szCs w:val="20"/>
              </w:rPr>
              <w:t xml:space="preserve">Общество с ограниченной ответственностью "ЖКХ Юго-Запад"</w:t>
            </w:r>
            <w:r>
              <w:rPr>
                <w:sz w:val="20"/>
                <w:szCs w:val="20"/>
              </w:rPr>
            </w:r>
            <w:r>
              <w:rPr>
                <w:sz w:val="20"/>
                <w:szCs w:val="20"/>
              </w:rPr>
            </w:r>
          </w:p>
          <w:p>
            <w:pPr>
              <w:ind w:firstLine="0"/>
              <w:rPr>
                <w:sz w:val="20"/>
                <w:szCs w:val="20"/>
              </w:rPr>
            </w:pPr>
            <w:r>
              <w:rPr>
                <w:sz w:val="20"/>
                <w:szCs w:val="20"/>
              </w:rPr>
              <w:t xml:space="preserve">(с. Чинеево)</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5110,85</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5350,14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5600,63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5862,86</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6137,35</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9056,04</w:t>
            </w:r>
            <w:r>
              <w:rPr>
                <w:sz w:val="20"/>
                <w:szCs w:val="20"/>
              </w:rPr>
            </w:r>
            <w:r>
              <w:rPr>
                <w:sz w:val="20"/>
                <w:szCs w:val="20"/>
              </w:rPr>
            </w:r>
          </w:p>
        </w:tc>
      </w:tr>
      <w:tr>
        <w:tblPrEx/>
        <w:trPr>
          <w:trHeight w:val="381"/>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rPr>
                <w:sz w:val="20"/>
                <w:szCs w:val="20"/>
              </w:rPr>
            </w:pPr>
            <w:r>
              <w:rPr>
                <w:sz w:val="20"/>
                <w:szCs w:val="20"/>
              </w:rPr>
              <w:t xml:space="preserve">Общество с ограниченной ответственностью "ЖКХ Юго-Запад"</w:t>
            </w:r>
            <w:r>
              <w:rPr>
                <w:sz w:val="20"/>
                <w:szCs w:val="20"/>
              </w:rPr>
            </w:r>
            <w:r>
              <w:rPr>
                <w:sz w:val="20"/>
                <w:szCs w:val="20"/>
              </w:rPr>
            </w:r>
          </w:p>
          <w:p>
            <w:pPr>
              <w:ind w:firstLine="0"/>
              <w:rPr>
                <w:sz w:val="20"/>
                <w:szCs w:val="20"/>
              </w:rPr>
            </w:pPr>
            <w:r>
              <w:rPr>
                <w:sz w:val="20"/>
                <w:szCs w:val="20"/>
              </w:rPr>
              <w:t xml:space="preserve">(р.п. Юргамыш)</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 </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2750,78</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2879,57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3014,39</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3155,53</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3303,27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4874,18</w:t>
            </w:r>
            <w:r>
              <w:rPr>
                <w:sz w:val="20"/>
                <w:szCs w:val="20"/>
              </w:rPr>
            </w:r>
            <w:r>
              <w:rPr>
                <w:sz w:val="20"/>
                <w:szCs w:val="20"/>
              </w:rPr>
            </w:r>
          </w:p>
        </w:tc>
      </w:tr>
      <w:tr>
        <w:tblPrEx/>
        <w:trPr>
          <w:trHeight w:val="20"/>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rPr>
                <w:sz w:val="20"/>
                <w:szCs w:val="20"/>
              </w:rPr>
            </w:pPr>
            <w:r>
              <w:rPr>
                <w:sz w:val="20"/>
                <w:szCs w:val="20"/>
                <w:lang w:eastAsia="ru-RU"/>
              </w:rPr>
              <w:t xml:space="preserve">Общество с ограниченной ответственностью "Арабика"</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4447,10</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4655,31</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4873,27</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5101,44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5340,29</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7879,93</w:t>
            </w:r>
            <w:r>
              <w:rPr>
                <w:sz w:val="20"/>
                <w:szCs w:val="20"/>
              </w:rPr>
            </w:r>
            <w:r>
              <w:rPr>
                <w:sz w:val="20"/>
                <w:szCs w:val="20"/>
              </w:rPr>
            </w:r>
          </w:p>
        </w:tc>
      </w:tr>
      <w:tr>
        <w:tblPrEx/>
        <w:trPr>
          <w:trHeight w:val="20"/>
        </w:trPr>
        <w:tc>
          <w:tcPr>
            <w:tcBorders>
              <w:top w:val="single" w:color="auto" w:sz="4" w:space="0"/>
              <w:left w:val="single" w:color="auto" w:sz="4" w:space="0"/>
              <w:bottom w:val="single" w:color="auto" w:sz="4" w:space="0"/>
              <w:right w:val="single" w:color="auto" w:sz="4" w:space="0"/>
            </w:tcBorders>
            <w:tcW w:w="1599" w:type="pct"/>
            <w:vAlign w:val="center"/>
            <w:textDirection w:val="lrTb"/>
            <w:noWrap w:val="false"/>
          </w:tcPr>
          <w:p>
            <w:pPr>
              <w:ind w:firstLine="0"/>
              <w:rPr>
                <w:sz w:val="20"/>
                <w:szCs w:val="20"/>
                <w:lang w:eastAsia="ru-RU"/>
              </w:rPr>
            </w:pPr>
            <w:r>
              <w:rPr>
                <w:sz w:val="20"/>
                <w:szCs w:val="20"/>
                <w:lang w:eastAsia="ru-RU"/>
              </w:rPr>
              <w:t xml:space="preserve">ООО "КурганТепло"</w:t>
            </w:r>
            <w:r>
              <w:rPr>
                <w:sz w:val="20"/>
                <w:szCs w:val="20"/>
                <w:lang w:eastAsia="ru-RU"/>
              </w:rPr>
            </w:r>
            <w:r>
              <w:rPr>
                <w:sz w:val="20"/>
                <w:szCs w:val="20"/>
                <w:lang w:eastAsia="ru-RU"/>
              </w:rPr>
            </w:r>
          </w:p>
          <w:p>
            <w:pPr>
              <w:ind w:firstLine="0"/>
              <w:rPr>
                <w:sz w:val="20"/>
                <w:szCs w:val="20"/>
                <w:lang w:eastAsia="ru-RU"/>
              </w:rPr>
            </w:pPr>
            <w:r>
              <w:rPr>
                <w:sz w:val="20"/>
                <w:szCs w:val="20"/>
                <w:lang w:eastAsia="ru-RU"/>
              </w:rPr>
              <w:t xml:space="preserve">(</w:t>
            </w:r>
            <w:r>
              <w:rPr>
                <w:sz w:val="20"/>
                <w:szCs w:val="20"/>
              </w:rPr>
              <w:t xml:space="preserve">с. Вилкино, с. Губерля, с. Караси, с. Красный Уралец)</w:t>
            </w:r>
            <w:r>
              <w:rPr>
                <w:sz w:val="20"/>
                <w:szCs w:val="20"/>
                <w:lang w:eastAsia="ru-RU"/>
              </w:rPr>
            </w:r>
            <w:r>
              <w:rPr>
                <w:sz w:val="20"/>
                <w:szCs w:val="20"/>
                <w:lang w:eastAsia="ru-RU"/>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4801,66</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4327,22</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4529,82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4741,91</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4963,92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jc w:val="center"/>
              <w:rPr>
                <w:sz w:val="20"/>
                <w:szCs w:val="20"/>
              </w:rPr>
            </w:pPr>
            <w:r>
              <w:rPr>
                <w:sz w:val="20"/>
                <w:szCs w:val="20"/>
              </w:rPr>
              <w:t xml:space="preserve">7324,57</w:t>
            </w:r>
            <w:r>
              <w:rPr>
                <w:sz w:val="20"/>
                <w:szCs w:val="20"/>
              </w:rPr>
            </w:r>
            <w:r>
              <w:rPr>
                <w:sz w:val="20"/>
                <w:szCs w:val="20"/>
              </w:rPr>
            </w:r>
          </w:p>
        </w:tc>
      </w:tr>
      <w:tr>
        <w:tblPrEx/>
        <w:trPr>
          <w:trHeight w:val="20"/>
        </w:trPr>
        <w:tc>
          <w:tcPr>
            <w:tcBorders>
              <w:top w:val="single" w:color="auto" w:sz="4" w:space="0"/>
              <w:left w:val="single" w:color="auto" w:sz="4" w:space="0"/>
              <w:right w:val="single" w:color="auto" w:sz="4" w:space="0"/>
            </w:tcBorders>
            <w:tcW w:w="1599" w:type="pct"/>
            <w:vAlign w:val="center"/>
            <w:textDirection w:val="lrTb"/>
            <w:noWrap w:val="false"/>
          </w:tcPr>
          <w:p>
            <w:pPr>
              <w:ind w:firstLine="0"/>
              <w:rPr>
                <w:sz w:val="20"/>
                <w:szCs w:val="20"/>
                <w:lang w:eastAsia="ru-RU"/>
              </w:rPr>
            </w:pPr>
            <w:r>
              <w:rPr>
                <w:sz w:val="20"/>
                <w:szCs w:val="20"/>
                <w:lang w:eastAsia="ru-RU"/>
              </w:rPr>
              <w:t xml:space="preserve">ООО "КурганТепло"</w:t>
            </w:r>
            <w:r>
              <w:rPr>
                <w:sz w:val="20"/>
                <w:szCs w:val="20"/>
                <w:lang w:eastAsia="ru-RU"/>
              </w:rPr>
            </w:r>
            <w:r>
              <w:rPr>
                <w:sz w:val="20"/>
                <w:szCs w:val="20"/>
                <w:lang w:eastAsia="ru-RU"/>
              </w:rPr>
            </w:r>
          </w:p>
          <w:p>
            <w:pPr>
              <w:ind w:firstLine="0"/>
              <w:rPr>
                <w:sz w:val="20"/>
                <w:szCs w:val="20"/>
                <w:lang w:eastAsia="ru-RU"/>
              </w:rPr>
            </w:pPr>
            <w:r>
              <w:rPr>
                <w:sz w:val="20"/>
                <w:szCs w:val="20"/>
                <w:lang w:eastAsia="ru-RU"/>
              </w:rPr>
              <w:t xml:space="preserve">(</w:t>
            </w:r>
            <w:r>
              <w:rPr>
                <w:sz w:val="20"/>
                <w:szCs w:val="20"/>
              </w:rPr>
              <w:t xml:space="preserve">с. Гагарье, с. Горохово, с. </w:t>
            </w:r>
            <w:r>
              <w:rPr>
                <w:rStyle w:val="984"/>
                <w:sz w:val="20"/>
                <w:szCs w:val="20"/>
              </w:rPr>
              <w:t xml:space="preserve">Скоблин</w:t>
            </w:r>
            <w:r>
              <w:rPr>
                <w:sz w:val="20"/>
                <w:szCs w:val="20"/>
              </w:rPr>
              <w:t xml:space="preserve">о, д. Фадюшино)</w:t>
            </w:r>
            <w:r>
              <w:rPr>
                <w:sz w:val="20"/>
                <w:szCs w:val="20"/>
                <w:lang w:eastAsia="ru-RU"/>
              </w:rPr>
            </w:r>
            <w:r>
              <w:rPr>
                <w:sz w:val="20"/>
                <w:szCs w:val="20"/>
                <w:lang w:eastAsia="ru-RU"/>
              </w:rPr>
            </w:r>
          </w:p>
        </w:tc>
        <w:tc>
          <w:tcPr>
            <w:tcBorders>
              <w:top w:val="single" w:color="auto" w:sz="4" w:space="0"/>
              <w:left w:val="single" w:color="auto" w:sz="4" w:space="0"/>
              <w:bottom w:val="single" w:color="auto" w:sz="4" w:space="0"/>
              <w:right w:val="single" w:color="auto" w:sz="4" w:space="0"/>
            </w:tcBorders>
            <w:tcW w:w="686" w:type="pct"/>
            <w:vAlign w:val="center"/>
            <w:textDirection w:val="lrTb"/>
            <w:noWrap w:val="false"/>
          </w:tcPr>
          <w:p>
            <w:pPr>
              <w:pStyle w:val="983"/>
              <w:ind w:left="-81" w:right="-88"/>
              <w:jc w:val="center"/>
              <w:rPr>
                <w:color w:val="auto"/>
                <w:sz w:val="20"/>
                <w:szCs w:val="20"/>
              </w:rPr>
            </w:pPr>
            <w:r>
              <w:rPr>
                <w:color w:val="auto"/>
                <w:sz w:val="20"/>
                <w:szCs w:val="20"/>
              </w:rPr>
              <w:t xml:space="preserve">Прочие</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27" w:type="pct"/>
            <w:vAlign w:val="center"/>
            <w:textDirection w:val="lrTb"/>
            <w:noWrap w:val="false"/>
          </w:tcPr>
          <w:p>
            <w:pPr>
              <w:pStyle w:val="983"/>
              <w:ind w:left="-57"/>
              <w:jc w:val="center"/>
              <w:rPr>
                <w:color w:val="auto"/>
                <w:sz w:val="20"/>
                <w:szCs w:val="20"/>
              </w:rPr>
            </w:pPr>
            <w:r>
              <w:rPr>
                <w:color w:val="auto"/>
                <w:sz w:val="20"/>
                <w:szCs w:val="20"/>
              </w:rPr>
              <w:t xml:space="preserve">4922,41</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pStyle w:val="983"/>
              <w:ind w:left="-57"/>
              <w:jc w:val="center"/>
              <w:rPr>
                <w:color w:val="auto"/>
                <w:sz w:val="20"/>
                <w:szCs w:val="20"/>
              </w:rPr>
            </w:pPr>
            <w:r>
              <w:rPr>
                <w:color w:val="auto"/>
                <w:sz w:val="20"/>
                <w:szCs w:val="20"/>
              </w:rPr>
              <w:t xml:space="preserve">4523,27</w:t>
            </w:r>
            <w:r>
              <w:rPr>
                <w:color w:val="auto"/>
                <w:sz w:val="20"/>
                <w:szCs w:val="20"/>
              </w:rPr>
            </w:r>
            <w:r>
              <w:rPr>
                <w:color w:val="auto"/>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4735,05</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4956,74</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5188,82</w:t>
            </w:r>
            <w:r>
              <w:rPr>
                <w:sz w:val="20"/>
                <w:szCs w:val="20"/>
              </w:rPr>
            </w:r>
            <w:r>
              <w:rPr>
                <w:sz w:val="20"/>
                <w:szCs w:val="20"/>
              </w:rPr>
            </w:r>
          </w:p>
        </w:tc>
        <w:tc>
          <w:tcPr>
            <w:tcBorders>
              <w:top w:val="single" w:color="auto" w:sz="4" w:space="0"/>
              <w:left w:val="single" w:color="auto" w:sz="4" w:space="0"/>
              <w:bottom w:val="single" w:color="auto" w:sz="4" w:space="0"/>
              <w:right w:val="single" w:color="auto" w:sz="4" w:space="0"/>
            </w:tcBorders>
            <w:tcW w:w="457" w:type="pct"/>
            <w:vAlign w:val="center"/>
            <w:textDirection w:val="lrTb"/>
            <w:noWrap w:val="false"/>
          </w:tcPr>
          <w:p>
            <w:pPr>
              <w:ind w:firstLine="0"/>
              <w:rPr>
                <w:sz w:val="20"/>
                <w:szCs w:val="20"/>
              </w:rPr>
            </w:pPr>
            <w:r>
              <w:rPr>
                <w:sz w:val="20"/>
                <w:szCs w:val="20"/>
              </w:rPr>
              <w:t xml:space="preserve">7656,42</w:t>
            </w:r>
            <w:bookmarkStart w:id="94" w:name="_GoBack"/>
            <w:r/>
            <w:bookmarkEnd w:id="94"/>
            <w:r>
              <w:rPr>
                <w:sz w:val="20"/>
                <w:szCs w:val="20"/>
              </w:rPr>
            </w:r>
            <w:r>
              <w:rPr>
                <w:sz w:val="20"/>
                <w:szCs w:val="20"/>
              </w:rPr>
            </w:r>
          </w:p>
        </w:tc>
      </w:tr>
    </w:tbl>
    <w:p>
      <w:pPr>
        <w:pStyle w:val="937"/>
        <w:ind w:left="119" w:right="108"/>
        <w:jc w:val="right"/>
        <w:spacing w:before="120" w:after="0"/>
        <w:rPr>
          <w:spacing w:val="-2"/>
        </w:rPr>
      </w:pPr>
      <w:r>
        <w:rPr>
          <w:spacing w:val="-2"/>
        </w:rPr>
      </w:r>
      <w:r>
        <w:rPr>
          <w:spacing w:val="-2"/>
        </w:rPr>
      </w:r>
      <w:r>
        <w:rPr>
          <w:spacing w:val="-2"/>
        </w:rPr>
      </w:r>
    </w:p>
    <w:p>
      <w:pPr>
        <w:ind w:firstLine="0"/>
        <w:rPr>
          <w:sz w:val="2"/>
          <w:szCs w:val="2"/>
        </w:rPr>
      </w:pPr>
      <w:r>
        <w:rPr>
          <w:sz w:val="2"/>
          <w:szCs w:val="2"/>
        </w:rPr>
      </w:r>
      <w:r>
        <w:rPr>
          <w:sz w:val="2"/>
          <w:szCs w:val="2"/>
        </w:rPr>
      </w:r>
      <w:r>
        <w:rPr>
          <w:sz w:val="2"/>
          <w:szCs w:val="2"/>
        </w:rPr>
      </w:r>
    </w:p>
    <w:sectPr>
      <w:footnotePr/>
      <w:endnotePr/>
      <w:type w:val="nextPage"/>
      <w:pgSz w:w="11906" w:h="16838" w:orient="portrait"/>
      <w:pgMar w:top="1134" w:right="850" w:bottom="1134" w:left="1418"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p>
      <w:r/>
      <w:r/>
    </w:p>
    <w:p>
      <w:r/>
      <w:r/>
    </w:p>
    <w:p>
      <w:r/>
      <w:r/>
    </w:p>
  </w:endnote>
  <w:endnote w:type="continuationSeparator" w:id="0">
    <w:p>
      <w:r>
        <w:continuationSeparator/>
      </w:r>
      <w:r/>
    </w:p>
    <w:p>
      <w:r/>
      <w:r/>
    </w:p>
    <w:p>
      <w:r/>
      <w:r/>
    </w:p>
    <w:p>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panose1 w:val="02020603050405020304"/>
  </w:font>
  <w:font w:name="Wingdings">
    <w:panose1 w:val="05000000000000000000"/>
  </w:font>
  <w:font w:name="Courier New">
    <w:panose1 w:val="02070309020205020404"/>
  </w:font>
  <w:font w:name="Symbol">
    <w:panose1 w:val="05050102010706020507"/>
  </w:font>
  <w:font w:name="Calibri">
    <w:panose1 w:val="020F0502020204030204"/>
  </w:font>
  <w:font w:name="Tahoma">
    <w:panose1 w:val="020B0604030504040204"/>
  </w:font>
  <w:font w:name="Times New Roman">
    <w:panose1 w:val="02020603050405020304"/>
  </w:font>
  <w:font w:name="Arial">
    <w:panose1 w:val="020B06040202020202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sdt>
    <w:sdtPr>
      <w15:appearance w15:val="boundingBox"/>
      <w:id w:val="1776833294"/>
      <w:docPartObj>
        <w:docPartGallery w:val="Page Numbers (Bottom of Page)"/>
        <w:docPartUnique w:val="true"/>
      </w:docPartObj>
      <w:rPr/>
    </w:sdtPr>
    <w:sdtContent>
      <w:p>
        <w:pPr>
          <w:pStyle w:val="915"/>
        </w:pPr>
        <w:r>
          <w:fldChar w:fldCharType="begin"/>
        </w:r>
        <w:r>
          <w:instrText xml:space="preserve">PAGE   \* MERGEFORMAT</w:instrText>
        </w:r>
        <w:r>
          <w:fldChar w:fldCharType="separate"/>
        </w:r>
        <w:r>
          <w:t xml:space="preserve">40</w:t>
        </w:r>
        <w:r>
          <w:fldChar w:fldCharType="end"/>
        </w:r>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p>
      <w:r/>
      <w:r/>
    </w:p>
    <w:p>
      <w:r/>
      <w:r/>
    </w:p>
    <w:p>
      <w:r/>
      <w:r/>
    </w:p>
  </w:footnote>
  <w:footnote w:type="continuationSeparator" w:id="0">
    <w:p>
      <w:r>
        <w:continuationSeparator/>
      </w:r>
      <w:r/>
    </w:p>
    <w:p>
      <w:r/>
      <w:r/>
    </w:p>
    <w:p>
      <w:r/>
      <w:r/>
    </w:p>
    <w:p>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styleLink w:val="907"/>
    <w:lvl w:ilvl="0">
      <w:start w:val="1"/>
      <w:numFmt w:val="none"/>
      <w:pStyle w:val="907"/>
      <w:isLgl w:val="false"/>
      <w:suff w:val="tab"/>
      <w:lvlText w:val="%1"/>
      <w:lvlJc w:val="left"/>
      <w:pPr>
        <w:ind w:left="0" w:firstLine="0"/>
      </w:pPr>
      <w:rPr>
        <w:rFonts w:hint="default"/>
      </w:rPr>
    </w:lvl>
    <w:lvl w:ilvl="1">
      <w:start w:val="1"/>
      <w:numFmt w:val="decimal"/>
      <w:isLgl w:val="false"/>
      <w:suff w:val="tab"/>
      <w:lvlText w:val="%1.%2"/>
      <w:lvlJc w:val="left"/>
      <w:pPr>
        <w:ind w:left="576" w:hanging="576"/>
      </w:pPr>
      <w:rPr>
        <w:rFonts w:hint="default"/>
      </w:rPr>
    </w:lvl>
    <w:lvl w:ilvl="2">
      <w:start w:val="1"/>
      <w:numFmt w:val="decimal"/>
      <w:isLgl w:val="false"/>
      <w:suff w:val="tab"/>
      <w:lvlText w:val="%1.%2.%3"/>
      <w:lvlJc w:val="left"/>
      <w:pPr>
        <w:ind w:left="720" w:hanging="720"/>
      </w:pPr>
      <w:rPr>
        <w:rFonts w:hint="default"/>
      </w:rPr>
    </w:lvl>
    <w:lvl w:ilvl="3">
      <w:start w:val="1"/>
      <w:numFmt w:val="decimal"/>
      <w:isLgl w:val="false"/>
      <w:suff w:val="tab"/>
      <w:lvlText w:val="%1.%2.%3.%4"/>
      <w:lvlJc w:val="left"/>
      <w:pPr>
        <w:ind w:left="864" w:hanging="864"/>
      </w:pPr>
      <w:rPr>
        <w:rFonts w:hint="default"/>
      </w:rPr>
    </w:lvl>
    <w:lvl w:ilvl="4">
      <w:start w:val="1"/>
      <w:numFmt w:val="decimal"/>
      <w:isLgl w:val="false"/>
      <w:suff w:val="tab"/>
      <w:lvlText w:val="%1.%2.%3.%4.%5"/>
      <w:lvlJc w:val="left"/>
      <w:pPr>
        <w:ind w:left="1008" w:hanging="1008"/>
      </w:pPr>
      <w:rPr>
        <w:rFonts w:hint="default"/>
      </w:rPr>
    </w:lvl>
    <w:lvl w:ilvl="5">
      <w:start w:val="1"/>
      <w:numFmt w:val="decimal"/>
      <w:isLgl w:val="false"/>
      <w:suff w:val="tab"/>
      <w:lvlText w:val="%1.%2.%3.%4.%5.%6"/>
      <w:lvlJc w:val="left"/>
      <w:pPr>
        <w:ind w:left="1152" w:hanging="1152"/>
      </w:pPr>
      <w:rPr>
        <w:rFonts w:hint="default"/>
      </w:rPr>
    </w:lvl>
    <w:lvl w:ilvl="6">
      <w:start w:val="1"/>
      <w:numFmt w:val="decimal"/>
      <w:isLgl w:val="false"/>
      <w:suff w:val="tab"/>
      <w:lvlText w:val="%1.%2.%3.%4.%5.%6.%7"/>
      <w:lvlJc w:val="left"/>
      <w:pPr>
        <w:ind w:left="1296" w:hanging="1296"/>
      </w:pPr>
      <w:rPr>
        <w:rFonts w:hint="default"/>
      </w:rPr>
    </w:lvl>
    <w:lvl w:ilvl="7">
      <w:start w:val="1"/>
      <w:numFmt w:val="decimal"/>
      <w:isLgl w:val="false"/>
      <w:suff w:val="tab"/>
      <w:lvlText w:val="%1.%2.%3.%4.%5.%6.%7.%8"/>
      <w:lvlJc w:val="left"/>
      <w:pPr>
        <w:ind w:left="1440" w:hanging="1440"/>
      </w:pPr>
      <w:rPr>
        <w:rFonts w:hint="default"/>
      </w:rPr>
    </w:lvl>
    <w:lvl w:ilvl="8">
      <w:start w:val="1"/>
      <w:numFmt w:val="decimal"/>
      <w:isLgl w:val="false"/>
      <w:suff w:val="tab"/>
      <w:lvlText w:val="%1.%2.%3.%4.%5.%6.%7.%8.%9"/>
      <w:lvlJc w:val="left"/>
      <w:pPr>
        <w:ind w:left="1584" w:hanging="1584"/>
      </w:pPr>
      <w:rPr>
        <w:rFonts w:hint="default"/>
      </w:rPr>
    </w:lvl>
  </w:abstractNum>
  <w:abstractNum w:abstractNumId="1">
    <w:multiLevelType w:val="hybridMultilevel"/>
    <w:styleLink w:val="908"/>
    <w:lvl w:ilvl="0">
      <w:start w:val="1"/>
      <w:numFmt w:val="decimal"/>
      <w:pStyle w:val="908"/>
      <w:isLgl w:val="false"/>
      <w:suff w:val="tab"/>
      <w:lvlText w:val="Раздел %1"/>
      <w:lvlJc w:val="left"/>
      <w:pPr>
        <w:ind w:left="0" w:firstLine="0"/>
      </w:pPr>
      <w:rPr>
        <w:rFonts w:hint="default"/>
      </w:rPr>
    </w:lvl>
    <w:lvl w:ilvl="1">
      <w:start w:val="1"/>
      <w:numFmt w:val="decimal"/>
      <w:isLgl w:val="false"/>
      <w:suff w:val="tab"/>
      <w:lvlText w:val="%1.%2"/>
      <w:lvlJc w:val="left"/>
      <w:pPr>
        <w:ind w:left="0" w:firstLine="0"/>
      </w:pPr>
      <w:rPr>
        <w:rFonts w:hint="default"/>
      </w:rPr>
    </w:lvl>
    <w:lvl w:ilvl="2">
      <w:start w:val="1"/>
      <w:numFmt w:val="decimal"/>
      <w:isLgl w:val="false"/>
      <w:suff w:val="tab"/>
      <w:lvlText w:val="%1.%2.%3"/>
      <w:lvlJc w:val="left"/>
      <w:pPr>
        <w:ind w:left="0" w:firstLine="0"/>
      </w:pPr>
      <w:rPr>
        <w:rFonts w:hint="default"/>
      </w:rPr>
    </w:lvl>
    <w:lvl w:ilvl="3">
      <w:start w:val="1"/>
      <w:numFmt w:val="decimal"/>
      <w:isLgl w:val="false"/>
      <w:suff w:val="tab"/>
      <w:lvlText w:val="%1.%2.%3.%4"/>
      <w:lvlJc w:val="left"/>
      <w:pPr>
        <w:ind w:left="0" w:firstLine="0"/>
      </w:pPr>
      <w:rPr>
        <w:rFonts w:hint="default"/>
      </w:rPr>
    </w:lvl>
    <w:lvl w:ilvl="4">
      <w:start w:val="1"/>
      <w:numFmt w:val="decimal"/>
      <w:isLgl w:val="false"/>
      <w:suff w:val="tab"/>
      <w:lvlText w:val="%1.%2.%3.%4.%5"/>
      <w:lvlJc w:val="left"/>
      <w:pPr>
        <w:ind w:left="0" w:firstLine="0"/>
      </w:pPr>
      <w:rPr>
        <w:rFonts w:hint="default"/>
      </w:rPr>
    </w:lvl>
    <w:lvl w:ilvl="5">
      <w:start w:val="1"/>
      <w:numFmt w:val="decimal"/>
      <w:isLgl w:val="false"/>
      <w:suff w:val="tab"/>
      <w:lvlText w:val="%1.%2.%3.%4.%5.%6"/>
      <w:lvlJc w:val="left"/>
      <w:pPr>
        <w:ind w:left="0" w:firstLine="0"/>
      </w:pPr>
      <w:rPr>
        <w:rFonts w:hint="default"/>
      </w:rPr>
    </w:lvl>
    <w:lvl w:ilvl="6">
      <w:start w:val="1"/>
      <w:numFmt w:val="decimal"/>
      <w:isLgl w:val="false"/>
      <w:suff w:val="tab"/>
      <w:lvlText w:val="%1.%2.%3.%4.%5.%6.%7"/>
      <w:lvlJc w:val="left"/>
      <w:pPr>
        <w:ind w:left="0" w:firstLine="0"/>
      </w:pPr>
      <w:rPr>
        <w:rFonts w:hint="default"/>
      </w:rPr>
    </w:lvl>
    <w:lvl w:ilvl="7">
      <w:start w:val="1"/>
      <w:numFmt w:val="decimal"/>
      <w:isLgl w:val="false"/>
      <w:suff w:val="tab"/>
      <w:lvlText w:val="%1.%2.%3.%4.%5.%6.%7.%8"/>
      <w:lvlJc w:val="left"/>
      <w:pPr>
        <w:ind w:left="0" w:firstLine="0"/>
      </w:pPr>
      <w:rPr>
        <w:rFonts w:hint="default"/>
      </w:rPr>
    </w:lvl>
    <w:lvl w:ilvl="8">
      <w:start w:val="1"/>
      <w:numFmt w:val="decimal"/>
      <w:isLgl w:val="false"/>
      <w:suff w:val="tab"/>
      <w:lvlText w:val="%1.%2.%3.%4.%5.%6.%7.%8.%9"/>
      <w:lvlJc w:val="left"/>
      <w:pPr>
        <w:ind w:left="0" w:firstLine="0"/>
      </w:pPr>
      <w:rPr>
        <w:rFonts w:hint="default"/>
      </w:rPr>
    </w:lvl>
  </w:abstractNum>
  <w:abstractNum w:abstractNumId="2">
    <w:multiLevelType w:val="hybridMultilevel"/>
    <w:lvl w:ilvl="0">
      <w:start w:val="1"/>
      <w:numFmt w:val="decimal"/>
      <w:pStyle w:val="884"/>
      <w:isLgl w:val="false"/>
      <w:suff w:val="space"/>
      <w:lvlText w:val="Раздел %1"/>
      <w:lvlJc w:val="left"/>
      <w:pPr>
        <w:ind w:left="0" w:firstLine="0"/>
      </w:pPr>
      <w:rPr>
        <w:rFonts w:hint="default"/>
      </w:rPr>
    </w:lvl>
    <w:lvl w:ilvl="1">
      <w:start w:val="1"/>
      <w:numFmt w:val="decimal"/>
      <w:pStyle w:val="885"/>
      <w:isLgl w:val="false"/>
      <w:suff w:val="space"/>
      <w:lvlText w:val="%1.%2"/>
      <w:lvlJc w:val="left"/>
      <w:pPr>
        <w:ind w:left="1843" w:firstLine="284"/>
      </w:pPr>
      <w:rPr>
        <w:rFonts w:hint="default"/>
      </w:rPr>
    </w:lvl>
    <w:lvl w:ilvl="2">
      <w:start w:val="1"/>
      <w:numFmt w:val="decimal"/>
      <w:pStyle w:val="886"/>
      <w:isLgl w:val="false"/>
      <w:suff w:val="tab"/>
      <w:lvlText w:val="%1.%2.%3"/>
      <w:lvlJc w:val="left"/>
      <w:pPr>
        <w:ind w:left="0" w:firstLine="567"/>
      </w:pPr>
      <w:rPr>
        <w:rFonts w:hint="default"/>
      </w:rPr>
    </w:lvl>
    <w:lvl w:ilvl="3">
      <w:start w:val="1"/>
      <w:numFmt w:val="decimal"/>
      <w:isLgl w:val="false"/>
      <w:suff w:val="tab"/>
      <w:lvlText w:val="%1.%2.%3.%4"/>
      <w:lvlJc w:val="left"/>
      <w:pPr>
        <w:ind w:left="0" w:firstLine="0"/>
      </w:pPr>
      <w:rPr>
        <w:rFonts w:hint="default"/>
      </w:rPr>
    </w:lvl>
    <w:lvl w:ilvl="4">
      <w:start w:val="1"/>
      <w:numFmt w:val="decimal"/>
      <w:isLgl w:val="false"/>
      <w:suff w:val="tab"/>
      <w:lvlText w:val="%1.%2.%3.%4.%5"/>
      <w:lvlJc w:val="left"/>
      <w:pPr>
        <w:ind w:left="0" w:firstLine="0"/>
      </w:pPr>
      <w:rPr>
        <w:rFonts w:hint="default"/>
      </w:rPr>
    </w:lvl>
    <w:lvl w:ilvl="5">
      <w:start w:val="1"/>
      <w:numFmt w:val="decimal"/>
      <w:isLgl w:val="false"/>
      <w:suff w:val="tab"/>
      <w:lvlText w:val="%1.%2.%3.%4.%5.%6"/>
      <w:lvlJc w:val="left"/>
      <w:pPr>
        <w:ind w:left="0" w:firstLine="0"/>
      </w:pPr>
      <w:rPr>
        <w:rFonts w:hint="default"/>
      </w:rPr>
    </w:lvl>
    <w:lvl w:ilvl="6">
      <w:start w:val="1"/>
      <w:numFmt w:val="decimal"/>
      <w:isLgl w:val="false"/>
      <w:suff w:val="tab"/>
      <w:lvlText w:val="%1.%2.%3.%4.%5.%6.%7"/>
      <w:lvlJc w:val="left"/>
      <w:pPr>
        <w:ind w:left="0" w:firstLine="0"/>
      </w:pPr>
      <w:rPr>
        <w:rFonts w:hint="default"/>
      </w:rPr>
    </w:lvl>
    <w:lvl w:ilvl="7">
      <w:start w:val="1"/>
      <w:numFmt w:val="decimal"/>
      <w:isLgl w:val="false"/>
      <w:suff w:val="tab"/>
      <w:lvlText w:val="%1.%2.%3.%4.%5.%6.%7.%8"/>
      <w:lvlJc w:val="left"/>
      <w:pPr>
        <w:ind w:left="0" w:firstLine="0"/>
      </w:pPr>
      <w:rPr>
        <w:rFonts w:hint="default"/>
      </w:rPr>
    </w:lvl>
    <w:lvl w:ilvl="8">
      <w:start w:val="1"/>
      <w:numFmt w:val="decimal"/>
      <w:isLgl w:val="false"/>
      <w:suff w:val="tab"/>
      <w:lvlText w:val="%1.%2.%3.%4.%5.%6.%7.%8.%9"/>
      <w:lvlJc w:val="left"/>
      <w:pPr>
        <w:ind w:left="0" w:firstLine="0"/>
      </w:pPr>
      <w:rPr>
        <w:rFonts w:hint="default"/>
      </w:rPr>
    </w:lvl>
  </w:abstractNum>
  <w:abstractNum w:abstractNumId="3">
    <w:multiLevelType w:val="hybridMultilevel"/>
    <w:lvl w:ilvl="0">
      <w:start w:val="1"/>
      <w:numFmt w:val="decimal"/>
      <w:isLgl w:val="false"/>
      <w:suff w:val="tab"/>
      <w:lvlText w:val="Раздел %1"/>
      <w:lvlJc w:val="left"/>
      <w:pPr>
        <w:ind w:left="0" w:firstLine="0"/>
      </w:pPr>
      <w:rPr>
        <w:rFonts w:hint="default"/>
      </w:rPr>
    </w:lvl>
    <w:lvl w:ilvl="1">
      <w:start w:val="1"/>
      <w:numFmt w:val="decimal"/>
      <w:isLgl w:val="false"/>
      <w:suff w:val="tab"/>
      <w:lvlText w:val="%1.%2"/>
      <w:lvlJc w:val="left"/>
      <w:pPr>
        <w:ind w:left="576" w:hanging="576"/>
      </w:pPr>
      <w:rPr>
        <w:rFonts w:hint="default"/>
      </w:rPr>
    </w:lvl>
    <w:lvl w:ilvl="2">
      <w:start w:val="1"/>
      <w:numFmt w:val="decimal"/>
      <w:isLgl w:val="false"/>
      <w:suff w:val="tab"/>
      <w:lvlText w:val="%1.%2.%3"/>
      <w:lvlJc w:val="left"/>
      <w:pPr>
        <w:ind w:left="720" w:hanging="720"/>
      </w:pPr>
      <w:rPr>
        <w:rFonts w:hint="default"/>
      </w:rPr>
    </w:lvl>
    <w:lvl w:ilvl="3">
      <w:start w:val="1"/>
      <w:numFmt w:val="decimal"/>
      <w:pStyle w:val="887"/>
      <w:isLgl w:val="false"/>
      <w:suff w:val="tab"/>
      <w:lvlText w:val="%1.%2.%3.%4"/>
      <w:lvlJc w:val="left"/>
      <w:pPr>
        <w:ind w:left="864" w:hanging="864"/>
      </w:pPr>
      <w:rPr>
        <w:rFonts w:hint="default"/>
      </w:rPr>
    </w:lvl>
    <w:lvl w:ilvl="4">
      <w:start w:val="1"/>
      <w:numFmt w:val="decimal"/>
      <w:pStyle w:val="888"/>
      <w:isLgl w:val="false"/>
      <w:suff w:val="tab"/>
      <w:lvlText w:val="%1.%2.%3.%4.%5"/>
      <w:lvlJc w:val="left"/>
      <w:pPr>
        <w:ind w:left="1008" w:hanging="1008"/>
      </w:pPr>
      <w:rPr>
        <w:rFonts w:hint="default"/>
      </w:rPr>
    </w:lvl>
    <w:lvl w:ilvl="5">
      <w:start w:val="1"/>
      <w:numFmt w:val="decimal"/>
      <w:pStyle w:val="889"/>
      <w:isLgl w:val="false"/>
      <w:suff w:val="tab"/>
      <w:lvlText w:val="%1.%2.%3.%4.%5.%6"/>
      <w:lvlJc w:val="left"/>
      <w:pPr>
        <w:ind w:left="1152" w:hanging="1152"/>
      </w:pPr>
      <w:rPr>
        <w:rFonts w:hint="default"/>
      </w:rPr>
    </w:lvl>
    <w:lvl w:ilvl="6">
      <w:start w:val="1"/>
      <w:numFmt w:val="decimal"/>
      <w:pStyle w:val="890"/>
      <w:isLgl w:val="false"/>
      <w:suff w:val="tab"/>
      <w:lvlText w:val="%1.%2.%3.%4.%5.%6.%7"/>
      <w:lvlJc w:val="left"/>
      <w:pPr>
        <w:ind w:left="1296" w:hanging="1296"/>
      </w:pPr>
      <w:rPr>
        <w:rFonts w:hint="default"/>
      </w:rPr>
    </w:lvl>
    <w:lvl w:ilvl="7">
      <w:start w:val="1"/>
      <w:numFmt w:val="decimal"/>
      <w:pStyle w:val="891"/>
      <w:isLgl w:val="false"/>
      <w:suff w:val="tab"/>
      <w:lvlText w:val="%1.%2.%3.%4.%5.%6.%7.%8"/>
      <w:lvlJc w:val="left"/>
      <w:pPr>
        <w:ind w:left="1440" w:hanging="1440"/>
      </w:pPr>
      <w:rPr>
        <w:rFonts w:hint="default"/>
      </w:rPr>
    </w:lvl>
    <w:lvl w:ilvl="8">
      <w:start w:val="1"/>
      <w:numFmt w:val="decimal"/>
      <w:pStyle w:val="892"/>
      <w:isLgl w:val="false"/>
      <w:suff w:val="tab"/>
      <w:lvlText w:val="%1.%2.%3.%4.%5.%6.%7.%8.%9"/>
      <w:lvlJc w:val="left"/>
      <w:pPr>
        <w:ind w:left="1584" w:hanging="1584"/>
      </w:pPr>
      <w:rPr>
        <w:rFonts w:hint="default"/>
      </w:rPr>
    </w:lvl>
  </w:abstractNum>
  <w:abstractNum w:abstractNumId="4">
    <w:multiLevelType w:val="hybridMultilevel"/>
    <w:lvl w:ilvl="0">
      <w:start w:val="1"/>
      <w:numFmt w:val="bullet"/>
      <w:isLgl w:val="false"/>
      <w:suff w:val="tab"/>
      <w:lvlText w:val="-"/>
      <w:lvlJc w:val="left"/>
      <w:pPr>
        <w:ind w:left="966" w:hanging="140"/>
      </w:pPr>
      <w:rPr>
        <w:rFonts w:hint="default" w:ascii="Times New Roman" w:hAnsi="Times New Roman" w:eastAsia="Times New Roman" w:cs="Times New Roman"/>
        <w:b w:val="0"/>
        <w:bCs w:val="0"/>
        <w:i w:val="0"/>
        <w:iCs w:val="0"/>
        <w:sz w:val="24"/>
        <w:szCs w:val="24"/>
        <w:lang w:val="ru-RU" w:eastAsia="en-US" w:bidi="ar-SA"/>
      </w:rPr>
    </w:lvl>
    <w:lvl w:ilvl="1">
      <w:start w:val="1"/>
      <w:numFmt w:val="bullet"/>
      <w:isLgl w:val="false"/>
      <w:suff w:val="tab"/>
      <w:lvlText w:val="•"/>
      <w:lvlJc w:val="left"/>
      <w:pPr>
        <w:ind w:left="1850" w:hanging="140"/>
      </w:pPr>
      <w:rPr>
        <w:rFonts w:hint="default"/>
        <w:lang w:val="ru-RU" w:eastAsia="en-US" w:bidi="ar-SA"/>
      </w:rPr>
    </w:lvl>
    <w:lvl w:ilvl="2">
      <w:start w:val="1"/>
      <w:numFmt w:val="bullet"/>
      <w:isLgl w:val="false"/>
      <w:suff w:val="tab"/>
      <w:lvlText w:val="•"/>
      <w:lvlJc w:val="left"/>
      <w:pPr>
        <w:ind w:left="2741" w:hanging="140"/>
      </w:pPr>
      <w:rPr>
        <w:rFonts w:hint="default"/>
        <w:lang w:val="ru-RU" w:eastAsia="en-US" w:bidi="ar-SA"/>
      </w:rPr>
    </w:lvl>
    <w:lvl w:ilvl="3">
      <w:start w:val="1"/>
      <w:numFmt w:val="bullet"/>
      <w:isLgl w:val="false"/>
      <w:suff w:val="tab"/>
      <w:lvlText w:val="•"/>
      <w:lvlJc w:val="left"/>
      <w:pPr>
        <w:ind w:left="3631" w:hanging="140"/>
      </w:pPr>
      <w:rPr>
        <w:rFonts w:hint="default"/>
        <w:lang w:val="ru-RU" w:eastAsia="en-US" w:bidi="ar-SA"/>
      </w:rPr>
    </w:lvl>
    <w:lvl w:ilvl="4">
      <w:start w:val="1"/>
      <w:numFmt w:val="bullet"/>
      <w:isLgl w:val="false"/>
      <w:suff w:val="tab"/>
      <w:lvlText w:val="•"/>
      <w:lvlJc w:val="left"/>
      <w:pPr>
        <w:ind w:left="4522" w:hanging="140"/>
      </w:pPr>
      <w:rPr>
        <w:rFonts w:hint="default"/>
        <w:lang w:val="ru-RU" w:eastAsia="en-US" w:bidi="ar-SA"/>
      </w:rPr>
    </w:lvl>
    <w:lvl w:ilvl="5">
      <w:start w:val="1"/>
      <w:numFmt w:val="bullet"/>
      <w:isLgl w:val="false"/>
      <w:suff w:val="tab"/>
      <w:lvlText w:val="•"/>
      <w:lvlJc w:val="left"/>
      <w:pPr>
        <w:ind w:left="5413" w:hanging="140"/>
      </w:pPr>
      <w:rPr>
        <w:rFonts w:hint="default"/>
        <w:lang w:val="ru-RU" w:eastAsia="en-US" w:bidi="ar-SA"/>
      </w:rPr>
    </w:lvl>
    <w:lvl w:ilvl="6">
      <w:start w:val="1"/>
      <w:numFmt w:val="bullet"/>
      <w:isLgl w:val="false"/>
      <w:suff w:val="tab"/>
      <w:lvlText w:val="•"/>
      <w:lvlJc w:val="left"/>
      <w:pPr>
        <w:ind w:left="6303" w:hanging="140"/>
      </w:pPr>
      <w:rPr>
        <w:rFonts w:hint="default"/>
        <w:lang w:val="ru-RU" w:eastAsia="en-US" w:bidi="ar-SA"/>
      </w:rPr>
    </w:lvl>
    <w:lvl w:ilvl="7">
      <w:start w:val="1"/>
      <w:numFmt w:val="bullet"/>
      <w:isLgl w:val="false"/>
      <w:suff w:val="tab"/>
      <w:lvlText w:val="•"/>
      <w:lvlJc w:val="left"/>
      <w:pPr>
        <w:ind w:left="7194" w:hanging="140"/>
      </w:pPr>
      <w:rPr>
        <w:rFonts w:hint="default"/>
        <w:lang w:val="ru-RU" w:eastAsia="en-US" w:bidi="ar-SA"/>
      </w:rPr>
    </w:lvl>
    <w:lvl w:ilvl="8">
      <w:start w:val="1"/>
      <w:numFmt w:val="bullet"/>
      <w:isLgl w:val="false"/>
      <w:suff w:val="tab"/>
      <w:lvlText w:val="•"/>
      <w:lvlJc w:val="left"/>
      <w:pPr>
        <w:ind w:left="8085" w:hanging="140"/>
      </w:pPr>
      <w:rPr>
        <w:rFonts w:hint="default"/>
        <w:lang w:val="ru-RU" w:eastAsia="en-US" w:bidi="ar-SA"/>
      </w:rPr>
    </w:lvl>
  </w:abstractNum>
  <w:abstractNum w:abstractNumId="5">
    <w:multiLevelType w:val="hybridMultilevel"/>
    <w:lvl w:ilvl="0">
      <w:start w:val="1"/>
      <w:numFmt w:val="bullet"/>
      <w:isLgl w:val="false"/>
      <w:suff w:val="tab"/>
      <w:lvlText w:val=""/>
      <w:lvlJc w:val="left"/>
      <w:pPr>
        <w:ind w:left="1548" w:hanging="360"/>
      </w:pPr>
      <w:rPr>
        <w:rFonts w:hint="default" w:ascii="Symbol" w:hAnsi="Symbol"/>
      </w:rPr>
    </w:lvl>
    <w:lvl w:ilvl="1">
      <w:start w:val="1"/>
      <w:numFmt w:val="bullet"/>
      <w:isLgl w:val="false"/>
      <w:suff w:val="tab"/>
      <w:lvlText w:val="o"/>
      <w:lvlJc w:val="left"/>
      <w:pPr>
        <w:ind w:left="2268" w:hanging="360"/>
      </w:pPr>
      <w:rPr>
        <w:rFonts w:hint="default" w:ascii="Courier New" w:hAnsi="Courier New" w:cs="Courier New"/>
      </w:rPr>
    </w:lvl>
    <w:lvl w:ilvl="2">
      <w:start w:val="1"/>
      <w:numFmt w:val="bullet"/>
      <w:isLgl w:val="false"/>
      <w:suff w:val="tab"/>
      <w:lvlText w:val=""/>
      <w:lvlJc w:val="left"/>
      <w:pPr>
        <w:ind w:left="2988" w:hanging="360"/>
      </w:pPr>
      <w:rPr>
        <w:rFonts w:hint="default" w:ascii="Wingdings" w:hAnsi="Wingdings"/>
      </w:rPr>
    </w:lvl>
    <w:lvl w:ilvl="3">
      <w:start w:val="1"/>
      <w:numFmt w:val="bullet"/>
      <w:isLgl w:val="false"/>
      <w:suff w:val="tab"/>
      <w:lvlText w:val=""/>
      <w:lvlJc w:val="left"/>
      <w:pPr>
        <w:ind w:left="3708" w:hanging="360"/>
      </w:pPr>
      <w:rPr>
        <w:rFonts w:hint="default" w:ascii="Symbol" w:hAnsi="Symbol"/>
      </w:rPr>
    </w:lvl>
    <w:lvl w:ilvl="4">
      <w:start w:val="1"/>
      <w:numFmt w:val="bullet"/>
      <w:isLgl w:val="false"/>
      <w:suff w:val="tab"/>
      <w:lvlText w:val="o"/>
      <w:lvlJc w:val="left"/>
      <w:pPr>
        <w:ind w:left="4428" w:hanging="360"/>
      </w:pPr>
      <w:rPr>
        <w:rFonts w:hint="default" w:ascii="Courier New" w:hAnsi="Courier New" w:cs="Courier New"/>
      </w:rPr>
    </w:lvl>
    <w:lvl w:ilvl="5">
      <w:start w:val="1"/>
      <w:numFmt w:val="bullet"/>
      <w:isLgl w:val="false"/>
      <w:suff w:val="tab"/>
      <w:lvlText w:val=""/>
      <w:lvlJc w:val="left"/>
      <w:pPr>
        <w:ind w:left="5148" w:hanging="360"/>
      </w:pPr>
      <w:rPr>
        <w:rFonts w:hint="default" w:ascii="Wingdings" w:hAnsi="Wingdings"/>
      </w:rPr>
    </w:lvl>
    <w:lvl w:ilvl="6">
      <w:start w:val="1"/>
      <w:numFmt w:val="bullet"/>
      <w:isLgl w:val="false"/>
      <w:suff w:val="tab"/>
      <w:lvlText w:val=""/>
      <w:lvlJc w:val="left"/>
      <w:pPr>
        <w:ind w:left="5868" w:hanging="360"/>
      </w:pPr>
      <w:rPr>
        <w:rFonts w:hint="default" w:ascii="Symbol" w:hAnsi="Symbol"/>
      </w:rPr>
    </w:lvl>
    <w:lvl w:ilvl="7">
      <w:start w:val="1"/>
      <w:numFmt w:val="bullet"/>
      <w:isLgl w:val="false"/>
      <w:suff w:val="tab"/>
      <w:lvlText w:val="o"/>
      <w:lvlJc w:val="left"/>
      <w:pPr>
        <w:ind w:left="6588" w:hanging="360"/>
      </w:pPr>
      <w:rPr>
        <w:rFonts w:hint="default" w:ascii="Courier New" w:hAnsi="Courier New" w:cs="Courier New"/>
      </w:rPr>
    </w:lvl>
    <w:lvl w:ilvl="8">
      <w:start w:val="1"/>
      <w:numFmt w:val="bullet"/>
      <w:isLgl w:val="false"/>
      <w:suff w:val="tab"/>
      <w:lvlText w:val=""/>
      <w:lvlJc w:val="left"/>
      <w:pPr>
        <w:ind w:left="7308" w:hanging="360"/>
      </w:pPr>
      <w:rPr>
        <w:rFonts w:hint="default" w:ascii="Wingdings" w:hAnsi="Wingdings"/>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ru-RU" w:eastAsia="en-US" w:bidi="ar-SA"/>
      </w:rPr>
    </w:rPrDefault>
    <w:pPrDefault>
      <w:pPr>
        <w:spacing w:before="0" w:beforeAutospacing="0" w:after="200" w:afterAutospacing="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734">
    <w:name w:val="Heading 1 Char"/>
    <w:basedOn w:val="893"/>
    <w:link w:val="884"/>
    <w:uiPriority w:val="9"/>
    <w:rPr>
      <w:rFonts w:ascii="Arial" w:hAnsi="Arial" w:eastAsia="Arial" w:cs="Arial"/>
      <w:sz w:val="40"/>
      <w:szCs w:val="40"/>
    </w:rPr>
  </w:style>
  <w:style w:type="character" w:styleId="735">
    <w:name w:val="Heading 2 Char"/>
    <w:basedOn w:val="893"/>
    <w:link w:val="885"/>
    <w:uiPriority w:val="9"/>
    <w:rPr>
      <w:rFonts w:ascii="Arial" w:hAnsi="Arial" w:eastAsia="Arial" w:cs="Arial"/>
      <w:sz w:val="34"/>
    </w:rPr>
  </w:style>
  <w:style w:type="character" w:styleId="736">
    <w:name w:val="Heading 3 Char"/>
    <w:basedOn w:val="893"/>
    <w:link w:val="886"/>
    <w:uiPriority w:val="9"/>
    <w:rPr>
      <w:rFonts w:ascii="Arial" w:hAnsi="Arial" w:eastAsia="Arial" w:cs="Arial"/>
      <w:sz w:val="30"/>
      <w:szCs w:val="30"/>
    </w:rPr>
  </w:style>
  <w:style w:type="character" w:styleId="737">
    <w:name w:val="Heading 4 Char"/>
    <w:basedOn w:val="893"/>
    <w:link w:val="887"/>
    <w:uiPriority w:val="9"/>
    <w:rPr>
      <w:rFonts w:ascii="Arial" w:hAnsi="Arial" w:eastAsia="Arial" w:cs="Arial"/>
      <w:b/>
      <w:bCs/>
      <w:sz w:val="26"/>
      <w:szCs w:val="26"/>
    </w:rPr>
  </w:style>
  <w:style w:type="character" w:styleId="738">
    <w:name w:val="Heading 5 Char"/>
    <w:basedOn w:val="893"/>
    <w:link w:val="888"/>
    <w:uiPriority w:val="9"/>
    <w:rPr>
      <w:rFonts w:ascii="Arial" w:hAnsi="Arial" w:eastAsia="Arial" w:cs="Arial"/>
      <w:b/>
      <w:bCs/>
      <w:sz w:val="24"/>
      <w:szCs w:val="24"/>
    </w:rPr>
  </w:style>
  <w:style w:type="character" w:styleId="739">
    <w:name w:val="Heading 6 Char"/>
    <w:basedOn w:val="893"/>
    <w:link w:val="889"/>
    <w:uiPriority w:val="9"/>
    <w:rPr>
      <w:rFonts w:ascii="Arial" w:hAnsi="Arial" w:eastAsia="Arial" w:cs="Arial"/>
      <w:b/>
      <w:bCs/>
      <w:sz w:val="22"/>
      <w:szCs w:val="22"/>
    </w:rPr>
  </w:style>
  <w:style w:type="character" w:styleId="740">
    <w:name w:val="Heading 7 Char"/>
    <w:basedOn w:val="893"/>
    <w:link w:val="890"/>
    <w:uiPriority w:val="9"/>
    <w:rPr>
      <w:rFonts w:ascii="Arial" w:hAnsi="Arial" w:eastAsia="Arial" w:cs="Arial"/>
      <w:b/>
      <w:bCs/>
      <w:i/>
      <w:iCs/>
      <w:sz w:val="22"/>
      <w:szCs w:val="22"/>
    </w:rPr>
  </w:style>
  <w:style w:type="character" w:styleId="741">
    <w:name w:val="Heading 8 Char"/>
    <w:basedOn w:val="893"/>
    <w:link w:val="891"/>
    <w:uiPriority w:val="9"/>
    <w:rPr>
      <w:rFonts w:ascii="Arial" w:hAnsi="Arial" w:eastAsia="Arial" w:cs="Arial"/>
      <w:i/>
      <w:iCs/>
      <w:sz w:val="22"/>
      <w:szCs w:val="22"/>
    </w:rPr>
  </w:style>
  <w:style w:type="character" w:styleId="742">
    <w:name w:val="Heading 9 Char"/>
    <w:basedOn w:val="893"/>
    <w:link w:val="892"/>
    <w:uiPriority w:val="9"/>
    <w:rPr>
      <w:rFonts w:ascii="Arial" w:hAnsi="Arial" w:eastAsia="Arial" w:cs="Arial"/>
      <w:i/>
      <w:iCs/>
      <w:sz w:val="21"/>
      <w:szCs w:val="21"/>
    </w:rPr>
  </w:style>
  <w:style w:type="paragraph" w:styleId="743">
    <w:name w:val="No Spacing"/>
    <w:uiPriority w:val="1"/>
    <w:qFormat/>
    <w:pPr>
      <w:spacing w:before="0" w:after="0" w:line="240" w:lineRule="auto"/>
    </w:pPr>
  </w:style>
  <w:style w:type="character" w:styleId="744">
    <w:name w:val="Title Char"/>
    <w:basedOn w:val="893"/>
    <w:link w:val="955"/>
    <w:uiPriority w:val="10"/>
    <w:rPr>
      <w:sz w:val="48"/>
      <w:szCs w:val="48"/>
    </w:rPr>
  </w:style>
  <w:style w:type="paragraph" w:styleId="745">
    <w:name w:val="Subtitle"/>
    <w:basedOn w:val="883"/>
    <w:next w:val="883"/>
    <w:link w:val="746"/>
    <w:uiPriority w:val="11"/>
    <w:qFormat/>
    <w:pPr>
      <w:spacing w:before="200" w:after="200"/>
    </w:pPr>
    <w:rPr>
      <w:sz w:val="24"/>
      <w:szCs w:val="24"/>
    </w:rPr>
  </w:style>
  <w:style w:type="character" w:styleId="746">
    <w:name w:val="Subtitle Char"/>
    <w:basedOn w:val="893"/>
    <w:link w:val="745"/>
    <w:uiPriority w:val="11"/>
    <w:rPr>
      <w:sz w:val="24"/>
      <w:szCs w:val="24"/>
    </w:rPr>
  </w:style>
  <w:style w:type="paragraph" w:styleId="747">
    <w:name w:val="Quote"/>
    <w:basedOn w:val="883"/>
    <w:next w:val="883"/>
    <w:link w:val="748"/>
    <w:uiPriority w:val="29"/>
    <w:qFormat/>
    <w:pPr>
      <w:ind w:left="720" w:right="720"/>
    </w:pPr>
    <w:rPr>
      <w:i/>
    </w:rPr>
  </w:style>
  <w:style w:type="character" w:styleId="748">
    <w:name w:val="Quote Char"/>
    <w:link w:val="747"/>
    <w:uiPriority w:val="29"/>
    <w:rPr>
      <w:i/>
    </w:rPr>
  </w:style>
  <w:style w:type="paragraph" w:styleId="749">
    <w:name w:val="Intense Quote"/>
    <w:basedOn w:val="883"/>
    <w:next w:val="883"/>
    <w:link w:val="750"/>
    <w:uiPriority w:val="30"/>
    <w:qFormat/>
    <w:pPr>
      <w:contextualSpacing w:val="0"/>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750">
    <w:name w:val="Intense Quote Char"/>
    <w:link w:val="749"/>
    <w:uiPriority w:val="30"/>
    <w:rPr>
      <w:i/>
    </w:rPr>
  </w:style>
  <w:style w:type="character" w:styleId="751">
    <w:name w:val="Header Char"/>
    <w:basedOn w:val="893"/>
    <w:link w:val="910"/>
    <w:uiPriority w:val="99"/>
  </w:style>
  <w:style w:type="character" w:styleId="752">
    <w:name w:val="Footer Char"/>
    <w:basedOn w:val="893"/>
    <w:link w:val="912"/>
    <w:uiPriority w:val="99"/>
  </w:style>
  <w:style w:type="character" w:styleId="753">
    <w:name w:val="Caption Char"/>
    <w:basedOn w:val="893"/>
    <w:link w:val="914"/>
    <w:uiPriority w:val="35"/>
    <w:rPr>
      <w:b/>
      <w:bCs/>
      <w:color w:val="4f81bd" w:themeColor="accent1"/>
      <w:sz w:val="18"/>
      <w:szCs w:val="18"/>
    </w:rPr>
  </w:style>
  <w:style w:type="table" w:styleId="754">
    <w:name w:val="Table Grid Light"/>
    <w:basedOn w:val="89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755">
    <w:name w:val="Plain Table 1"/>
    <w:basedOn w:val="894"/>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756">
    <w:name w:val="Plain Table 2"/>
    <w:basedOn w:val="894"/>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757">
    <w:name w:val="Plain Table 3"/>
    <w:basedOn w:val="89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758">
    <w:name w:val="Plain Table 4"/>
    <w:basedOn w:val="89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759">
    <w:name w:val="Plain Table 5"/>
    <w:basedOn w:val="894"/>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760">
    <w:name w:val="Grid Table 1 Light"/>
    <w:basedOn w:val="894"/>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761">
    <w:name w:val="Grid Table 1 Light - Accent 1"/>
    <w:basedOn w:val="89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762">
    <w:name w:val="Grid Table 1 Light - Accent 2"/>
    <w:basedOn w:val="89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763">
    <w:name w:val="Grid Table 1 Light - Accent 3"/>
    <w:basedOn w:val="89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764">
    <w:name w:val="Grid Table 1 Light - Accent 4"/>
    <w:basedOn w:val="89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765">
    <w:name w:val="Grid Table 1 Light - Accent 5"/>
    <w:basedOn w:val="89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766">
    <w:name w:val="Grid Table 1 Light - Accent 6"/>
    <w:basedOn w:val="89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767">
    <w:name w:val="Grid Table 2"/>
    <w:basedOn w:val="89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768">
    <w:name w:val="Grid Table 2 - Accent 1"/>
    <w:basedOn w:val="89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769">
    <w:name w:val="Grid Table 2 - Accent 2"/>
    <w:basedOn w:val="89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770">
    <w:name w:val="Grid Table 2 - Accent 3"/>
    <w:basedOn w:val="89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771">
    <w:name w:val="Grid Table 2 - Accent 4"/>
    <w:basedOn w:val="89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772">
    <w:name w:val="Grid Table 2 - Accent 5"/>
    <w:basedOn w:val="89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773">
    <w:name w:val="Grid Table 2 - Accent 6"/>
    <w:basedOn w:val="89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774">
    <w:name w:val="Grid Table 3"/>
    <w:basedOn w:val="894"/>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5">
    <w:name w:val="Grid Table 3 - Accent 1"/>
    <w:basedOn w:val="894"/>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ae5f1" w:themeFill="accent1" w:themeFillTint="34"/>
      </w:tcPr>
    </w:tblStylePr>
    <w:tblStylePr w:type="band1Vert">
      <w:rPr>
        <w:rFonts w:ascii="Arial" w:hAnsi="Arial"/>
        <w:color w:val="404040"/>
        <w:sz w:val="22"/>
      </w:rPr>
      <w:tcPr>
        <w:shd w:val="clear" w:color="ffffff" w:themeColor="accent1" w:themeTint="34" w:fill="dae5f1" w:themeFill="accent1"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6">
    <w:name w:val="Grid Table 3 - Accent 2"/>
    <w:basedOn w:val="894"/>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7">
    <w:name w:val="Grid Table 3 - Accent 3"/>
    <w:basedOn w:val="894"/>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8">
    <w:name w:val="Grid Table 3 - Accent 4"/>
    <w:basedOn w:val="894"/>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79">
    <w:name w:val="Grid Table 3 - Accent 5"/>
    <w:basedOn w:val="894"/>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0">
    <w:name w:val="Grid Table 3 - Accent 6"/>
    <w:basedOn w:val="894"/>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i/>
        <w:color w:val="404040"/>
      </w:rPr>
      <w:pPr>
        <w:jc w:val="right"/>
      </w:p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81">
    <w:name w:val="Grid Table 4"/>
    <w:basedOn w:val="894"/>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82">
    <w:name w:val="Grid Table 4 - Accent 1"/>
    <w:basedOn w:val="894"/>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ce6f1" w:themeFill="accent1" w:themeFillTint="32"/>
      </w:tcPr>
    </w:tblStylePr>
    <w:tblStylePr w:type="band1Vert">
      <w:rPr>
        <w:rFonts w:ascii="Arial" w:hAnsi="Arial"/>
        <w:color w:val="404040"/>
        <w:sz w:val="22"/>
      </w:rPr>
      <w:tcPr>
        <w:shd w:val="clear" w:color="ffffff" w:themeColor="accent1" w:themeTint="32" w:fill="dce6f1"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d8d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3">
    <w:name w:val="Grid Table 4 - Accent 2"/>
    <w:basedOn w:val="894"/>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2dcdb" w:themeFill="accent2" w:themeFillTint="32"/>
      </w:tcPr>
    </w:tblStylePr>
    <w:tblStylePr w:type="band1Vert">
      <w:rPr>
        <w:rFonts w:ascii="Arial" w:hAnsi="Arial"/>
        <w:color w:val="404040"/>
        <w:sz w:val="22"/>
      </w:rPr>
      <w:tcPr>
        <w:shd w:val="clear" w:color="ffffff" w:themeColor="accent2" w:themeTint="32" w:fill="f2dcdb"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84">
    <w:name w:val="Grid Table 4 - Accent 3"/>
    <w:basedOn w:val="894"/>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af0dd" w:themeFill="accent3" w:themeFillTint="34"/>
      </w:tcPr>
    </w:tblStylePr>
    <w:tblStylePr w:type="band1Vert">
      <w:rPr>
        <w:rFonts w:ascii="Arial" w:hAnsi="Arial"/>
        <w:color w:val="404040"/>
        <w:sz w:val="22"/>
      </w:rPr>
      <w:tcPr>
        <w:shd w:val="clear" w:color="ffffff" w:themeColor="accent3" w:themeTint="34" w:fill="eaf0d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9bba59"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785">
    <w:name w:val="Grid Table 4 - Accent 4"/>
    <w:basedOn w:val="894"/>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e5dfec" w:themeFill="accent4" w:themeFillTint="34"/>
      </w:tcPr>
    </w:tblStylePr>
    <w:tblStylePr w:type="band1Vert">
      <w:rPr>
        <w:rFonts w:ascii="Arial" w:hAnsi="Arial"/>
        <w:color w:val="404040"/>
        <w:sz w:val="22"/>
      </w:rPr>
      <w:tcPr>
        <w:shd w:val="clear" w:color="ffffff"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786">
    <w:name w:val="Grid Table 4 - Accent 5"/>
    <w:basedOn w:val="894"/>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aeef3" w:themeFill="accent5" w:themeFillTint="34"/>
      </w:tcPr>
    </w:tblStylePr>
    <w:tblStylePr w:type="band1Vert">
      <w:rPr>
        <w:rFonts w:ascii="Arial" w:hAnsi="Arial"/>
        <w:color w:val="404040"/>
        <w:sz w:val="22"/>
      </w:rPr>
      <w:tcPr>
        <w:shd w:val="clear" w:color="ffffff"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787">
    <w:name w:val="Grid Table 4 - Accent 6"/>
    <w:basedOn w:val="894"/>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fde9d8" w:themeFill="accent6" w:themeFillTint="34"/>
      </w:tcPr>
    </w:tblStylePr>
    <w:tblStylePr w:type="band1Vert">
      <w:rPr>
        <w:rFonts w:ascii="Arial" w:hAnsi="Arial"/>
        <w:color w:val="404040"/>
        <w:sz w:val="22"/>
      </w:rPr>
      <w:tcPr>
        <w:shd w:val="clear" w:color="ffffff"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788">
    <w:name w:val="Grid Table 5 Dark"/>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789">
    <w:name w:val="Grid Table 5 Dark- Accent 1"/>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ae5f1" w:themeFill="accent1" w:themeFillTint="34"/>
    </w:tblPr>
    <w:tblStylePr w:type="band1Horz">
      <w:tcPr>
        <w:shd w:val="clear" w:color="ffffff" w:themeColor="accent1" w:themeTint="75" w:fill="adc5e0" w:themeFill="accent1" w:themeFillTint="75"/>
      </w:tcPr>
    </w:tblStylePr>
    <w:tblStylePr w:type="band1Vert">
      <w:tcPr>
        <w:shd w:val="clear" w:color="ffffff" w:themeColor="accent1" w:themeTint="75" w:fill="adc5e0" w:themeFill="accent1" w:themeFillTint="75"/>
      </w:tcPr>
    </w:tblStylePr>
    <w:tblStylePr w:type="firstCol">
      <w:rPr>
        <w:rFonts w:ascii="Arial" w:hAnsi="Arial"/>
        <w:b/>
        <w:color w:val="ffffff"/>
        <w:sz w:val="22"/>
      </w:rPr>
      <w:tcPr>
        <w:shd w:val="clear" w:color="ffffff" w:themeColor="accent1" w:fill="4f81bd" w:themeFill="accent1"/>
      </w:tcPr>
    </w:tblStylePr>
    <w:tblStylePr w:type="firstRow">
      <w:rPr>
        <w:rFonts w:ascii="Arial" w:hAnsi="Arial"/>
        <w:b/>
        <w:color w:val="ffffff"/>
        <w:sz w:val="22"/>
      </w:rPr>
      <w:tcPr>
        <w:shd w:val="clear" w:color="ffffff" w:themeColor="accent1" w:fill="4f81bd" w:themeFill="accent1"/>
      </w:tcPr>
    </w:tblStylePr>
    <w:tblStylePr w:type="lastCol">
      <w:rPr>
        <w:rFonts w:ascii="Arial" w:hAnsi="Arial"/>
        <w:b/>
        <w:color w:val="ffffff"/>
        <w:sz w:val="22"/>
      </w:rPr>
      <w:tcPr>
        <w:shd w:val="clear" w:color="ffffff" w:themeColor="accent1" w:fill="4f81bd" w:themeFill="accent1"/>
      </w:tcPr>
    </w:tblStylePr>
    <w:tblStylePr w:type="lastRow">
      <w:rPr>
        <w:rFonts w:ascii="Arial" w:hAnsi="Arial"/>
        <w:b/>
        <w:color w:val="ffffff"/>
        <w:sz w:val="22"/>
      </w:rPr>
      <w:tcPr>
        <w:shd w:val="clear" w:color="ffffff" w:themeColor="accent1" w:fill="4f81bd" w:themeFill="accent1"/>
        <w:tcBorders>
          <w:top w:val="single" w:color="000000" w:themeColor="light1" w:sz="4" w:space="0"/>
        </w:tcBorders>
      </w:tcPr>
    </w:tblStylePr>
  </w:style>
  <w:style w:type="table" w:styleId="790">
    <w:name w:val="Grid Table 5 Dark - Accent 2"/>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2dcdb" w:themeFill="accent2" w:themeFillTint="32"/>
    </w:tblPr>
    <w:tblStylePr w:type="band1Horz">
      <w:tcPr>
        <w:shd w:val="clear" w:color="ffffff" w:themeColor="accent2" w:themeTint="75" w:fill="e1adac" w:themeFill="accent2" w:themeFillTint="75"/>
      </w:tcPr>
    </w:tblStylePr>
    <w:tblStylePr w:type="band1Vert">
      <w:tcPr>
        <w:shd w:val="clear" w:color="ffffff" w:themeColor="accent2" w:themeTint="75" w:fill="e1adac" w:themeFill="accent2" w:themeFillTint="75"/>
      </w:tcPr>
    </w:tblStylePr>
    <w:tblStylePr w:type="firstCol">
      <w:rPr>
        <w:rFonts w:ascii="Arial" w:hAnsi="Arial"/>
        <w:b/>
        <w:color w:val="ffffff"/>
        <w:sz w:val="22"/>
      </w:rPr>
      <w:tcPr>
        <w:shd w:val="clear" w:color="ffffff" w:themeColor="accent2" w:fill="c0504d" w:themeFill="accent2"/>
      </w:tcPr>
    </w:tblStylePr>
    <w:tblStylePr w:type="firstRow">
      <w:rPr>
        <w:rFonts w:ascii="Arial" w:hAnsi="Arial"/>
        <w:b/>
        <w:color w:val="ffffff"/>
        <w:sz w:val="22"/>
      </w:rPr>
      <w:tcPr>
        <w:shd w:val="clear" w:color="ffffff" w:themeColor="accent2" w:fill="c0504d" w:themeFill="accent2"/>
      </w:tcPr>
    </w:tblStylePr>
    <w:tblStylePr w:type="lastCol">
      <w:rPr>
        <w:rFonts w:ascii="Arial" w:hAnsi="Arial"/>
        <w:b/>
        <w:color w:val="ffffff"/>
        <w:sz w:val="22"/>
      </w:rPr>
      <w:tcPr>
        <w:shd w:val="clear" w:color="ffffff" w:themeColor="accent2" w:fill="c0504d" w:themeFill="accent2"/>
      </w:tcPr>
    </w:tblStylePr>
    <w:tblStylePr w:type="lastRow">
      <w:rPr>
        <w:rFonts w:ascii="Arial" w:hAnsi="Arial"/>
        <w:b/>
        <w:color w:val="ffffff"/>
        <w:sz w:val="22"/>
      </w:rPr>
      <w:tcPr>
        <w:shd w:val="clear" w:color="ffffff" w:themeColor="accent2" w:fill="c0504d" w:themeFill="accent2"/>
        <w:tcBorders>
          <w:top w:val="single" w:color="000000" w:themeColor="light1" w:sz="4" w:space="0"/>
        </w:tcBorders>
      </w:tcPr>
    </w:tblStylePr>
  </w:style>
  <w:style w:type="table" w:styleId="791">
    <w:name w:val="Grid Table 5 Dark - Accent 3"/>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af0dd" w:themeFill="accent3" w:themeFillTint="34"/>
    </w:tblPr>
    <w:tblStylePr w:type="band1Horz">
      <w:tcPr>
        <w:shd w:val="clear" w:color="ffffff" w:themeColor="accent3" w:themeTint="75" w:fill="d1dfb2" w:themeFill="accent3" w:themeFillTint="75"/>
      </w:tcPr>
    </w:tblStylePr>
    <w:tblStylePr w:type="band1Vert">
      <w:tcPr>
        <w:shd w:val="clear" w:color="ffffff" w:themeColor="accent3" w:themeTint="75" w:fill="d1dfb2" w:themeFill="accent3" w:themeFillTint="75"/>
      </w:tcPr>
    </w:tblStylePr>
    <w:tblStylePr w:type="firstCol">
      <w:rPr>
        <w:rFonts w:ascii="Arial" w:hAnsi="Arial"/>
        <w:b/>
        <w:color w:val="ffffff"/>
        <w:sz w:val="22"/>
      </w:rPr>
      <w:tcPr>
        <w:shd w:val="clear" w:color="ffffff" w:themeColor="accent3" w:fill="9bbb59" w:themeFill="accent3"/>
      </w:tcPr>
    </w:tblStylePr>
    <w:tblStylePr w:type="firstRow">
      <w:rPr>
        <w:rFonts w:ascii="Arial" w:hAnsi="Arial"/>
        <w:b/>
        <w:color w:val="ffffff"/>
        <w:sz w:val="22"/>
      </w:rPr>
      <w:tcPr>
        <w:shd w:val="clear" w:color="ffffff" w:themeColor="accent3" w:fill="9bbb59" w:themeFill="accent3"/>
      </w:tcPr>
    </w:tblStylePr>
    <w:tblStylePr w:type="lastCol">
      <w:rPr>
        <w:rFonts w:ascii="Arial" w:hAnsi="Arial"/>
        <w:b/>
        <w:color w:val="ffffff"/>
        <w:sz w:val="22"/>
      </w:rPr>
      <w:tcPr>
        <w:shd w:val="clear" w:color="ffffff" w:themeColor="accent3" w:fill="9bbb59" w:themeFill="accent3"/>
      </w:tcPr>
    </w:tblStylePr>
    <w:tblStylePr w:type="lastRow">
      <w:rPr>
        <w:rFonts w:ascii="Arial" w:hAnsi="Arial"/>
        <w:b/>
        <w:color w:val="ffffff"/>
        <w:sz w:val="22"/>
      </w:rPr>
      <w:tcPr>
        <w:shd w:val="clear" w:color="ffffff" w:themeColor="accent3" w:fill="9bbb59" w:themeFill="accent3"/>
        <w:tcBorders>
          <w:top w:val="single" w:color="000000" w:themeColor="light1" w:sz="4" w:space="0"/>
        </w:tcBorders>
      </w:tcPr>
    </w:tblStylePr>
  </w:style>
  <w:style w:type="table" w:styleId="792">
    <w:name w:val="Grid Table 5 Dark- Accent 4"/>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blStylePr w:type="band1Horz">
      <w:tcPr>
        <w:shd w:val="clear" w:color="ffffff" w:themeColor="accent4" w:themeTint="75" w:fill="c4b7d4" w:themeFill="accent4" w:themeFillTint="75"/>
      </w:tcPr>
    </w:tblStylePr>
    <w:tblStylePr w:type="band1Vert">
      <w:tcPr>
        <w:shd w:val="clear" w:color="ffffff" w:themeColor="accent4" w:themeTint="75" w:fill="c4b7d4" w:themeFill="accent4" w:themeFillTint="75"/>
      </w:tcPr>
    </w:tblStylePr>
    <w:tblStylePr w:type="firstCol">
      <w:rPr>
        <w:rFonts w:ascii="Arial" w:hAnsi="Arial"/>
        <w:b/>
        <w:color w:val="ffffff"/>
        <w:sz w:val="22"/>
      </w:rPr>
      <w:tcPr>
        <w:shd w:val="clear" w:color="ffffff" w:themeColor="accent4" w:fill="8064a2" w:themeFill="accent4"/>
      </w:tcPr>
    </w:tblStylePr>
    <w:tblStylePr w:type="firstRow">
      <w:rPr>
        <w:rFonts w:ascii="Arial" w:hAnsi="Arial"/>
        <w:b/>
        <w:color w:val="ffffff"/>
        <w:sz w:val="22"/>
      </w:rPr>
      <w:tcPr>
        <w:shd w:val="clear" w:color="ffffff" w:themeColor="accent4" w:fill="8064a2" w:themeFill="accent4"/>
      </w:tcPr>
    </w:tblStylePr>
    <w:tblStylePr w:type="lastCol">
      <w:rPr>
        <w:rFonts w:ascii="Arial" w:hAnsi="Arial"/>
        <w:b/>
        <w:color w:val="ffffff"/>
        <w:sz w:val="22"/>
      </w:rPr>
      <w:tcPr>
        <w:shd w:val="clear" w:color="ffffff" w:themeColor="accent4" w:fill="8064a2" w:themeFill="accent4"/>
      </w:tcPr>
    </w:tblStylePr>
    <w:tblStylePr w:type="lastRow">
      <w:rPr>
        <w:rFonts w:ascii="Arial" w:hAnsi="Arial"/>
        <w:b/>
        <w:color w:val="ffffff"/>
        <w:sz w:val="22"/>
      </w:rPr>
      <w:tcPr>
        <w:shd w:val="clear" w:color="ffffff" w:themeColor="accent4" w:fill="8064a2" w:themeFill="accent4"/>
        <w:tcBorders>
          <w:top w:val="single" w:color="000000" w:themeColor="light1" w:sz="4" w:space="0"/>
        </w:tcBorders>
      </w:tcPr>
    </w:tblStylePr>
  </w:style>
  <w:style w:type="table" w:styleId="793">
    <w:name w:val="Grid Table 5 Dark - Accent 5"/>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blStylePr w:type="band1Horz">
      <w:tcPr>
        <w:shd w:val="clear" w:color="ffffff" w:themeColor="accent5" w:themeTint="75" w:fill="abd9e4" w:themeFill="accent5" w:themeFillTint="75"/>
      </w:tcPr>
    </w:tblStylePr>
    <w:tblStylePr w:type="band1Vert">
      <w:tcPr>
        <w:shd w:val="clear" w:color="ffffff" w:themeColor="accent5" w:themeTint="75" w:fill="abd9e4" w:themeFill="accent5" w:themeFillTint="75"/>
      </w:tcPr>
    </w:tblStylePr>
    <w:tblStylePr w:type="firstCol">
      <w:rPr>
        <w:rFonts w:ascii="Arial" w:hAnsi="Arial"/>
        <w:b/>
        <w:color w:val="ffffff"/>
        <w:sz w:val="22"/>
      </w:rPr>
      <w:tcPr>
        <w:shd w:val="clear" w:color="ffffff" w:themeColor="accent5" w:fill="4bacc6" w:themeFill="accent5"/>
      </w:tcPr>
    </w:tblStylePr>
    <w:tblStylePr w:type="firstRow">
      <w:rPr>
        <w:rFonts w:ascii="Arial" w:hAnsi="Arial"/>
        <w:b/>
        <w:color w:val="ffffff"/>
        <w:sz w:val="22"/>
      </w:rPr>
      <w:tcPr>
        <w:shd w:val="clear" w:color="ffffff" w:themeColor="accent5" w:fill="4bacc6" w:themeFill="accent5"/>
      </w:tcPr>
    </w:tblStylePr>
    <w:tblStylePr w:type="lastCol">
      <w:rPr>
        <w:rFonts w:ascii="Arial" w:hAnsi="Arial"/>
        <w:b/>
        <w:color w:val="ffffff"/>
        <w:sz w:val="22"/>
      </w:rPr>
      <w:tcPr>
        <w:shd w:val="clear" w:color="ffffff" w:themeColor="accent5" w:fill="4bacc6" w:themeFill="accent5"/>
      </w:tcPr>
    </w:tblStylePr>
    <w:tblStylePr w:type="lastRow">
      <w:rPr>
        <w:rFonts w:ascii="Arial" w:hAnsi="Arial"/>
        <w:b/>
        <w:color w:val="ffffff"/>
        <w:sz w:val="22"/>
      </w:rPr>
      <w:tcPr>
        <w:shd w:val="clear" w:color="ffffff" w:themeColor="accent5" w:fill="4bacc6" w:themeFill="accent5"/>
        <w:tcBorders>
          <w:top w:val="single" w:color="000000" w:themeColor="light1" w:sz="4" w:space="0"/>
        </w:tcBorders>
      </w:tcPr>
    </w:tblStylePr>
  </w:style>
  <w:style w:type="table" w:styleId="794">
    <w:name w:val="Grid Table 5 Dark - Accent 6"/>
    <w:basedOn w:val="894"/>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9d8" w:themeFill="accent6" w:themeFillTint="34"/>
    </w:tblPr>
    <w:tblStylePr w:type="band1Horz">
      <w:tcPr>
        <w:shd w:val="clear" w:color="ffffff" w:themeColor="accent6" w:themeTint="75" w:fill="fbcda8" w:themeFill="accent6" w:themeFillTint="75"/>
      </w:tcPr>
    </w:tblStylePr>
    <w:tblStylePr w:type="band1Vert">
      <w:tcPr>
        <w:shd w:val="clear" w:color="ffffff" w:themeColor="accent6" w:themeTint="75" w:fill="fbcda8" w:themeFill="accent6" w:themeFillTint="75"/>
      </w:tcPr>
    </w:tblStylePr>
    <w:tblStylePr w:type="firstCol">
      <w:rPr>
        <w:rFonts w:ascii="Arial" w:hAnsi="Arial"/>
        <w:b/>
        <w:color w:val="ffffff"/>
        <w:sz w:val="22"/>
      </w:rPr>
      <w:tcPr>
        <w:shd w:val="clear" w:color="ffffff" w:themeColor="accent6" w:fill="f79646" w:themeFill="accent6"/>
      </w:tcPr>
    </w:tblStylePr>
    <w:tblStylePr w:type="firstRow">
      <w:rPr>
        <w:rFonts w:ascii="Arial" w:hAnsi="Arial"/>
        <w:b/>
        <w:color w:val="ffffff"/>
        <w:sz w:val="22"/>
      </w:rPr>
      <w:tcPr>
        <w:shd w:val="clear" w:color="ffffff" w:themeColor="accent6" w:fill="f79646" w:themeFill="accent6"/>
      </w:tcPr>
    </w:tblStylePr>
    <w:tblStylePr w:type="lastCol">
      <w:rPr>
        <w:rFonts w:ascii="Arial" w:hAnsi="Arial"/>
        <w:b/>
        <w:color w:val="ffffff"/>
        <w:sz w:val="22"/>
      </w:rPr>
      <w:tcPr>
        <w:shd w:val="clear" w:color="ffffff" w:themeColor="accent6" w:fill="f79646" w:themeFill="accent6"/>
      </w:tcPr>
    </w:tblStylePr>
    <w:tblStylePr w:type="lastRow">
      <w:rPr>
        <w:rFonts w:ascii="Arial" w:hAnsi="Arial"/>
        <w:b/>
        <w:color w:val="ffffff"/>
        <w:sz w:val="22"/>
      </w:rPr>
      <w:tcPr>
        <w:shd w:val="clear" w:color="ffffff" w:themeColor="accent6" w:fill="f79646" w:themeFill="accent6"/>
        <w:tcBorders>
          <w:top w:val="single" w:color="000000" w:themeColor="light1" w:sz="4" w:space="0"/>
        </w:tcBorders>
      </w:tcPr>
    </w:tblStylePr>
  </w:style>
  <w:style w:type="table" w:styleId="795">
    <w:name w:val="Grid Table 6 Colorful"/>
    <w:basedOn w:val="894"/>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96">
    <w:name w:val="Grid Table 6 Colorful - Accent 1"/>
    <w:basedOn w:val="894"/>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404040" w:themeColor="accent1" w:themeTint="80" w:themeShade="95"/>
        <w:sz w:val="22"/>
      </w:rPr>
    </w:tblStylePr>
    <w:tblStylePr w:type="firstCol">
      <w:rPr>
        <w:b/>
        <w:color w:val="3e70a3" w:themeColor="accent1" w:themeTint="80" w:themeShade="95"/>
      </w:rPr>
    </w:tblStylePr>
    <w:tblStylePr w:type="firstRow">
      <w:rPr>
        <w:b/>
        <w:color w:val="3e70a3" w:themeColor="accent1" w:themeTint="80" w:themeShade="95"/>
      </w:rPr>
      <w:tcPr>
        <w:tcBorders>
          <w:bottom w:val="single" w:color="000000" w:themeColor="accent1" w:themeTint="80" w:sz="12" w:space="0"/>
        </w:tcBorders>
      </w:tcPr>
    </w:tblStylePr>
    <w:tblStylePr w:type="lastCol">
      <w:rPr>
        <w:b/>
        <w:color w:val="3e70a3" w:themeColor="accent1" w:themeTint="80" w:themeShade="95"/>
      </w:rPr>
    </w:tblStylePr>
    <w:tblStylePr w:type="lastRow">
      <w:rPr>
        <w:b/>
        <w:color w:val="3e70a3" w:themeColor="accent1" w:themeTint="80" w:themeShade="95"/>
      </w:rPr>
    </w:tblStylePr>
    <w:tblStylePr w:type="wholeTable">
      <w:rPr>
        <w:rFonts w:ascii="Arial" w:hAnsi="Arial"/>
        <w:color w:val="404040" w:themeColor="accent1" w:themeTint="80" w:themeShade="95"/>
        <w:sz w:val="22"/>
      </w:rPr>
    </w:tblStylePr>
  </w:style>
  <w:style w:type="table" w:styleId="797">
    <w:name w:val="Grid Table 6 Colorful - Accent 2"/>
    <w:basedOn w:val="89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12" w:space="0"/>
        </w:tcBorders>
      </w:tcPr>
    </w:tblStylePr>
    <w:tblStylePr w:type="lastCol">
      <w:rPr>
        <w:b/>
        <w:color w:val="9c3a37" w:themeColor="accent2" w:themeTint="97" w:themeShade="95"/>
      </w:rPr>
    </w:tblStylePr>
    <w:tblStylePr w:type="lastRow">
      <w:rPr>
        <w:b/>
        <w:color w:val="9c3a37" w:themeColor="accent2" w:themeTint="97" w:themeShade="95"/>
      </w:rPr>
    </w:tblStylePr>
    <w:tblStylePr w:type="wholeTable">
      <w:rPr>
        <w:rFonts w:ascii="Arial" w:hAnsi="Arial"/>
        <w:color w:val="404040" w:themeColor="accent2" w:themeTint="97" w:themeShade="95"/>
        <w:sz w:val="22"/>
      </w:rPr>
    </w:tblStylePr>
  </w:style>
  <w:style w:type="table" w:styleId="798">
    <w:name w:val="Grid Table 6 Colorful - Accent 3"/>
    <w:basedOn w:val="894"/>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404040" w:themeColor="accent3" w:themeTint="FE" w:themeShade="95"/>
        <w:sz w:val="22"/>
      </w:rPr>
    </w:tblStylePr>
    <w:tblStylePr w:type="firstCol">
      <w:rPr>
        <w:b/>
        <w:color w:val="5c702f" w:themeColor="accent3" w:themeTint="FE" w:themeShade="95"/>
      </w:rPr>
    </w:tblStylePr>
    <w:tblStylePr w:type="firstRow">
      <w:rPr>
        <w:b/>
        <w:color w:val="5c702f" w:themeColor="accent3" w:themeTint="FE" w:themeShade="95"/>
      </w:rPr>
      <w:tcPr>
        <w:tcBorders>
          <w:bottom w:val="single" w:color="000000" w:themeColor="accent3" w:themeTint="FE" w:sz="12" w:space="0"/>
        </w:tcBorders>
      </w:tcPr>
    </w:tblStylePr>
    <w:tblStylePr w:type="lastCol">
      <w:rPr>
        <w:b/>
        <w:color w:val="5c702f" w:themeColor="accent3" w:themeTint="FE" w:themeShade="95"/>
      </w:rPr>
    </w:tblStylePr>
    <w:tblStylePr w:type="lastRow">
      <w:rPr>
        <w:b/>
        <w:color w:val="5c702f" w:themeColor="accent3" w:themeTint="FE" w:themeShade="95"/>
      </w:rPr>
    </w:tblStylePr>
    <w:tblStylePr w:type="wholeTable">
      <w:rPr>
        <w:rFonts w:ascii="Arial" w:hAnsi="Arial"/>
        <w:color w:val="404040" w:themeColor="accent3" w:themeTint="FE" w:themeShade="95"/>
        <w:sz w:val="22"/>
      </w:rPr>
    </w:tblStylePr>
  </w:style>
  <w:style w:type="table" w:styleId="799">
    <w:name w:val="Grid Table 6 Colorful - Accent 4"/>
    <w:basedOn w:val="89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12" w:space="0"/>
        </w:tcBorders>
      </w:tcPr>
    </w:tblStylePr>
    <w:tblStylePr w:type="lastCol">
      <w:rPr>
        <w:b/>
        <w:color w:val="664f82" w:themeColor="accent4" w:themeTint="9A" w:themeShade="95"/>
      </w:rPr>
    </w:tblStylePr>
    <w:tblStylePr w:type="lastRow">
      <w:rPr>
        <w:b/>
        <w:color w:val="664f82" w:themeColor="accent4" w:themeTint="9A" w:themeShade="95"/>
      </w:rPr>
    </w:tblStylePr>
    <w:tblStylePr w:type="wholeTable">
      <w:rPr>
        <w:rFonts w:ascii="Arial" w:hAnsi="Arial"/>
        <w:color w:val="404040" w:themeColor="accent4" w:themeTint="9A" w:themeShade="95"/>
        <w:sz w:val="22"/>
      </w:rPr>
    </w:tblStylePr>
  </w:style>
  <w:style w:type="table" w:styleId="800">
    <w:name w:val="Grid Table 6 Colorful - Accent 5"/>
    <w:basedOn w:val="894"/>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5"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1">
    <w:name w:val="Grid Table 6 Colorful - Accent 6"/>
    <w:basedOn w:val="894"/>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404040" w:themeColor="accent5" w:themeShade="95"/>
        <w:sz w:val="22"/>
      </w:rPr>
    </w:tblStylePr>
    <w:tblStylePr w:type="firstCol">
      <w:rPr>
        <w:b/>
        <w:color w:val="266777" w:themeColor="accent5" w:themeShade="95"/>
      </w:rPr>
    </w:tblStylePr>
    <w:tblStylePr w:type="firstRow">
      <w:rPr>
        <w:b/>
        <w:color w:val="266777" w:themeColor="accent5" w:themeShade="95"/>
      </w:rPr>
      <w:tcPr>
        <w:tcBorders>
          <w:bottom w:val="single" w:color="000000" w:themeColor="accent6" w:sz="12" w:space="0"/>
        </w:tcBorders>
      </w:tcPr>
    </w:tblStylePr>
    <w:tblStylePr w:type="lastCol">
      <w:rPr>
        <w:b/>
        <w:color w:val="266777" w:themeColor="accent5" w:themeShade="95"/>
      </w:rPr>
    </w:tblStylePr>
    <w:tblStylePr w:type="lastRow">
      <w:rPr>
        <w:b/>
        <w:color w:val="266777" w:themeColor="accent5" w:themeShade="95"/>
      </w:rPr>
    </w:tblStylePr>
    <w:tblStylePr w:type="wholeTable">
      <w:rPr>
        <w:rFonts w:ascii="Arial" w:hAnsi="Arial"/>
        <w:color w:val="404040" w:themeColor="accent5" w:themeShade="95"/>
        <w:sz w:val="22"/>
      </w:rPr>
    </w:tblStylePr>
  </w:style>
  <w:style w:type="table" w:styleId="802">
    <w:name w:val="Grid Table 7 Colorful"/>
    <w:basedOn w:val="894"/>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style>
  <w:style w:type="table" w:styleId="803">
    <w:name w:val="Grid Table 7 Colorful - Accent 1"/>
    <w:basedOn w:val="894"/>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e70a3" w:themeColor="accent1" w:themeTint="80" w:themeShade="95"/>
        <w:sz w:val="22"/>
      </w:rPr>
      <w:tcPr>
        <w:shd w:val="clear" w:color="ffffff" w:themeColor="accent1" w:themeTint="34" w:fill="dae5f1" w:themeFill="accent1" w:themeFillTint="34"/>
      </w:tcPr>
    </w:tblStylePr>
    <w:tblStylePr w:type="band1Vert">
      <w:tcPr>
        <w:shd w:val="clear" w:color="ffffff" w:themeColor="accent1" w:themeTint="34" w:fill="dae5f1" w:themeFill="accent1" w:themeFillTint="34"/>
      </w:tcPr>
    </w:tblStylePr>
    <w:tblStylePr w:type="band2Horz">
      <w:rPr>
        <w:rFonts w:ascii="Arial" w:hAnsi="Arial"/>
        <w:color w:val="3e70a3" w:themeColor="accent1" w:themeTint="80" w:themeShade="95"/>
        <w:sz w:val="22"/>
      </w:rPr>
    </w:tblStylePr>
    <w:tblStylePr w:type="firstCol">
      <w:rPr>
        <w:rFonts w:ascii="Arial" w:hAnsi="Arial"/>
        <w:i/>
        <w:color w:val="3e70a3" w:themeColor="accen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e70a3" w:themeColor="accent1" w:themeTint="80" w:themeShade="95"/>
        <w:sz w:val="22"/>
      </w:r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e70a3" w:themeColor="accent1" w:themeTint="80" w:themeShade="95"/>
        <w:sz w:val="22"/>
      </w:r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e70a3" w:themeColor="accent1" w:themeTint="80" w:themeShade="95"/>
        <w:sz w:val="22"/>
      </w:r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style>
  <w:style w:type="table" w:styleId="804">
    <w:name w:val="Grid Table 7 Colorful - Accent 2"/>
    <w:basedOn w:val="894"/>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32" w:fill="f2dcdb" w:themeFill="accent2" w:themeFillTint="32"/>
      </w:tcPr>
    </w:tblStylePr>
    <w:tblStylePr w:type="band1Vert">
      <w:tcPr>
        <w:shd w:val="clear" w:color="ffffff" w:themeColor="accent2" w:themeTint="32" w:fill="f2dcdb" w:themeFill="accent2" w:themeFillTint="32"/>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style>
  <w:style w:type="table" w:styleId="805">
    <w:name w:val="Grid Table 7 Colorful - Accent 3"/>
    <w:basedOn w:val="894"/>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5c702f" w:themeColor="accent3" w:themeTint="FE" w:themeShade="95"/>
        <w:sz w:val="22"/>
      </w:rPr>
      <w:tcPr>
        <w:shd w:val="clear" w:color="ffffff" w:themeColor="accent3" w:themeTint="34" w:fill="eaf0dd" w:themeFill="accent3" w:themeFillTint="34"/>
      </w:tcPr>
    </w:tblStylePr>
    <w:tblStylePr w:type="band1Vert">
      <w:tcPr>
        <w:shd w:val="clear" w:color="ffffff" w:themeColor="accent3" w:themeTint="34" w:fill="eaf0dd" w:themeFill="accent3" w:themeFillTint="34"/>
      </w:tcPr>
    </w:tblStylePr>
    <w:tblStylePr w:type="band2Horz">
      <w:rPr>
        <w:rFonts w:ascii="Arial" w:hAnsi="Arial"/>
        <w:color w:val="5c702f" w:themeColor="accent3" w:themeTint="FE" w:themeShade="95"/>
        <w:sz w:val="22"/>
      </w:rPr>
    </w:tblStylePr>
    <w:tblStylePr w:type="firstCol">
      <w:rPr>
        <w:rFonts w:ascii="Arial" w:hAnsi="Arial"/>
        <w:i/>
        <w:color w:val="5c702f" w:themeColor="accent3" w:themeTint="FE"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5c702f" w:themeColor="accent3" w:themeTint="FE" w:themeShade="95"/>
        <w:sz w:val="22"/>
      </w:r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5c702f" w:themeColor="accent3" w:themeTint="FE" w:themeShade="95"/>
        <w:sz w:val="22"/>
      </w:r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5c702f" w:themeColor="accent3" w:themeTint="FE" w:themeShade="95"/>
        <w:sz w:val="22"/>
      </w:r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style>
  <w:style w:type="table" w:styleId="806">
    <w:name w:val="Grid Table 7 Colorful - Accent 4"/>
    <w:basedOn w:val="894"/>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34" w:fill="e5dfec" w:themeFill="accent4" w:themeFillTint="34"/>
      </w:tcPr>
    </w:tblStylePr>
    <w:tblStylePr w:type="band1Vert">
      <w:tcPr>
        <w:shd w:val="clear" w:color="ffffff" w:themeColor="accent4" w:themeTint="34" w:fill="e5dfec" w:themeFill="accent4" w:themeFillTint="34"/>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style>
  <w:style w:type="table" w:styleId="807">
    <w:name w:val="Grid Table 7 Colorful - Accent 5"/>
    <w:basedOn w:val="894"/>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66777" w:themeColor="accent5" w:themeShade="95"/>
        <w:sz w:val="22"/>
      </w:rPr>
      <w:tcPr>
        <w:shd w:val="clear" w:color="ffffff" w:themeColor="accent5" w:themeTint="34" w:fill="daeef3" w:themeFill="accent5" w:themeFillTint="34"/>
      </w:tcPr>
    </w:tblStylePr>
    <w:tblStylePr w:type="band1Vert">
      <w:tcPr>
        <w:shd w:val="clear" w:color="ffffff" w:themeColor="accent5" w:themeTint="34" w:fill="daeef3" w:themeFill="accent5" w:themeFillTint="34"/>
      </w:tcPr>
    </w:tblStylePr>
    <w:tblStylePr w:type="band2Horz">
      <w:rPr>
        <w:rFonts w:ascii="Arial" w:hAnsi="Arial"/>
        <w:color w:val="266777" w:themeColor="accent5" w:themeShade="95"/>
        <w:sz w:val="22"/>
      </w:rPr>
    </w:tblStylePr>
    <w:tblStylePr w:type="firstCol">
      <w:rPr>
        <w:rFonts w:ascii="Arial" w:hAnsi="Arial"/>
        <w:i/>
        <w:color w:val="266777" w:themeColor="accent5"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66777" w:themeColor="accent5" w:themeShade="95"/>
        <w:sz w:val="22"/>
      </w:r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66777" w:themeColor="accent5" w:themeShade="95"/>
        <w:sz w:val="22"/>
      </w:r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66777" w:themeColor="accent5" w:themeShade="95"/>
        <w:sz w:val="22"/>
      </w:r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style>
  <w:style w:type="table" w:styleId="808">
    <w:name w:val="Grid Table 7 Colorful - Accent 6"/>
    <w:basedOn w:val="894"/>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b05307" w:themeColor="accent6" w:themeShade="95"/>
        <w:sz w:val="22"/>
      </w:rPr>
      <w:tcPr>
        <w:shd w:val="clear" w:color="ffffff" w:themeColor="accent6" w:themeTint="34" w:fill="fde9d8" w:themeFill="accent6" w:themeFillTint="34"/>
      </w:tcPr>
    </w:tblStylePr>
    <w:tblStylePr w:type="band1Vert">
      <w:tcPr>
        <w:shd w:val="clear" w:color="ffffff" w:themeColor="accent6" w:themeTint="34" w:fill="fde9d8" w:themeFill="accent6" w:themeFillTint="34"/>
      </w:tcPr>
    </w:tblStylePr>
    <w:tblStylePr w:type="band2Horz">
      <w:rPr>
        <w:rFonts w:ascii="Arial" w:hAnsi="Arial"/>
        <w:color w:val="b05307" w:themeColor="accent6" w:themeShade="95"/>
        <w:sz w:val="22"/>
      </w:rPr>
    </w:tblStylePr>
    <w:tblStylePr w:type="firstCol">
      <w:rPr>
        <w:rFonts w:ascii="Arial" w:hAnsi="Arial"/>
        <w:i/>
        <w:color w:val="b05307" w:themeColor="accent6"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b05307" w:themeColor="accent6" w:themeShade="95"/>
        <w:sz w:val="22"/>
      </w:r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b05307" w:themeColor="accent6" w:themeShade="95"/>
        <w:sz w:val="22"/>
      </w:r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b05307" w:themeColor="accent6" w:themeShade="95"/>
        <w:sz w:val="22"/>
      </w:r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style>
  <w:style w:type="table" w:styleId="809">
    <w:name w:val="List Table 1 Light"/>
    <w:basedOn w:val="894"/>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10">
    <w:name w:val="List Table 1 Light - Accent 1"/>
    <w:basedOn w:val="894"/>
    <w:uiPriority w:val="99"/>
    <w:pPr>
      <w:spacing w:after="0" w:line="240" w:lineRule="auto"/>
    </w:pPr>
    <w:tblPr>
      <w:tblStyleRowBandSize w:val="1"/>
      <w:tblStyleColBandSize w:val="1"/>
      <w:tblInd w:w="0" w:type="dxa"/>
    </w:tblPr>
    <w:tblStylePr w:type="band1Horz">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811">
    <w:name w:val="List Table 1 Light - Accent 2"/>
    <w:basedOn w:val="894"/>
    <w:uiPriority w:val="99"/>
    <w:pPr>
      <w:spacing w:after="0" w:line="240" w:lineRule="auto"/>
    </w:pPr>
    <w:tblPr>
      <w:tblStyleRowBandSize w:val="1"/>
      <w:tblStyleColBandSize w:val="1"/>
      <w:tblInd w:w="0" w:type="dxa"/>
    </w:tblPr>
    <w:tblStylePr w:type="band1Horz">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812">
    <w:name w:val="List Table 1 Light - Accent 3"/>
    <w:basedOn w:val="894"/>
    <w:uiPriority w:val="99"/>
    <w:pPr>
      <w:spacing w:after="0" w:line="240" w:lineRule="auto"/>
    </w:pPr>
    <w:tblPr>
      <w:tblStyleRowBandSize w:val="1"/>
      <w:tblStyleColBandSize w:val="1"/>
      <w:tblInd w:w="0" w:type="dxa"/>
    </w:tblPr>
    <w:tblStylePr w:type="band1Horz">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813">
    <w:name w:val="List Table 1 Light - Accent 4"/>
    <w:basedOn w:val="894"/>
    <w:uiPriority w:val="99"/>
    <w:pPr>
      <w:spacing w:after="0" w:line="240" w:lineRule="auto"/>
    </w:pPr>
    <w:tblPr>
      <w:tblStyleRowBandSize w:val="1"/>
      <w:tblStyleColBandSize w:val="1"/>
      <w:tblInd w:w="0" w:type="dxa"/>
    </w:tblPr>
    <w:tblStylePr w:type="band1Horz">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814">
    <w:name w:val="List Table 1 Light - Accent 5"/>
    <w:basedOn w:val="894"/>
    <w:uiPriority w:val="99"/>
    <w:pPr>
      <w:spacing w:after="0" w:line="240" w:lineRule="auto"/>
    </w:pPr>
    <w:tblPr>
      <w:tblStyleRowBandSize w:val="1"/>
      <w:tblStyleColBandSize w:val="1"/>
      <w:tblInd w:w="0" w:type="dxa"/>
    </w:tblPr>
    <w:tblStylePr w:type="band1Horz">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815">
    <w:name w:val="List Table 1 Light - Accent 6"/>
    <w:basedOn w:val="894"/>
    <w:uiPriority w:val="99"/>
    <w:pPr>
      <w:spacing w:after="0" w:line="240" w:lineRule="auto"/>
    </w:pPr>
    <w:tblPr>
      <w:tblStyleRowBandSize w:val="1"/>
      <w:tblStyleColBandSize w:val="1"/>
      <w:tblInd w:w="0" w:type="dxa"/>
    </w:tblPr>
    <w:tblStylePr w:type="band1Horz">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816">
    <w:name w:val="List Table 2"/>
    <w:basedOn w:val="894"/>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817">
    <w:name w:val="List Table 2 - Accent 1"/>
    <w:basedOn w:val="894"/>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818">
    <w:name w:val="List Table 2 - Accent 2"/>
    <w:basedOn w:val="894"/>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819">
    <w:name w:val="List Table 2 - Accent 3"/>
    <w:basedOn w:val="894"/>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820">
    <w:name w:val="List Table 2 - Accent 4"/>
    <w:basedOn w:val="894"/>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821">
    <w:name w:val="List Table 2 - Accent 5"/>
    <w:basedOn w:val="894"/>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822">
    <w:name w:val="List Table 2 - Accent 6"/>
    <w:basedOn w:val="894"/>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823">
    <w:name w:val="List Table 3"/>
    <w:basedOn w:val="89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24">
    <w:name w:val="List Table 3 - Accent 1"/>
    <w:basedOn w:val="894"/>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25">
    <w:name w:val="List Table 3 - Accent 2"/>
    <w:basedOn w:val="894"/>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d99694" w:themeFill="accent2" w:themeFillTint="97"/>
      </w:tcPr>
    </w:tblStylePr>
    <w:tblStylePr w:type="lastCol">
      <w:rPr>
        <w:b/>
        <w:color w:val="404040"/>
      </w:rPr>
    </w:tblStylePr>
    <w:tblStylePr w:type="lastRow">
      <w:rPr>
        <w:b/>
        <w:color w:val="404040"/>
      </w:rPr>
    </w:tblStylePr>
  </w:style>
  <w:style w:type="table" w:styleId="826">
    <w:name w:val="List Table 3 - Accent 3"/>
    <w:basedOn w:val="894"/>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3d69b" w:themeFill="accent3" w:themeFillTint="98"/>
      </w:tcPr>
    </w:tblStylePr>
    <w:tblStylePr w:type="lastCol">
      <w:rPr>
        <w:b/>
        <w:color w:val="404040"/>
      </w:rPr>
    </w:tblStylePr>
    <w:tblStylePr w:type="lastRow">
      <w:rPr>
        <w:b/>
        <w:color w:val="404040"/>
      </w:rPr>
    </w:tblStylePr>
  </w:style>
  <w:style w:type="table" w:styleId="827">
    <w:name w:val="List Table 3 - Accent 4"/>
    <w:basedOn w:val="894"/>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b2a1c6" w:themeFill="accent4" w:themeFillTint="9A"/>
      </w:tcPr>
    </w:tblStylePr>
    <w:tblStylePr w:type="lastCol">
      <w:rPr>
        <w:b/>
        <w:color w:val="404040"/>
      </w:rPr>
    </w:tblStylePr>
    <w:tblStylePr w:type="lastRow">
      <w:rPr>
        <w:b/>
        <w:color w:val="404040"/>
      </w:rPr>
    </w:tblStylePr>
  </w:style>
  <w:style w:type="table" w:styleId="828">
    <w:name w:val="List Table 3 - Accent 5"/>
    <w:basedOn w:val="894"/>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1cddc" w:themeFill="accent5" w:themeFillTint="9A"/>
      </w:tcPr>
    </w:tblStylePr>
    <w:tblStylePr w:type="lastCol">
      <w:rPr>
        <w:b/>
        <w:color w:val="404040"/>
      </w:rPr>
    </w:tblStylePr>
    <w:tblStylePr w:type="lastRow">
      <w:rPr>
        <w:b/>
        <w:color w:val="404040"/>
      </w:rPr>
    </w:tblStylePr>
  </w:style>
  <w:style w:type="table" w:styleId="829">
    <w:name w:val="List Table 3 - Accent 6"/>
    <w:basedOn w:val="894"/>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f9bf90" w:themeFill="accent6" w:themeFillTint="98"/>
      </w:tcPr>
    </w:tblStylePr>
    <w:tblStylePr w:type="lastCol">
      <w:rPr>
        <w:b/>
        <w:color w:val="404040"/>
      </w:rPr>
    </w:tblStylePr>
    <w:tblStylePr w:type="lastRow">
      <w:rPr>
        <w:b/>
        <w:color w:val="404040"/>
      </w:rPr>
    </w:tblStylePr>
  </w:style>
  <w:style w:type="table" w:styleId="830">
    <w:name w:val="List Table 4"/>
    <w:basedOn w:val="894"/>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831">
    <w:name w:val="List Table 4 - Accent 1"/>
    <w:basedOn w:val="894"/>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d3e0ee" w:themeFill="accent1" w:themeFillTint="40"/>
      </w:tcPr>
    </w:tblStylePr>
    <w:tblStylePr w:type="band1Vert">
      <w:rPr>
        <w:rFonts w:ascii="Arial" w:hAnsi="Arial"/>
        <w:color w:val="404040"/>
        <w:sz w:val="22"/>
      </w:rPr>
      <w:tcPr>
        <w:shd w:val="clear" w:color="ffffff" w:themeColor="accent1" w:themeTint="40" w:fill="d3e0ee"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f81bd" w:themeFill="accent1"/>
      </w:tcPr>
    </w:tblStylePr>
    <w:tblStylePr w:type="lastCol">
      <w:rPr>
        <w:b/>
        <w:color w:val="404040"/>
      </w:rPr>
    </w:tblStylePr>
    <w:tblStylePr w:type="lastRow">
      <w:rPr>
        <w:b/>
        <w:color w:val="404040"/>
      </w:rPr>
    </w:tblStylePr>
  </w:style>
  <w:style w:type="table" w:styleId="832">
    <w:name w:val="List Table 4 - Accent 2"/>
    <w:basedOn w:val="894"/>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efd3d2" w:themeFill="accent2" w:themeFillTint="40"/>
      </w:tcPr>
    </w:tblStylePr>
    <w:tblStylePr w:type="band1Vert">
      <w:rPr>
        <w:rFonts w:ascii="Arial" w:hAnsi="Arial"/>
        <w:color w:val="404040"/>
        <w:sz w:val="22"/>
      </w:rPr>
      <w:tcPr>
        <w:shd w:val="clear" w:color="ffffff" w:themeColor="accent2" w:themeTint="40" w:fill="efd3d2"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c0504d" w:themeFill="accent2"/>
      </w:tcPr>
    </w:tblStylePr>
    <w:tblStylePr w:type="lastCol">
      <w:rPr>
        <w:b/>
        <w:color w:val="404040"/>
      </w:rPr>
    </w:tblStylePr>
    <w:tblStylePr w:type="lastRow">
      <w:rPr>
        <w:b/>
        <w:color w:val="404040"/>
      </w:rPr>
    </w:tblStylePr>
  </w:style>
  <w:style w:type="table" w:styleId="833">
    <w:name w:val="List Table 4 - Accent 3"/>
    <w:basedOn w:val="894"/>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6eed5" w:themeFill="accent3" w:themeFillTint="40"/>
      </w:tcPr>
    </w:tblStylePr>
    <w:tblStylePr w:type="band1Vert">
      <w:rPr>
        <w:rFonts w:ascii="Arial" w:hAnsi="Arial"/>
        <w:color w:val="404040"/>
        <w:sz w:val="22"/>
      </w:rPr>
      <w:tcPr>
        <w:shd w:val="clear" w:color="ffffff" w:themeColor="accent3" w:themeTint="40" w:fill="e6eed5"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9bbb59" w:themeFill="accent3"/>
      </w:tcPr>
    </w:tblStylePr>
    <w:tblStylePr w:type="lastCol">
      <w:rPr>
        <w:b/>
        <w:color w:val="404040"/>
      </w:rPr>
    </w:tblStylePr>
    <w:tblStylePr w:type="lastRow">
      <w:rPr>
        <w:b/>
        <w:color w:val="404040"/>
      </w:rPr>
    </w:tblStylePr>
  </w:style>
  <w:style w:type="table" w:styleId="834">
    <w:name w:val="List Table 4 - Accent 4"/>
    <w:basedOn w:val="894"/>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dfd8e7" w:themeFill="accent4" w:themeFillTint="40"/>
      </w:tcPr>
    </w:tblStylePr>
    <w:tblStylePr w:type="band1Vert">
      <w:rPr>
        <w:rFonts w:ascii="Arial" w:hAnsi="Arial"/>
        <w:color w:val="404040"/>
        <w:sz w:val="22"/>
      </w:rPr>
      <w:tcPr>
        <w:shd w:val="clear" w:color="ffffff"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8064a2" w:themeFill="accent4"/>
      </w:tcPr>
    </w:tblStylePr>
    <w:tblStylePr w:type="lastCol">
      <w:rPr>
        <w:b/>
        <w:color w:val="404040"/>
      </w:rPr>
    </w:tblStylePr>
    <w:tblStylePr w:type="lastRow">
      <w:rPr>
        <w:b/>
        <w:color w:val="404040"/>
      </w:rPr>
    </w:tblStylePr>
  </w:style>
  <w:style w:type="table" w:styleId="835">
    <w:name w:val="List Table 4 - Accent 5"/>
    <w:basedOn w:val="894"/>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1eaf0" w:themeFill="accent5" w:themeFillTint="40"/>
      </w:tcPr>
    </w:tblStylePr>
    <w:tblStylePr w:type="band1Vert">
      <w:rPr>
        <w:rFonts w:ascii="Arial" w:hAnsi="Arial"/>
        <w:color w:val="404040"/>
        <w:sz w:val="22"/>
      </w:rPr>
      <w:tcPr>
        <w:shd w:val="clear" w:color="ffffff"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4bacc6" w:themeFill="accent5"/>
      </w:tcPr>
    </w:tblStylePr>
    <w:tblStylePr w:type="lastCol">
      <w:rPr>
        <w:b/>
        <w:color w:val="404040"/>
      </w:rPr>
    </w:tblStylePr>
    <w:tblStylePr w:type="lastRow">
      <w:rPr>
        <w:b/>
        <w:color w:val="404040"/>
      </w:rPr>
    </w:tblStylePr>
  </w:style>
  <w:style w:type="table" w:styleId="836">
    <w:name w:val="List Table 4 - Accent 6"/>
    <w:basedOn w:val="894"/>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fce4d1" w:themeFill="accent6" w:themeFillTint="40"/>
      </w:tcPr>
    </w:tblStylePr>
    <w:tblStylePr w:type="band1Vert">
      <w:rPr>
        <w:rFonts w:ascii="Arial" w:hAnsi="Arial"/>
        <w:color w:val="404040"/>
        <w:sz w:val="22"/>
      </w:rPr>
      <w:tcPr>
        <w:shd w:val="clear" w:color="ffffff" w:themeColor="accent6" w:themeTint="40" w:fill="fce4d1"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f79646" w:themeFill="accent6"/>
      </w:tcPr>
    </w:tblStylePr>
    <w:tblStylePr w:type="lastCol">
      <w:rPr>
        <w:b/>
        <w:color w:val="404040"/>
      </w:rPr>
    </w:tblStylePr>
    <w:tblStylePr w:type="lastRow">
      <w:rPr>
        <w:b/>
        <w:color w:val="404040"/>
      </w:rPr>
    </w:tblStylePr>
  </w:style>
  <w:style w:type="table" w:styleId="837">
    <w:name w:val="List Table 5 Dark"/>
    <w:basedOn w:val="894"/>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8">
    <w:name w:val="List Table 5 Dark - Accent 1"/>
    <w:basedOn w:val="894"/>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blStylePr w:type="band1Horz">
      <w:tcPr>
        <w:shd w:val="clear" w:color="ffffff" w:themeColor="accent1" w:fill="4f81bd" w:themeFill="accent1"/>
        <w:tcBorders>
          <w:top w:val="single" w:color="000000" w:themeColor="light1" w:sz="4" w:space="0"/>
          <w:bottom w:val="single" w:color="000000" w:themeColor="light1" w:sz="4" w:space="0"/>
        </w:tcBorders>
      </w:tcPr>
    </w:tblStylePr>
    <w:tblStylePr w:type="band1Vert">
      <w:tcPr>
        <w:shd w:val="clear" w:color="ffffff" w:themeColor="accent1" w:fill="4f81bd" w:themeFill="accent1"/>
        <w:tcBorders>
          <w:left w:val="single" w:color="000000" w:themeColor="light1" w:sz="4" w:space="0"/>
          <w:right w:val="single" w:color="000000" w:themeColor="light1" w:sz="4" w:space="0"/>
        </w:tcBorders>
      </w:tcPr>
    </w:tblStylePr>
    <w:tblStylePr w:type="band2Horz">
      <w:tcPr>
        <w:shd w:val="clear" w:color="ffffff" w:themeColor="accent1" w:fill="4f81bd"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f81bd"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39">
    <w:name w:val="List Table 5 Dark - Accent 2"/>
    <w:basedOn w:val="894"/>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99694" w:themeFill="accent2" w:themeFillTint="97"/>
    </w:tblPr>
    <w:tblStylePr w:type="band1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d99694"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d99694"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d99694"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0">
    <w:name w:val="List Table 5 Dark - Accent 3"/>
    <w:basedOn w:val="894"/>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b" w:themeFill="accent3" w:themeFillTint="98"/>
    </w:tblPr>
    <w:tblStylePr w:type="band1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3d69b"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3d69b"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3d69b"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1">
    <w:name w:val="List Table 5 Dark - Accent 4"/>
    <w:basedOn w:val="894"/>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6" w:themeFill="accent4" w:themeFillTint="9A"/>
    </w:tblPr>
    <w:tblStylePr w:type="band1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b2a1c6"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b2a1c6"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b2a1c6"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2">
    <w:name w:val="List Table 5 Dark - Accent 5"/>
    <w:basedOn w:val="894"/>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1cddc" w:themeFill="accent5" w:themeFillTint="9A"/>
    </w:tblPr>
    <w:tblStylePr w:type="band1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1cddc"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1cddc"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1cddc"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3">
    <w:name w:val="List Table 5 Dark - Accent 6"/>
    <w:basedOn w:val="894"/>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9bf90" w:themeFill="accent6" w:themeFillTint="98"/>
    </w:tblPr>
    <w:tblStylePr w:type="band1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f9bf90"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f9bf90"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f9bf90"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844">
    <w:name w:val="List Table 6 Colorful"/>
    <w:basedOn w:val="894"/>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845">
    <w:name w:val="List Table 6 Colorful - Accent 1"/>
    <w:basedOn w:val="894"/>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404040" w:themeColor="accent1" w:themeShade="95"/>
        <w:sz w:val="22"/>
      </w:rPr>
    </w:tblStylePr>
    <w:tblStylePr w:type="firstCol">
      <w:rPr>
        <w:b/>
        <w:color w:val="2a4b71" w:themeColor="accent1" w:themeShade="95"/>
      </w:rPr>
    </w:tblStylePr>
    <w:tblStylePr w:type="firstRow">
      <w:rPr>
        <w:b/>
        <w:color w:val="2a4b71" w:themeColor="accent1" w:themeShade="95"/>
      </w:rPr>
      <w:tcPr>
        <w:tcBorders>
          <w:bottom w:val="single" w:color="000000" w:themeColor="accent1" w:sz="4" w:space="0"/>
        </w:tcBorders>
      </w:tcPr>
    </w:tblStylePr>
    <w:tblStylePr w:type="lastCol">
      <w:rPr>
        <w:b/>
        <w:color w:val="2a4b71" w:themeColor="accent1" w:themeShade="95"/>
      </w:rPr>
    </w:tblStylePr>
    <w:tblStylePr w:type="lastRow">
      <w:rPr>
        <w:b/>
        <w:color w:val="2a4b71" w:themeColor="accent1" w:themeShade="95"/>
      </w:rPr>
      <w:tcPr>
        <w:tcBorders>
          <w:top w:val="single" w:color="000000" w:themeColor="accent1" w:sz="4" w:space="0"/>
        </w:tcBorders>
      </w:tcPr>
    </w:tblStylePr>
  </w:style>
  <w:style w:type="table" w:styleId="846">
    <w:name w:val="List Table 6 Colorful - Accent 2"/>
    <w:basedOn w:val="894"/>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404040" w:themeColor="accent2" w:themeTint="97" w:themeShade="95"/>
        <w:sz w:val="22"/>
      </w:rPr>
    </w:tblStylePr>
    <w:tblStylePr w:type="firstCol">
      <w:rPr>
        <w:b/>
        <w:color w:val="9c3a37" w:themeColor="accent2" w:themeTint="97" w:themeShade="95"/>
      </w:rPr>
    </w:tblStylePr>
    <w:tblStylePr w:type="firstRow">
      <w:rPr>
        <w:b/>
        <w:color w:val="9c3a37" w:themeColor="accent2" w:themeTint="97" w:themeShade="95"/>
      </w:rPr>
      <w:tcPr>
        <w:tcBorders>
          <w:bottom w:val="single" w:color="000000" w:themeColor="accent2" w:themeTint="97" w:sz="4" w:space="0"/>
        </w:tcBorders>
      </w:tcPr>
    </w:tblStylePr>
    <w:tblStylePr w:type="lastCol">
      <w:rPr>
        <w:b/>
        <w:color w:val="9c3a37" w:themeColor="accent2" w:themeTint="97" w:themeShade="95"/>
      </w:rPr>
    </w:tblStylePr>
    <w:tblStylePr w:type="lastRow">
      <w:rPr>
        <w:b/>
        <w:color w:val="9c3a37" w:themeColor="accent2" w:themeTint="97" w:themeShade="95"/>
      </w:rPr>
      <w:tcPr>
        <w:tcBorders>
          <w:top w:val="single" w:color="000000" w:themeColor="accent2" w:themeTint="97" w:sz="4" w:space="0"/>
        </w:tcBorders>
      </w:tcPr>
    </w:tblStylePr>
  </w:style>
  <w:style w:type="table" w:styleId="847">
    <w:name w:val="List Table 6 Colorful - Accent 3"/>
    <w:basedOn w:val="894"/>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404040" w:themeColor="accent3" w:themeTint="98" w:themeShade="95"/>
        <w:sz w:val="22"/>
      </w:rPr>
    </w:tblStylePr>
    <w:tblStylePr w:type="firstCol">
      <w:rPr>
        <w:b/>
        <w:color w:val="7c983f" w:themeColor="accent3" w:themeTint="98" w:themeShade="95"/>
      </w:rPr>
    </w:tblStylePr>
    <w:tblStylePr w:type="firstRow">
      <w:rPr>
        <w:b/>
        <w:color w:val="7c983f" w:themeColor="accent3" w:themeTint="98" w:themeShade="95"/>
      </w:rPr>
      <w:tcPr>
        <w:tcBorders>
          <w:bottom w:val="single" w:color="000000" w:themeColor="accent3" w:themeTint="98" w:sz="4" w:space="0"/>
        </w:tcBorders>
      </w:tcPr>
    </w:tblStylePr>
    <w:tblStylePr w:type="lastCol">
      <w:rPr>
        <w:b/>
        <w:color w:val="7c983f" w:themeColor="accent3" w:themeTint="98" w:themeShade="95"/>
      </w:rPr>
    </w:tblStylePr>
    <w:tblStylePr w:type="lastRow">
      <w:rPr>
        <w:b/>
        <w:color w:val="7c983f" w:themeColor="accent3" w:themeTint="98" w:themeShade="95"/>
      </w:rPr>
      <w:tcPr>
        <w:tcBorders>
          <w:top w:val="single" w:color="000000" w:themeColor="accent3" w:themeTint="98" w:sz="4" w:space="0"/>
        </w:tcBorders>
      </w:tcPr>
    </w:tblStylePr>
  </w:style>
  <w:style w:type="table" w:styleId="848">
    <w:name w:val="List Table 6 Colorful - Accent 4"/>
    <w:basedOn w:val="894"/>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404040" w:themeColor="accent4" w:themeTint="9A" w:themeShade="95"/>
        <w:sz w:val="22"/>
      </w:rPr>
    </w:tblStylePr>
    <w:tblStylePr w:type="firstCol">
      <w:rPr>
        <w:b/>
        <w:color w:val="664f82" w:themeColor="accent4" w:themeTint="9A" w:themeShade="95"/>
      </w:rPr>
    </w:tblStylePr>
    <w:tblStylePr w:type="firstRow">
      <w:rPr>
        <w:b/>
        <w:color w:val="664f82" w:themeColor="accent4" w:themeTint="9A" w:themeShade="95"/>
      </w:rPr>
      <w:tcPr>
        <w:tcBorders>
          <w:bottom w:val="single" w:color="000000" w:themeColor="accent4" w:themeTint="9A" w:sz="4" w:space="0"/>
        </w:tcBorders>
      </w:tcPr>
    </w:tblStylePr>
    <w:tblStylePr w:type="lastCol">
      <w:rPr>
        <w:b/>
        <w:color w:val="664f82" w:themeColor="accent4" w:themeTint="9A" w:themeShade="95"/>
      </w:rPr>
    </w:tblStylePr>
    <w:tblStylePr w:type="lastRow">
      <w:rPr>
        <w:b/>
        <w:color w:val="664f82" w:themeColor="accent4" w:themeTint="9A" w:themeShade="95"/>
      </w:rPr>
      <w:tcPr>
        <w:tcBorders>
          <w:top w:val="single" w:color="000000" w:themeColor="accent4" w:themeTint="9A" w:sz="4" w:space="0"/>
        </w:tcBorders>
      </w:tcPr>
    </w:tblStylePr>
  </w:style>
  <w:style w:type="table" w:styleId="849">
    <w:name w:val="List Table 6 Colorful - Accent 5"/>
    <w:basedOn w:val="894"/>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404040" w:themeColor="accent5" w:themeTint="9A" w:themeShade="95"/>
        <w:sz w:val="22"/>
      </w:rPr>
    </w:tblStylePr>
    <w:tblStylePr w:type="firstCol">
      <w:rPr>
        <w:b/>
        <w:color w:val="338aa0" w:themeColor="accent5" w:themeTint="9A" w:themeShade="95"/>
      </w:rPr>
    </w:tblStylePr>
    <w:tblStylePr w:type="firstRow">
      <w:rPr>
        <w:b/>
        <w:color w:val="338aa0" w:themeColor="accent5" w:themeTint="9A" w:themeShade="95"/>
      </w:rPr>
      <w:tcPr>
        <w:tcBorders>
          <w:bottom w:val="single" w:color="000000" w:themeColor="accent5" w:themeTint="9A" w:sz="4" w:space="0"/>
        </w:tcBorders>
      </w:tcPr>
    </w:tblStylePr>
    <w:tblStylePr w:type="lastCol">
      <w:rPr>
        <w:b/>
        <w:color w:val="338aa0" w:themeColor="accent5" w:themeTint="9A" w:themeShade="95"/>
      </w:rPr>
    </w:tblStylePr>
    <w:tblStylePr w:type="lastRow">
      <w:rPr>
        <w:b/>
        <w:color w:val="338aa0" w:themeColor="accent5" w:themeTint="9A" w:themeShade="95"/>
      </w:rPr>
      <w:tcPr>
        <w:tcBorders>
          <w:top w:val="single" w:color="000000" w:themeColor="accent5" w:themeTint="9A" w:sz="4" w:space="0"/>
        </w:tcBorders>
      </w:tcPr>
    </w:tblStylePr>
  </w:style>
  <w:style w:type="table" w:styleId="850">
    <w:name w:val="List Table 6 Colorful - Accent 6"/>
    <w:basedOn w:val="894"/>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404040" w:themeColor="accent6" w:themeTint="98" w:themeShade="95"/>
        <w:sz w:val="22"/>
      </w:rPr>
    </w:tblStylePr>
    <w:tblStylePr w:type="firstCol">
      <w:rPr>
        <w:b/>
        <w:color w:val="d9680c" w:themeColor="accent6" w:themeTint="98" w:themeShade="95"/>
      </w:rPr>
    </w:tblStylePr>
    <w:tblStylePr w:type="firstRow">
      <w:rPr>
        <w:b/>
        <w:color w:val="d9680c" w:themeColor="accent6" w:themeTint="98" w:themeShade="95"/>
      </w:rPr>
      <w:tcPr>
        <w:tcBorders>
          <w:bottom w:val="single" w:color="000000" w:themeColor="accent6" w:themeTint="98" w:sz="4" w:space="0"/>
        </w:tcBorders>
      </w:tcPr>
    </w:tblStylePr>
    <w:tblStylePr w:type="lastCol">
      <w:rPr>
        <w:b/>
        <w:color w:val="d9680c" w:themeColor="accent6" w:themeTint="98" w:themeShade="95"/>
      </w:rPr>
    </w:tblStylePr>
    <w:tblStylePr w:type="lastRow">
      <w:rPr>
        <w:b/>
        <w:color w:val="d9680c" w:themeColor="accent6" w:themeTint="98" w:themeShade="95"/>
      </w:rPr>
      <w:tcPr>
        <w:tcBorders>
          <w:top w:val="single" w:color="000000" w:themeColor="accent6" w:themeTint="98" w:sz="4" w:space="0"/>
        </w:tcBorders>
      </w:tcPr>
    </w:tblStylePr>
  </w:style>
  <w:style w:type="table" w:styleId="851">
    <w:name w:val="List Table 7 Colorful"/>
    <w:basedOn w:val="894"/>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wholeTable">
      <w:rPr>
        <w:rFonts w:ascii="Arial" w:hAnsi="Arial"/>
        <w:color w:val="4a4a4a" w:themeColor="text1" w:themeTint="80" w:themeShade="95"/>
        <w:sz w:val="22"/>
      </w:rPr>
    </w:tblStylePr>
  </w:style>
  <w:style w:type="table" w:styleId="852">
    <w:name w:val="List Table 7 Colorful - Accent 1"/>
    <w:basedOn w:val="894"/>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a4b71" w:themeColor="accent1" w:themeShade="95"/>
        <w:sz w:val="22"/>
      </w:rPr>
      <w:tcPr>
        <w:shd w:val="clear" w:color="ffffff" w:themeColor="accent1" w:themeTint="40" w:fill="d3e0ee" w:themeFill="accent1" w:themeFillTint="40"/>
      </w:tcPr>
    </w:tblStylePr>
    <w:tblStylePr w:type="band1Vert">
      <w:tcPr>
        <w:shd w:val="clear" w:color="ffffff" w:themeColor="accent1" w:themeTint="40" w:fill="d3e0ee" w:themeFill="accent1" w:themeFillTint="40"/>
      </w:tcPr>
    </w:tblStylePr>
    <w:tblStylePr w:type="band2Horz">
      <w:rPr>
        <w:rFonts w:ascii="Arial" w:hAnsi="Arial"/>
        <w:color w:val="2a4b71" w:themeColor="accent1" w:themeShade="95"/>
        <w:sz w:val="22"/>
      </w:rPr>
    </w:tblStylePr>
    <w:tblStylePr w:type="firstCol">
      <w:rPr>
        <w:rFonts w:ascii="Arial" w:hAnsi="Arial"/>
        <w:i/>
        <w:color w:val="2a4b71" w:themeColor="accent1" w:themeShade="95"/>
        <w:sz w:val="22"/>
      </w:rPr>
      <w:pPr>
        <w:jc w:val="right"/>
      </w:p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a4b71" w:themeColor="accent1" w:themeShade="95"/>
        <w:sz w:val="22"/>
      </w:r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a4b71" w:themeColor="accent1" w:themeShade="95"/>
        <w:sz w:val="22"/>
      </w:r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a4b71" w:themeColor="accent1" w:themeShade="95"/>
        <w:sz w:val="22"/>
      </w:r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wholeTable">
      <w:rPr>
        <w:rFonts w:ascii="Arial" w:hAnsi="Arial"/>
        <w:color w:val="2a4b71" w:themeColor="accent1" w:themeShade="95"/>
        <w:sz w:val="22"/>
      </w:rPr>
    </w:tblStylePr>
  </w:style>
  <w:style w:type="table" w:styleId="853">
    <w:name w:val="List Table 7 Colorful - Accent 2"/>
    <w:basedOn w:val="894"/>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9c3a37" w:themeColor="accent2" w:themeTint="97" w:themeShade="95"/>
        <w:sz w:val="22"/>
      </w:rPr>
      <w:tcPr>
        <w:shd w:val="clear" w:color="ffffff" w:themeColor="accent2" w:themeTint="40" w:fill="efd3d2" w:themeFill="accent2" w:themeFillTint="40"/>
      </w:tcPr>
    </w:tblStylePr>
    <w:tblStylePr w:type="band1Vert">
      <w:tcPr>
        <w:shd w:val="clear" w:color="ffffff" w:themeColor="accent2" w:themeTint="40" w:fill="efd3d2" w:themeFill="accent2" w:themeFillTint="40"/>
      </w:tcPr>
    </w:tblStylePr>
    <w:tblStylePr w:type="band2Horz">
      <w:rPr>
        <w:rFonts w:ascii="Arial" w:hAnsi="Arial"/>
        <w:color w:val="9c3a37" w:themeColor="accent2" w:themeTint="97" w:themeShade="95"/>
        <w:sz w:val="22"/>
      </w:rPr>
    </w:tblStylePr>
    <w:tblStylePr w:type="firstCol">
      <w:rPr>
        <w:rFonts w:ascii="Arial" w:hAnsi="Arial"/>
        <w:i/>
        <w:color w:val="9c3a37" w:themeColor="accent2" w:themeTint="97" w:themeShade="95"/>
        <w:sz w:val="22"/>
      </w:rPr>
      <w:pPr>
        <w:jc w:val="right"/>
      </w:p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9c3a37" w:themeColor="accent2" w:themeTint="97" w:themeShade="95"/>
        <w:sz w:val="22"/>
      </w:r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9c3a37" w:themeColor="accent2" w:themeTint="97" w:themeShade="95"/>
        <w:sz w:val="22"/>
      </w:r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9c3a37" w:themeColor="accent2" w:themeTint="97" w:themeShade="95"/>
        <w:sz w:val="22"/>
      </w:r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wholeTable">
      <w:rPr>
        <w:rFonts w:ascii="Arial" w:hAnsi="Arial"/>
        <w:color w:val="9c3a37" w:themeColor="accent2" w:themeTint="97" w:themeShade="95"/>
        <w:sz w:val="22"/>
      </w:rPr>
    </w:tblStylePr>
  </w:style>
  <w:style w:type="table" w:styleId="854">
    <w:name w:val="List Table 7 Colorful - Accent 3"/>
    <w:basedOn w:val="894"/>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c983f" w:themeColor="accent3" w:themeTint="98" w:themeShade="95"/>
        <w:sz w:val="22"/>
      </w:rPr>
      <w:tcPr>
        <w:shd w:val="clear" w:color="ffffff" w:themeColor="accent3" w:themeTint="40" w:fill="e6eed5" w:themeFill="accent3" w:themeFillTint="40"/>
      </w:tcPr>
    </w:tblStylePr>
    <w:tblStylePr w:type="band1Vert">
      <w:tcPr>
        <w:shd w:val="clear" w:color="ffffff" w:themeColor="accent3" w:themeTint="40" w:fill="e6eed5" w:themeFill="accent3" w:themeFillTint="40"/>
      </w:tcPr>
    </w:tblStylePr>
    <w:tblStylePr w:type="band2Horz">
      <w:rPr>
        <w:rFonts w:ascii="Arial" w:hAnsi="Arial"/>
        <w:color w:val="7c983f" w:themeColor="accent3" w:themeTint="98" w:themeShade="95"/>
        <w:sz w:val="22"/>
      </w:rPr>
    </w:tblStylePr>
    <w:tblStylePr w:type="firstCol">
      <w:rPr>
        <w:rFonts w:ascii="Arial" w:hAnsi="Arial"/>
        <w:i/>
        <w:color w:val="7c983f" w:themeColor="accent3"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c983f" w:themeColor="accent3" w:themeTint="98" w:themeShade="95"/>
        <w:sz w:val="22"/>
      </w:r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c983f" w:themeColor="accent3" w:themeTint="98" w:themeShade="95"/>
        <w:sz w:val="22"/>
      </w:r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c983f" w:themeColor="accent3" w:themeTint="98" w:themeShade="95"/>
        <w:sz w:val="22"/>
      </w:r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wholeTable">
      <w:rPr>
        <w:rFonts w:ascii="Arial" w:hAnsi="Arial"/>
        <w:color w:val="7c983f" w:themeColor="accent3" w:themeTint="98" w:themeShade="95"/>
        <w:sz w:val="22"/>
      </w:rPr>
    </w:tblStylePr>
  </w:style>
  <w:style w:type="table" w:styleId="855">
    <w:name w:val="List Table 7 Colorful - Accent 4"/>
    <w:basedOn w:val="894"/>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664f82" w:themeColor="accent4" w:themeTint="9A" w:themeShade="95"/>
        <w:sz w:val="22"/>
      </w:rPr>
      <w:tcPr>
        <w:shd w:val="clear" w:color="ffffff" w:themeColor="accent4" w:themeTint="40" w:fill="dfd8e7" w:themeFill="accent4" w:themeFillTint="40"/>
      </w:tcPr>
    </w:tblStylePr>
    <w:tblStylePr w:type="band1Vert">
      <w:tcPr>
        <w:shd w:val="clear" w:color="ffffff" w:themeColor="accent4" w:themeTint="40" w:fill="dfd8e7" w:themeFill="accent4" w:themeFillTint="40"/>
      </w:tcPr>
    </w:tblStylePr>
    <w:tblStylePr w:type="band2Horz">
      <w:rPr>
        <w:rFonts w:ascii="Arial" w:hAnsi="Arial"/>
        <w:color w:val="664f82" w:themeColor="accent4" w:themeTint="9A" w:themeShade="95"/>
        <w:sz w:val="22"/>
      </w:rPr>
    </w:tblStylePr>
    <w:tblStylePr w:type="firstCol">
      <w:rPr>
        <w:rFonts w:ascii="Arial" w:hAnsi="Arial"/>
        <w:i/>
        <w:color w:val="664f82" w:themeColor="accent4"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664f82" w:themeColor="accent4" w:themeTint="9A" w:themeShade="95"/>
        <w:sz w:val="22"/>
      </w:r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664f82" w:themeColor="accent4" w:themeTint="9A" w:themeShade="95"/>
        <w:sz w:val="22"/>
      </w:r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664f82" w:themeColor="accent4" w:themeTint="9A" w:themeShade="95"/>
        <w:sz w:val="22"/>
      </w:r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wholeTable">
      <w:rPr>
        <w:rFonts w:ascii="Arial" w:hAnsi="Arial"/>
        <w:color w:val="664f82" w:themeColor="accent4" w:themeTint="9A" w:themeShade="95"/>
        <w:sz w:val="22"/>
      </w:rPr>
    </w:tblStylePr>
  </w:style>
  <w:style w:type="table" w:styleId="856">
    <w:name w:val="List Table 7 Colorful - Accent 5"/>
    <w:basedOn w:val="894"/>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338aa0" w:themeColor="accent5" w:themeTint="9A" w:themeShade="95"/>
        <w:sz w:val="22"/>
      </w:rPr>
      <w:tcPr>
        <w:shd w:val="clear" w:color="ffffff" w:themeColor="accent5" w:themeTint="40" w:fill="d1eaf0" w:themeFill="accent5" w:themeFillTint="40"/>
      </w:tcPr>
    </w:tblStylePr>
    <w:tblStylePr w:type="band1Vert">
      <w:tcPr>
        <w:shd w:val="clear" w:color="ffffff" w:themeColor="accent5" w:themeTint="40" w:fill="d1eaf0" w:themeFill="accent5" w:themeFillTint="40"/>
      </w:tcPr>
    </w:tblStylePr>
    <w:tblStylePr w:type="band2Horz">
      <w:rPr>
        <w:rFonts w:ascii="Arial" w:hAnsi="Arial"/>
        <w:color w:val="338aa0" w:themeColor="accent5" w:themeTint="9A" w:themeShade="95"/>
        <w:sz w:val="22"/>
      </w:rPr>
    </w:tblStylePr>
    <w:tblStylePr w:type="firstCol">
      <w:rPr>
        <w:rFonts w:ascii="Arial" w:hAnsi="Arial"/>
        <w:i/>
        <w:color w:val="338aa0" w:themeColor="accent5" w:themeTint="9A" w:themeShade="95"/>
        <w:sz w:val="22"/>
      </w:rPr>
      <w:pPr>
        <w:jc w:val="right"/>
      </w:p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8aa0" w:themeColor="accent5" w:themeTint="9A" w:themeShade="95"/>
        <w:sz w:val="22"/>
      </w:r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8aa0" w:themeColor="accent5" w:themeTint="9A" w:themeShade="95"/>
        <w:sz w:val="22"/>
      </w:r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8aa0" w:themeColor="accent5" w:themeTint="9A" w:themeShade="95"/>
        <w:sz w:val="22"/>
      </w:r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wholeTable">
      <w:rPr>
        <w:rFonts w:ascii="Arial" w:hAnsi="Arial"/>
        <w:color w:val="338aa0" w:themeColor="accent5" w:themeTint="9A" w:themeShade="95"/>
        <w:sz w:val="22"/>
      </w:rPr>
    </w:tblStylePr>
  </w:style>
  <w:style w:type="table" w:styleId="857">
    <w:name w:val="List Table 7 Colorful - Accent 6"/>
    <w:basedOn w:val="894"/>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d9680c" w:themeColor="accent6" w:themeTint="98" w:themeShade="95"/>
        <w:sz w:val="22"/>
      </w:rPr>
      <w:tcPr>
        <w:shd w:val="clear" w:color="ffffff" w:themeColor="accent6" w:themeTint="40" w:fill="fce4d1" w:themeFill="accent6" w:themeFillTint="40"/>
      </w:tcPr>
    </w:tblStylePr>
    <w:tblStylePr w:type="band1Vert">
      <w:tcPr>
        <w:shd w:val="clear" w:color="ffffff" w:themeColor="accent6" w:themeTint="40" w:fill="fce4d1" w:themeFill="accent6" w:themeFillTint="40"/>
      </w:tcPr>
    </w:tblStylePr>
    <w:tblStylePr w:type="band2Horz">
      <w:rPr>
        <w:rFonts w:ascii="Arial" w:hAnsi="Arial"/>
        <w:color w:val="d9680c" w:themeColor="accent6" w:themeTint="98" w:themeShade="95"/>
        <w:sz w:val="22"/>
      </w:rPr>
    </w:tblStylePr>
    <w:tblStylePr w:type="firstCol">
      <w:rPr>
        <w:rFonts w:ascii="Arial" w:hAnsi="Arial"/>
        <w:i/>
        <w:color w:val="d9680c" w:themeColor="accent6" w:themeTint="98" w:themeShade="95"/>
        <w:sz w:val="22"/>
      </w:rPr>
      <w:pPr>
        <w:jc w:val="right"/>
      </w:p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d9680c" w:themeColor="accent6" w:themeTint="98" w:themeShade="95"/>
        <w:sz w:val="22"/>
      </w:r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d9680c" w:themeColor="accent6" w:themeTint="98" w:themeShade="95"/>
        <w:sz w:val="22"/>
      </w:r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d9680c" w:themeColor="accent6" w:themeTint="98" w:themeShade="95"/>
        <w:sz w:val="22"/>
      </w:r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wholeTable">
      <w:rPr>
        <w:rFonts w:ascii="Arial" w:hAnsi="Arial"/>
        <w:color w:val="d9680c" w:themeColor="accent6" w:themeTint="98" w:themeShade="95"/>
        <w:sz w:val="22"/>
      </w:rPr>
    </w:tblStylePr>
  </w:style>
  <w:style w:type="table" w:styleId="858">
    <w:name w:val="Lined - Accent"/>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59">
    <w:name w:val="Lined - Accent 1"/>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0">
    <w:name w:val="Lined - Accent 2"/>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1">
    <w:name w:val="Lined - Accent 3"/>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2">
    <w:name w:val="Lined - Accent 4"/>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63">
    <w:name w:val="Lined - Accent 5"/>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64">
    <w:name w:val="Lined - Accent 6"/>
    <w:basedOn w:val="894"/>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65">
    <w:name w:val="Bordered &amp; Lined - Accent"/>
    <w:basedOn w:val="894"/>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866">
    <w:name w:val="Bordered &amp; Lined - Accent 1"/>
    <w:basedOn w:val="894"/>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7d7ea" w:themeFill="accent1" w:themeFillTint="50"/>
      </w:tcPr>
    </w:tblStylePr>
    <w:tblStylePr w:type="band2Vert">
      <w:rPr>
        <w:rFonts w:ascii="Arial" w:hAnsi="Arial"/>
        <w:color w:val="404040"/>
        <w:sz w:val="22"/>
      </w:rPr>
      <w:tcPr>
        <w:shd w:val="clear" w:color="ffffff" w:themeColor="accent1" w:themeTint="50" w:fill="c7d7ea" w:themeFill="accent1" w:themeFillTint="50"/>
      </w:tcPr>
    </w:tblStylePr>
    <w:tblStylePr w:type="firstCol">
      <w:rPr>
        <w:rFonts w:ascii="Arial" w:hAnsi="Arial"/>
        <w:color w:val="f2f2f2"/>
        <w:sz w:val="22"/>
      </w:rPr>
      <w:tcPr>
        <w:shd w:val="clear" w:color="ffffff" w:themeColor="accent1" w:themeTint="EA" w:fill="5d8dc2" w:themeFill="accent1" w:themeFillTint="EA"/>
      </w:tcPr>
    </w:tblStylePr>
    <w:tblStylePr w:type="firstRow">
      <w:rPr>
        <w:rFonts w:ascii="Arial" w:hAnsi="Arial"/>
        <w:color w:val="f2f2f2"/>
        <w:sz w:val="22"/>
      </w:rPr>
      <w:tcPr>
        <w:shd w:val="clear" w:color="ffffff" w:themeColor="accent1" w:themeTint="EA" w:fill="5d8dc2" w:themeFill="accent1" w:themeFillTint="EA"/>
      </w:tcPr>
    </w:tblStylePr>
    <w:tblStylePr w:type="lastCol">
      <w:rPr>
        <w:rFonts w:ascii="Arial" w:hAnsi="Arial"/>
        <w:color w:val="f2f2f2"/>
        <w:sz w:val="22"/>
      </w:rPr>
      <w:tcPr>
        <w:shd w:val="clear" w:color="ffffff" w:themeColor="accent1" w:themeTint="EA" w:fill="5d8dc2" w:themeFill="accent1" w:themeFillTint="EA"/>
      </w:tcPr>
    </w:tblStylePr>
    <w:tblStylePr w:type="lastRow">
      <w:rPr>
        <w:rFonts w:ascii="Arial" w:hAnsi="Arial"/>
        <w:color w:val="f2f2f2"/>
        <w:sz w:val="22"/>
      </w:rPr>
      <w:tcPr>
        <w:shd w:val="clear" w:color="ffffff" w:themeColor="accent1" w:themeTint="EA" w:fill="5d8dc2" w:themeFill="accent1" w:themeFillTint="EA"/>
      </w:tcPr>
    </w:tblStylePr>
  </w:style>
  <w:style w:type="table" w:styleId="867">
    <w:name w:val="Bordered &amp; Lined - Accent 2"/>
    <w:basedOn w:val="894"/>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2dcdb" w:themeFill="accent2" w:themeFillTint="32"/>
      </w:tcPr>
    </w:tblStylePr>
    <w:tblStylePr w:type="band2Vert">
      <w:rPr>
        <w:rFonts w:ascii="Arial" w:hAnsi="Arial"/>
        <w:color w:val="404040"/>
        <w:sz w:val="22"/>
      </w:rPr>
      <w:tcPr>
        <w:shd w:val="clear" w:color="ffffff" w:themeColor="accent2" w:themeTint="32" w:fill="f2dcdb" w:themeFill="accent2" w:themeFillTint="32"/>
      </w:tcPr>
    </w:tblStylePr>
    <w:tblStylePr w:type="firstCol">
      <w:rPr>
        <w:rFonts w:ascii="Arial" w:hAnsi="Arial"/>
        <w:color w:val="f2f2f2"/>
        <w:sz w:val="22"/>
      </w:rPr>
      <w:tcPr>
        <w:shd w:val="clear" w:color="ffffff" w:themeColor="accent2" w:themeTint="97" w:fill="d99694" w:themeFill="accent2" w:themeFillTint="97"/>
      </w:tcPr>
    </w:tblStylePr>
    <w:tblStylePr w:type="firstRow">
      <w:rPr>
        <w:rFonts w:ascii="Arial" w:hAnsi="Arial"/>
        <w:color w:val="f2f2f2"/>
        <w:sz w:val="22"/>
      </w:rPr>
      <w:tcPr>
        <w:shd w:val="clear" w:color="ffffff" w:themeColor="accent2" w:themeTint="97" w:fill="d99694" w:themeFill="accent2" w:themeFillTint="97"/>
      </w:tcPr>
    </w:tblStylePr>
    <w:tblStylePr w:type="lastCol">
      <w:rPr>
        <w:rFonts w:ascii="Arial" w:hAnsi="Arial"/>
        <w:color w:val="f2f2f2"/>
        <w:sz w:val="22"/>
      </w:rPr>
      <w:tcPr>
        <w:shd w:val="clear" w:color="ffffff" w:themeColor="accent2" w:themeTint="97" w:fill="d99694" w:themeFill="accent2" w:themeFillTint="97"/>
      </w:tcPr>
    </w:tblStylePr>
    <w:tblStylePr w:type="lastRow">
      <w:rPr>
        <w:rFonts w:ascii="Arial" w:hAnsi="Arial"/>
        <w:color w:val="f2f2f2"/>
        <w:sz w:val="22"/>
      </w:rPr>
      <w:tcPr>
        <w:shd w:val="clear" w:color="ffffff" w:themeColor="accent2" w:themeTint="97" w:fill="d99694" w:themeFill="accent2" w:themeFillTint="97"/>
      </w:tcPr>
    </w:tblStylePr>
  </w:style>
  <w:style w:type="table" w:styleId="868">
    <w:name w:val="Bordered &amp; Lined - Accent 3"/>
    <w:basedOn w:val="894"/>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af0dd" w:themeFill="accent3" w:themeFillTint="34"/>
      </w:tcPr>
    </w:tblStylePr>
    <w:tblStylePr w:type="band2Vert">
      <w:rPr>
        <w:rFonts w:ascii="Arial" w:hAnsi="Arial"/>
        <w:color w:val="404040"/>
        <w:sz w:val="22"/>
      </w:rPr>
      <w:tcPr>
        <w:shd w:val="clear" w:color="ffffff" w:themeColor="accent3" w:themeTint="34" w:fill="eaf0dd" w:themeFill="accent3" w:themeFillTint="34"/>
      </w:tcPr>
    </w:tblStylePr>
    <w:tblStylePr w:type="firstCol">
      <w:rPr>
        <w:rFonts w:ascii="Arial" w:hAnsi="Arial"/>
        <w:color w:val="f2f2f2"/>
        <w:sz w:val="22"/>
      </w:rPr>
      <w:tcPr>
        <w:shd w:val="clear" w:color="ffffff" w:themeColor="accent3" w:themeTint="FE" w:fill="9bba59" w:themeFill="accent3" w:themeFillTint="FE"/>
      </w:tcPr>
    </w:tblStylePr>
    <w:tblStylePr w:type="firstRow">
      <w:rPr>
        <w:rFonts w:ascii="Arial" w:hAnsi="Arial"/>
        <w:color w:val="f2f2f2"/>
        <w:sz w:val="22"/>
      </w:rPr>
      <w:tcPr>
        <w:shd w:val="clear" w:color="ffffff" w:themeColor="accent3" w:themeTint="FE" w:fill="9bba59" w:themeFill="accent3" w:themeFillTint="FE"/>
      </w:tcPr>
    </w:tblStylePr>
    <w:tblStylePr w:type="lastCol">
      <w:rPr>
        <w:rFonts w:ascii="Arial" w:hAnsi="Arial"/>
        <w:color w:val="f2f2f2"/>
        <w:sz w:val="22"/>
      </w:rPr>
      <w:tcPr>
        <w:shd w:val="clear" w:color="ffffff" w:themeColor="accent3" w:themeTint="FE" w:fill="9bba59" w:themeFill="accent3" w:themeFillTint="FE"/>
      </w:tcPr>
    </w:tblStylePr>
    <w:tblStylePr w:type="lastRow">
      <w:rPr>
        <w:rFonts w:ascii="Arial" w:hAnsi="Arial"/>
        <w:color w:val="f2f2f2"/>
        <w:sz w:val="22"/>
      </w:rPr>
      <w:tcPr>
        <w:shd w:val="clear" w:color="ffffff" w:themeColor="accent3" w:themeTint="FE" w:fill="9bba59" w:themeFill="accent3" w:themeFillTint="FE"/>
      </w:tcPr>
    </w:tblStylePr>
  </w:style>
  <w:style w:type="table" w:styleId="869">
    <w:name w:val="Bordered &amp; Lined - Accent 4"/>
    <w:basedOn w:val="894"/>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e5dfec" w:themeFill="accent4" w:themeFillTint="34"/>
      </w:tcPr>
    </w:tblStylePr>
    <w:tblStylePr w:type="band2Vert">
      <w:rPr>
        <w:rFonts w:ascii="Arial" w:hAnsi="Arial"/>
        <w:color w:val="404040"/>
        <w:sz w:val="22"/>
      </w:rPr>
      <w:tcPr>
        <w:shd w:val="clear" w:color="ffffff" w:themeColor="accent4" w:themeTint="34" w:fill="e5dfec" w:themeFill="accent4" w:themeFillTint="34"/>
      </w:tcPr>
    </w:tblStylePr>
    <w:tblStylePr w:type="firstCol">
      <w:rPr>
        <w:rFonts w:ascii="Arial" w:hAnsi="Arial"/>
        <w:color w:val="f2f2f2"/>
        <w:sz w:val="22"/>
      </w:rPr>
      <w:tcPr>
        <w:shd w:val="clear" w:color="ffffff" w:themeColor="accent4" w:themeTint="9A" w:fill="b2a1c6" w:themeFill="accent4" w:themeFillTint="9A"/>
      </w:tcPr>
    </w:tblStylePr>
    <w:tblStylePr w:type="firstRow">
      <w:rPr>
        <w:rFonts w:ascii="Arial" w:hAnsi="Arial"/>
        <w:color w:val="f2f2f2"/>
        <w:sz w:val="22"/>
      </w:rPr>
      <w:tcPr>
        <w:shd w:val="clear" w:color="ffffff" w:themeColor="accent4" w:themeTint="9A" w:fill="b2a1c6" w:themeFill="accent4" w:themeFillTint="9A"/>
      </w:tcPr>
    </w:tblStylePr>
    <w:tblStylePr w:type="lastCol">
      <w:rPr>
        <w:rFonts w:ascii="Arial" w:hAnsi="Arial"/>
        <w:color w:val="f2f2f2"/>
        <w:sz w:val="22"/>
      </w:rPr>
      <w:tcPr>
        <w:shd w:val="clear" w:color="ffffff" w:themeColor="accent4" w:themeTint="9A" w:fill="b2a1c6" w:themeFill="accent4" w:themeFillTint="9A"/>
      </w:tcPr>
    </w:tblStylePr>
    <w:tblStylePr w:type="lastRow">
      <w:rPr>
        <w:rFonts w:ascii="Arial" w:hAnsi="Arial"/>
        <w:color w:val="f2f2f2"/>
        <w:sz w:val="22"/>
      </w:rPr>
      <w:tcPr>
        <w:shd w:val="clear" w:color="ffffff" w:themeColor="accent4" w:themeTint="9A" w:fill="b2a1c6" w:themeFill="accent4" w:themeFillTint="9A"/>
      </w:tcPr>
    </w:tblStylePr>
  </w:style>
  <w:style w:type="table" w:styleId="870">
    <w:name w:val="Bordered &amp; Lined - Accent 5"/>
    <w:basedOn w:val="894"/>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aeef3" w:themeFill="accent5" w:themeFillTint="34"/>
      </w:tcPr>
    </w:tblStylePr>
    <w:tblStylePr w:type="band2Vert">
      <w:rPr>
        <w:rFonts w:ascii="Arial" w:hAnsi="Arial"/>
        <w:color w:val="404040"/>
        <w:sz w:val="22"/>
      </w:rPr>
      <w:tcPr>
        <w:shd w:val="clear" w:color="ffffff" w:themeColor="accent5" w:themeTint="34" w:fill="daeef3" w:themeFill="accent5" w:themeFillTint="34"/>
      </w:tcPr>
    </w:tblStylePr>
    <w:tblStylePr w:type="firstCol">
      <w:rPr>
        <w:rFonts w:ascii="Arial" w:hAnsi="Arial"/>
        <w:color w:val="f2f2f2"/>
        <w:sz w:val="22"/>
      </w:rPr>
      <w:tcPr>
        <w:shd w:val="clear" w:color="ffffff" w:themeColor="accent5" w:fill="4bacc6" w:themeFill="accent5"/>
      </w:tcPr>
    </w:tblStylePr>
    <w:tblStylePr w:type="firstRow">
      <w:rPr>
        <w:rFonts w:ascii="Arial" w:hAnsi="Arial"/>
        <w:color w:val="f2f2f2"/>
        <w:sz w:val="22"/>
      </w:rPr>
      <w:tcPr>
        <w:shd w:val="clear" w:color="ffffff" w:themeColor="accent5" w:fill="4bacc6" w:themeFill="accent5"/>
      </w:tcPr>
    </w:tblStylePr>
    <w:tblStylePr w:type="lastCol">
      <w:rPr>
        <w:rFonts w:ascii="Arial" w:hAnsi="Arial"/>
        <w:color w:val="f2f2f2"/>
        <w:sz w:val="22"/>
      </w:rPr>
      <w:tcPr>
        <w:shd w:val="clear" w:color="ffffff" w:themeColor="accent5" w:fill="4bacc6" w:themeFill="accent5"/>
      </w:tcPr>
    </w:tblStylePr>
    <w:tblStylePr w:type="lastRow">
      <w:rPr>
        <w:rFonts w:ascii="Arial" w:hAnsi="Arial"/>
        <w:color w:val="f2f2f2"/>
        <w:sz w:val="22"/>
      </w:rPr>
      <w:tcPr>
        <w:shd w:val="clear" w:color="ffffff" w:themeColor="accent5" w:fill="4bacc6" w:themeFill="accent5"/>
      </w:tcPr>
    </w:tblStylePr>
  </w:style>
  <w:style w:type="table" w:styleId="871">
    <w:name w:val="Bordered &amp; Lined - Accent 6"/>
    <w:basedOn w:val="894"/>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fde9d8" w:themeFill="accent6" w:themeFillTint="34"/>
      </w:tcPr>
    </w:tblStylePr>
    <w:tblStylePr w:type="band2Vert">
      <w:rPr>
        <w:rFonts w:ascii="Arial" w:hAnsi="Arial"/>
        <w:color w:val="404040"/>
        <w:sz w:val="22"/>
      </w:rPr>
      <w:tcPr>
        <w:shd w:val="clear" w:color="ffffff" w:themeColor="accent6" w:themeTint="34" w:fill="fde9d8" w:themeFill="accent6" w:themeFillTint="34"/>
      </w:tcPr>
    </w:tblStylePr>
    <w:tblStylePr w:type="firstCol">
      <w:rPr>
        <w:rFonts w:ascii="Arial" w:hAnsi="Arial"/>
        <w:color w:val="f2f2f2"/>
        <w:sz w:val="22"/>
      </w:rPr>
      <w:tcPr>
        <w:shd w:val="clear" w:color="ffffff" w:themeColor="accent6" w:fill="f79646" w:themeFill="accent6"/>
      </w:tcPr>
    </w:tblStylePr>
    <w:tblStylePr w:type="firstRow">
      <w:rPr>
        <w:rFonts w:ascii="Arial" w:hAnsi="Arial"/>
        <w:color w:val="f2f2f2"/>
        <w:sz w:val="22"/>
      </w:rPr>
      <w:tcPr>
        <w:shd w:val="clear" w:color="ffffff" w:themeColor="accent6" w:fill="f79646" w:themeFill="accent6"/>
      </w:tcPr>
    </w:tblStylePr>
    <w:tblStylePr w:type="lastCol">
      <w:rPr>
        <w:rFonts w:ascii="Arial" w:hAnsi="Arial"/>
        <w:color w:val="f2f2f2"/>
        <w:sz w:val="22"/>
      </w:rPr>
      <w:tcPr>
        <w:shd w:val="clear" w:color="ffffff" w:themeColor="accent6" w:fill="f79646" w:themeFill="accent6"/>
      </w:tcPr>
    </w:tblStylePr>
    <w:tblStylePr w:type="lastRow">
      <w:rPr>
        <w:rFonts w:ascii="Arial" w:hAnsi="Arial"/>
        <w:color w:val="f2f2f2"/>
        <w:sz w:val="22"/>
      </w:rPr>
      <w:tcPr>
        <w:shd w:val="clear" w:color="ffffff" w:themeColor="accent6" w:fill="f79646" w:themeFill="accent6"/>
      </w:tcPr>
    </w:tblStylePr>
  </w:style>
  <w:style w:type="table" w:styleId="872">
    <w:name w:val="Bordered"/>
    <w:basedOn w:val="894"/>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873">
    <w:name w:val="Bordered - Accent 1"/>
    <w:basedOn w:val="894"/>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874">
    <w:name w:val="Bordered - Accent 2"/>
    <w:basedOn w:val="894"/>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875">
    <w:name w:val="Bordered - Accent 3"/>
    <w:basedOn w:val="894"/>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876">
    <w:name w:val="Bordered - Accent 4"/>
    <w:basedOn w:val="894"/>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877">
    <w:name w:val="Bordered - Accent 5"/>
    <w:basedOn w:val="894"/>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878">
    <w:name w:val="Bordered - Accent 6"/>
    <w:basedOn w:val="894"/>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character" w:styleId="879">
    <w:name w:val="Footnote Text Char"/>
    <w:link w:val="973"/>
    <w:uiPriority w:val="99"/>
    <w:rPr>
      <w:sz w:val="18"/>
    </w:rPr>
  </w:style>
  <w:style w:type="paragraph" w:styleId="880">
    <w:name w:val="endnote text"/>
    <w:basedOn w:val="883"/>
    <w:link w:val="881"/>
    <w:uiPriority w:val="99"/>
    <w:semiHidden/>
    <w:unhideWhenUsed/>
    <w:pPr>
      <w:spacing w:after="0" w:line="240" w:lineRule="auto"/>
    </w:pPr>
    <w:rPr>
      <w:sz w:val="20"/>
    </w:rPr>
  </w:style>
  <w:style w:type="character" w:styleId="881">
    <w:name w:val="Endnote Text Char"/>
    <w:link w:val="880"/>
    <w:uiPriority w:val="99"/>
    <w:rPr>
      <w:sz w:val="20"/>
    </w:rPr>
  </w:style>
  <w:style w:type="character" w:styleId="882">
    <w:name w:val="endnote reference"/>
    <w:basedOn w:val="893"/>
    <w:uiPriority w:val="99"/>
    <w:semiHidden/>
    <w:unhideWhenUsed/>
    <w:rPr>
      <w:vertAlign w:val="superscript"/>
    </w:rPr>
  </w:style>
  <w:style w:type="paragraph" w:styleId="883" w:default="1">
    <w:name w:val="Normal"/>
    <w:qFormat/>
    <w:pPr>
      <w:ind w:firstLine="709"/>
      <w:jc w:val="both"/>
      <w:spacing w:after="0" w:line="240" w:lineRule="auto"/>
      <w:widowControl w:val="off"/>
    </w:pPr>
    <w:rPr>
      <w:rFonts w:ascii="Times New Roman" w:hAnsi="Times New Roman"/>
      <w:sz w:val="24"/>
    </w:rPr>
  </w:style>
  <w:style w:type="paragraph" w:styleId="884">
    <w:name w:val="Heading 1"/>
    <w:basedOn w:val="883"/>
    <w:next w:val="883"/>
    <w:link w:val="897"/>
    <w:uiPriority w:val="9"/>
    <w:qFormat/>
    <w:pPr>
      <w:numPr>
        <w:ilvl w:val="0"/>
        <w:numId w:val="4"/>
      </w:numPr>
      <w:ind w:firstLine="709"/>
      <w:keepLines/>
      <w:keepNext/>
      <w:pageBreakBefore/>
      <w:spacing w:after="120"/>
      <w:widowControl/>
      <w:outlineLvl w:val="0"/>
    </w:pPr>
    <w:rPr>
      <w:rFonts w:eastAsiaTheme="majorEastAsia" w:cstheme="majorBidi"/>
      <w:b/>
      <w:bCs/>
      <w:sz w:val="28"/>
      <w:szCs w:val="28"/>
    </w:rPr>
  </w:style>
  <w:style w:type="paragraph" w:styleId="885">
    <w:name w:val="Heading 2"/>
    <w:basedOn w:val="883"/>
    <w:next w:val="883"/>
    <w:link w:val="898"/>
    <w:uiPriority w:val="9"/>
    <w:unhideWhenUsed/>
    <w:qFormat/>
    <w:pPr>
      <w:numPr>
        <w:ilvl w:val="1"/>
        <w:numId w:val="4"/>
      </w:numPr>
      <w:ind w:left="0" w:firstLine="709"/>
      <w:keepLines/>
      <w:keepNext/>
      <w:spacing w:before="120"/>
      <w:outlineLvl w:val="1"/>
    </w:pPr>
    <w:rPr>
      <w:rFonts w:eastAsiaTheme="majorEastAsia" w:cstheme="majorBidi"/>
      <w:b/>
      <w:bCs/>
      <w:szCs w:val="26"/>
    </w:rPr>
  </w:style>
  <w:style w:type="paragraph" w:styleId="886">
    <w:name w:val="Heading 3"/>
    <w:basedOn w:val="883"/>
    <w:next w:val="883"/>
    <w:link w:val="900"/>
    <w:uiPriority w:val="9"/>
    <w:unhideWhenUsed/>
    <w:qFormat/>
    <w:pPr>
      <w:numPr>
        <w:ilvl w:val="2"/>
        <w:numId w:val="4"/>
      </w:numPr>
      <w:keepLines/>
      <w:keepNext/>
      <w:spacing w:before="120"/>
      <w:outlineLvl w:val="2"/>
    </w:pPr>
    <w:rPr>
      <w:rFonts w:cs="Times New Roman" w:eastAsiaTheme="majorEastAsia"/>
      <w:b/>
      <w:bCs/>
    </w:rPr>
  </w:style>
  <w:style w:type="paragraph" w:styleId="887">
    <w:name w:val="Heading 4"/>
    <w:basedOn w:val="883"/>
    <w:next w:val="883"/>
    <w:link w:val="901"/>
    <w:uiPriority w:val="9"/>
    <w:semiHidden/>
    <w:unhideWhenUsed/>
    <w:qFormat/>
    <w:pPr>
      <w:numPr>
        <w:ilvl w:val="3"/>
        <w:numId w:val="2"/>
      </w:numPr>
      <w:keepLines/>
      <w:keepNext/>
      <w:spacing w:before="200"/>
      <w:outlineLvl w:val="3"/>
    </w:pPr>
    <w:rPr>
      <w:rFonts w:asciiTheme="majorHAnsi" w:hAnsiTheme="majorHAnsi" w:eastAsiaTheme="majorEastAsia" w:cstheme="majorBidi"/>
      <w:b/>
      <w:bCs/>
      <w:i/>
      <w:iCs/>
      <w:color w:val="4f81bd" w:themeColor="accent1"/>
    </w:rPr>
  </w:style>
  <w:style w:type="paragraph" w:styleId="888">
    <w:name w:val="Heading 5"/>
    <w:basedOn w:val="883"/>
    <w:next w:val="883"/>
    <w:link w:val="902"/>
    <w:uiPriority w:val="9"/>
    <w:semiHidden/>
    <w:unhideWhenUsed/>
    <w:qFormat/>
    <w:pPr>
      <w:numPr>
        <w:ilvl w:val="4"/>
        <w:numId w:val="2"/>
      </w:numPr>
      <w:keepLines/>
      <w:keepNext/>
      <w:spacing w:before="200"/>
      <w:outlineLvl w:val="4"/>
    </w:pPr>
    <w:rPr>
      <w:rFonts w:asciiTheme="majorHAnsi" w:hAnsiTheme="majorHAnsi" w:eastAsiaTheme="majorEastAsia" w:cstheme="majorBidi"/>
      <w:color w:val="243f60" w:themeColor="accent1" w:themeShade="7F"/>
    </w:rPr>
  </w:style>
  <w:style w:type="paragraph" w:styleId="889">
    <w:name w:val="Heading 6"/>
    <w:basedOn w:val="883"/>
    <w:next w:val="883"/>
    <w:link w:val="903"/>
    <w:uiPriority w:val="9"/>
    <w:semiHidden/>
    <w:unhideWhenUsed/>
    <w:qFormat/>
    <w:pPr>
      <w:numPr>
        <w:ilvl w:val="5"/>
        <w:numId w:val="2"/>
      </w:numPr>
      <w:keepLines/>
      <w:keepNext/>
      <w:spacing w:before="200"/>
      <w:outlineLvl w:val="5"/>
    </w:pPr>
    <w:rPr>
      <w:rFonts w:asciiTheme="majorHAnsi" w:hAnsiTheme="majorHAnsi" w:eastAsiaTheme="majorEastAsia" w:cstheme="majorBidi"/>
      <w:i/>
      <w:iCs/>
      <w:color w:val="243f60" w:themeColor="accent1" w:themeShade="7F"/>
    </w:rPr>
  </w:style>
  <w:style w:type="paragraph" w:styleId="890">
    <w:name w:val="Heading 7"/>
    <w:basedOn w:val="883"/>
    <w:next w:val="883"/>
    <w:link w:val="904"/>
    <w:uiPriority w:val="9"/>
    <w:semiHidden/>
    <w:unhideWhenUsed/>
    <w:qFormat/>
    <w:pPr>
      <w:numPr>
        <w:ilvl w:val="6"/>
        <w:numId w:val="2"/>
      </w:numPr>
      <w:keepLines/>
      <w:keepNext/>
      <w:spacing w:before="200"/>
      <w:outlineLvl w:val="6"/>
    </w:pPr>
    <w:rPr>
      <w:rFonts w:asciiTheme="majorHAnsi" w:hAnsiTheme="majorHAnsi" w:eastAsiaTheme="majorEastAsia" w:cstheme="majorBidi"/>
      <w:i/>
      <w:iCs/>
      <w:color w:val="404040" w:themeColor="text1" w:themeTint="BF"/>
    </w:rPr>
  </w:style>
  <w:style w:type="paragraph" w:styleId="891">
    <w:name w:val="Heading 8"/>
    <w:basedOn w:val="883"/>
    <w:next w:val="883"/>
    <w:link w:val="905"/>
    <w:uiPriority w:val="9"/>
    <w:semiHidden/>
    <w:unhideWhenUsed/>
    <w:qFormat/>
    <w:pPr>
      <w:numPr>
        <w:ilvl w:val="7"/>
        <w:numId w:val="2"/>
      </w:numPr>
      <w:keepLines/>
      <w:keepNext/>
      <w:spacing w:before="200"/>
      <w:outlineLvl w:val="7"/>
    </w:pPr>
    <w:rPr>
      <w:rFonts w:asciiTheme="majorHAnsi" w:hAnsiTheme="majorHAnsi" w:eastAsiaTheme="majorEastAsia" w:cstheme="majorBidi"/>
      <w:color w:val="404040" w:themeColor="text1" w:themeTint="BF"/>
      <w:sz w:val="20"/>
      <w:szCs w:val="20"/>
    </w:rPr>
  </w:style>
  <w:style w:type="paragraph" w:styleId="892">
    <w:name w:val="Heading 9"/>
    <w:basedOn w:val="883"/>
    <w:next w:val="883"/>
    <w:link w:val="906"/>
    <w:uiPriority w:val="9"/>
    <w:semiHidden/>
    <w:unhideWhenUsed/>
    <w:qFormat/>
    <w:pPr>
      <w:numPr>
        <w:ilvl w:val="8"/>
        <w:numId w:val="2"/>
      </w:numPr>
      <w:keepLines/>
      <w:keepNext/>
      <w:spacing w:before="200"/>
      <w:outlineLvl w:val="8"/>
    </w:pPr>
    <w:rPr>
      <w:rFonts w:asciiTheme="majorHAnsi" w:hAnsiTheme="majorHAnsi" w:eastAsiaTheme="majorEastAsia" w:cstheme="majorBidi"/>
      <w:i/>
      <w:iCs/>
      <w:color w:val="404040" w:themeColor="text1" w:themeTint="BF"/>
      <w:sz w:val="20"/>
      <w:szCs w:val="20"/>
    </w:rPr>
  </w:style>
  <w:style w:type="character" w:styleId="893" w:default="1">
    <w:name w:val="Default Paragraph Font"/>
    <w:uiPriority w:val="1"/>
    <w:semiHidden/>
    <w:unhideWhenUsed/>
  </w:style>
  <w:style w:type="table" w:styleId="894" w:default="1">
    <w:name w:val="Normal Table"/>
    <w:uiPriority w:val="99"/>
    <w:semiHidden/>
    <w:unhideWhenUsed/>
    <w:tblPr>
      <w:tblInd w:w="0" w:type="dxa"/>
      <w:tblCellMar>
        <w:left w:w="108" w:type="dxa"/>
        <w:top w:w="0" w:type="dxa"/>
        <w:right w:w="108" w:type="dxa"/>
        <w:bottom w:w="0" w:type="dxa"/>
      </w:tblCellMar>
    </w:tblPr>
  </w:style>
  <w:style w:type="numbering" w:styleId="895" w:default="1">
    <w:name w:val="No List"/>
    <w:uiPriority w:val="99"/>
    <w:semiHidden/>
    <w:unhideWhenUsed/>
  </w:style>
  <w:style w:type="table" w:styleId="896">
    <w:name w:val="Table Grid"/>
    <w:basedOn w:val="894"/>
    <w:uiPriority w:val="39"/>
    <w:pPr>
      <w:jc w:val="center"/>
      <w:spacing w:after="0" w:line="240" w:lineRule="auto"/>
    </w:pPr>
    <w:rPr>
      <w:rFonts w:ascii="Times New Roman" w:hAnsi="Times New Roman"/>
      <w:sz w:val="20"/>
    </w:rPr>
    <w:tblPr>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rPr>
      <w:jc w:val="center"/>
    </w:trPr>
    <w:tcPr>
      <w:vAlign w:val="center"/>
    </w:tcPr>
  </w:style>
  <w:style w:type="character" w:styleId="897" w:customStyle="1">
    <w:name w:val="Заголовок 1 Знак"/>
    <w:basedOn w:val="893"/>
    <w:link w:val="884"/>
    <w:uiPriority w:val="9"/>
    <w:rPr>
      <w:rFonts w:ascii="Times New Roman" w:hAnsi="Times New Roman" w:eastAsiaTheme="majorEastAsia" w:cstheme="majorBidi"/>
      <w:b/>
      <w:bCs/>
      <w:sz w:val="28"/>
      <w:szCs w:val="28"/>
    </w:rPr>
  </w:style>
  <w:style w:type="character" w:styleId="898" w:customStyle="1">
    <w:name w:val="Заголовок 2 Знак"/>
    <w:basedOn w:val="893"/>
    <w:link w:val="885"/>
    <w:uiPriority w:val="9"/>
    <w:rPr>
      <w:rFonts w:ascii="Times New Roman" w:hAnsi="Times New Roman" w:eastAsiaTheme="majorEastAsia" w:cstheme="majorBidi"/>
      <w:b/>
      <w:bCs/>
      <w:sz w:val="24"/>
      <w:szCs w:val="26"/>
    </w:rPr>
  </w:style>
  <w:style w:type="paragraph" w:styleId="899">
    <w:name w:val="List Paragraph"/>
    <w:basedOn w:val="883"/>
    <w:uiPriority w:val="34"/>
    <w:qFormat/>
    <w:pPr>
      <w:contextualSpacing/>
      <w:ind w:left="720"/>
    </w:pPr>
  </w:style>
  <w:style w:type="character" w:styleId="900" w:customStyle="1">
    <w:name w:val="Заголовок 3 Знак"/>
    <w:basedOn w:val="893"/>
    <w:link w:val="886"/>
    <w:uiPriority w:val="9"/>
    <w:rPr>
      <w:rFonts w:ascii="Times New Roman" w:hAnsi="Times New Roman" w:cs="Times New Roman" w:eastAsiaTheme="majorEastAsia"/>
      <w:b/>
      <w:bCs/>
      <w:sz w:val="24"/>
    </w:rPr>
  </w:style>
  <w:style w:type="character" w:styleId="901" w:customStyle="1">
    <w:name w:val="Заголовок 4 Знак"/>
    <w:basedOn w:val="893"/>
    <w:link w:val="887"/>
    <w:uiPriority w:val="9"/>
    <w:semiHidden/>
    <w:rPr>
      <w:rFonts w:asciiTheme="majorHAnsi" w:hAnsiTheme="majorHAnsi" w:eastAsiaTheme="majorEastAsia" w:cstheme="majorBidi"/>
      <w:b/>
      <w:bCs/>
      <w:i/>
      <w:iCs/>
      <w:color w:val="4f81bd" w:themeColor="accent1"/>
      <w:sz w:val="24"/>
    </w:rPr>
  </w:style>
  <w:style w:type="character" w:styleId="902" w:customStyle="1">
    <w:name w:val="Заголовок 5 Знак"/>
    <w:basedOn w:val="893"/>
    <w:link w:val="888"/>
    <w:uiPriority w:val="9"/>
    <w:semiHidden/>
    <w:rPr>
      <w:rFonts w:asciiTheme="majorHAnsi" w:hAnsiTheme="majorHAnsi" w:eastAsiaTheme="majorEastAsia" w:cstheme="majorBidi"/>
      <w:color w:val="243f60" w:themeColor="accent1" w:themeShade="7F"/>
      <w:sz w:val="24"/>
    </w:rPr>
  </w:style>
  <w:style w:type="character" w:styleId="903" w:customStyle="1">
    <w:name w:val="Заголовок 6 Знак"/>
    <w:basedOn w:val="893"/>
    <w:link w:val="889"/>
    <w:uiPriority w:val="9"/>
    <w:semiHidden/>
    <w:rPr>
      <w:rFonts w:asciiTheme="majorHAnsi" w:hAnsiTheme="majorHAnsi" w:eastAsiaTheme="majorEastAsia" w:cstheme="majorBidi"/>
      <w:i/>
      <w:iCs/>
      <w:color w:val="243f60" w:themeColor="accent1" w:themeShade="7F"/>
      <w:sz w:val="24"/>
    </w:rPr>
  </w:style>
  <w:style w:type="character" w:styleId="904" w:customStyle="1">
    <w:name w:val="Заголовок 7 Знак"/>
    <w:basedOn w:val="893"/>
    <w:link w:val="890"/>
    <w:uiPriority w:val="9"/>
    <w:semiHidden/>
    <w:rPr>
      <w:rFonts w:asciiTheme="majorHAnsi" w:hAnsiTheme="majorHAnsi" w:eastAsiaTheme="majorEastAsia" w:cstheme="majorBidi"/>
      <w:i/>
      <w:iCs/>
      <w:color w:val="404040" w:themeColor="text1" w:themeTint="BF"/>
      <w:sz w:val="24"/>
    </w:rPr>
  </w:style>
  <w:style w:type="character" w:styleId="905" w:customStyle="1">
    <w:name w:val="Заголовок 8 Знак"/>
    <w:basedOn w:val="893"/>
    <w:link w:val="891"/>
    <w:uiPriority w:val="9"/>
    <w:semiHidden/>
    <w:rPr>
      <w:rFonts w:asciiTheme="majorHAnsi" w:hAnsiTheme="majorHAnsi" w:eastAsiaTheme="majorEastAsia" w:cstheme="majorBidi"/>
      <w:color w:val="404040" w:themeColor="text1" w:themeTint="BF"/>
      <w:sz w:val="20"/>
      <w:szCs w:val="20"/>
    </w:rPr>
  </w:style>
  <w:style w:type="character" w:styleId="906" w:customStyle="1">
    <w:name w:val="Заголовок 9 Знак"/>
    <w:basedOn w:val="893"/>
    <w:link w:val="892"/>
    <w:uiPriority w:val="9"/>
    <w:semiHidden/>
    <w:rPr>
      <w:rFonts w:asciiTheme="majorHAnsi" w:hAnsiTheme="majorHAnsi" w:eastAsiaTheme="majorEastAsia" w:cstheme="majorBidi"/>
      <w:i/>
      <w:iCs/>
      <w:color w:val="404040" w:themeColor="text1" w:themeTint="BF"/>
      <w:sz w:val="20"/>
      <w:szCs w:val="20"/>
    </w:rPr>
  </w:style>
  <w:style w:type="numbering" w:styleId="907" w:customStyle="1">
    <w:name w:val="Стиль1"/>
    <w:uiPriority w:val="99"/>
    <w:pPr>
      <w:numPr>
        <w:ilvl w:val="0"/>
        <w:numId w:val="1"/>
      </w:numPr>
    </w:pPr>
  </w:style>
  <w:style w:type="numbering" w:styleId="908" w:customStyle="1">
    <w:name w:val="Стиль2"/>
    <w:uiPriority w:val="99"/>
    <w:pPr>
      <w:numPr>
        <w:ilvl w:val="0"/>
        <w:numId w:val="3"/>
      </w:numPr>
    </w:pPr>
  </w:style>
  <w:style w:type="character" w:styleId="909">
    <w:name w:val="Hyperlink"/>
    <w:basedOn w:val="893"/>
    <w:uiPriority w:val="99"/>
    <w:unhideWhenUsed/>
    <w:rPr>
      <w:color w:val="0000ff" w:themeColor="hyperlink"/>
      <w:u w:val="single"/>
    </w:rPr>
  </w:style>
  <w:style w:type="paragraph" w:styleId="910">
    <w:name w:val="Header"/>
    <w:basedOn w:val="883"/>
    <w:link w:val="911"/>
    <w:unhideWhenUsed/>
    <w:pPr>
      <w:tabs>
        <w:tab w:val="center" w:pos="4677" w:leader="none"/>
        <w:tab w:val="right" w:pos="9355" w:leader="none"/>
      </w:tabs>
    </w:pPr>
  </w:style>
  <w:style w:type="character" w:styleId="911" w:customStyle="1">
    <w:name w:val="Верхний колонтитул Знак"/>
    <w:basedOn w:val="893"/>
    <w:link w:val="910"/>
    <w:uiPriority w:val="99"/>
    <w:rPr>
      <w:rFonts w:ascii="Times New Roman" w:hAnsi="Times New Roman"/>
      <w:sz w:val="24"/>
    </w:rPr>
  </w:style>
  <w:style w:type="paragraph" w:styleId="912">
    <w:name w:val="Footer"/>
    <w:basedOn w:val="883"/>
    <w:link w:val="913"/>
    <w:unhideWhenUsed/>
    <w:pPr>
      <w:tabs>
        <w:tab w:val="center" w:pos="4677" w:leader="none"/>
        <w:tab w:val="right" w:pos="9355" w:leader="none"/>
      </w:tabs>
    </w:pPr>
  </w:style>
  <w:style w:type="character" w:styleId="913" w:customStyle="1">
    <w:name w:val="Нижний колонтитул Знак"/>
    <w:basedOn w:val="893"/>
    <w:link w:val="912"/>
    <w:qFormat/>
    <w:rPr>
      <w:rFonts w:ascii="Times New Roman" w:hAnsi="Times New Roman"/>
      <w:sz w:val="24"/>
    </w:rPr>
  </w:style>
  <w:style w:type="paragraph" w:styleId="914">
    <w:name w:val="Caption"/>
    <w:basedOn w:val="883"/>
    <w:next w:val="883"/>
    <w:link w:val="924"/>
    <w:unhideWhenUsed/>
    <w:qFormat/>
    <w:pPr>
      <w:ind w:firstLine="0"/>
      <w:jc w:val="center"/>
      <w:keepNext/>
      <w:spacing w:after="120"/>
    </w:pPr>
    <w:rPr>
      <w:b/>
      <w:iCs/>
      <w:sz w:val="20"/>
      <w:szCs w:val="18"/>
    </w:rPr>
  </w:style>
  <w:style w:type="paragraph" w:styleId="915" w:customStyle="1">
    <w:name w:val="Страница"/>
    <w:basedOn w:val="912"/>
    <w:link w:val="917"/>
    <w:qFormat/>
    <w:pPr>
      <w:jc w:val="right"/>
    </w:pPr>
    <w:rPr>
      <w:sz w:val="22"/>
    </w:rPr>
  </w:style>
  <w:style w:type="table" w:styleId="916" w:customStyle="1">
    <w:name w:val="ТАБЛИЦА ДЛЯ ЗАПИСОК1"/>
    <w:basedOn w:val="894"/>
    <w:next w:val="896"/>
    <w:uiPriority w:val="59"/>
    <w:pPr>
      <w:jc w:val="center"/>
      <w:spacing w:after="0" w:line="240" w:lineRule="auto"/>
    </w:pPr>
    <w:rPr>
      <w:rFonts w:ascii="Times New Roman" w:hAnsi="Times New Roman"/>
      <w:sz w:val="20"/>
    </w:rPr>
    <w:tblPr>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rPr>
      <w:jc w:val="center"/>
    </w:trPr>
    <w:tcPr>
      <w:vAlign w:val="center"/>
    </w:tcPr>
  </w:style>
  <w:style w:type="character" w:styleId="917" w:customStyle="1">
    <w:name w:val="Страница Знак"/>
    <w:basedOn w:val="913"/>
    <w:link w:val="915"/>
    <w:rPr>
      <w:rFonts w:ascii="Times New Roman" w:hAnsi="Times New Roman"/>
      <w:sz w:val="24"/>
    </w:rPr>
  </w:style>
  <w:style w:type="paragraph" w:styleId="918">
    <w:name w:val="TOC Heading"/>
    <w:basedOn w:val="884"/>
    <w:next w:val="883"/>
    <w:uiPriority w:val="39"/>
    <w:unhideWhenUsed/>
    <w:pPr>
      <w:numPr>
        <w:ilvl w:val="0"/>
        <w:numId w:val="0"/>
      </w:numPr>
      <w:jc w:val="left"/>
      <w:pageBreakBefore w:val="0"/>
      <w:spacing w:before="240" w:after="0" w:line="259" w:lineRule="auto"/>
      <w:outlineLvl w:val="9"/>
    </w:pPr>
    <w:rPr>
      <w:rFonts w:asciiTheme="majorHAnsi" w:hAnsiTheme="majorHAnsi"/>
      <w:b w:val="0"/>
      <w:bCs w:val="0"/>
      <w:color w:val="365f91" w:themeColor="accent1" w:themeShade="BF"/>
      <w:sz w:val="32"/>
      <w:szCs w:val="32"/>
      <w:lang w:eastAsia="ru-RU"/>
    </w:rPr>
  </w:style>
  <w:style w:type="paragraph" w:styleId="919">
    <w:name w:val="toc 1"/>
    <w:basedOn w:val="883"/>
    <w:next w:val="883"/>
    <w:uiPriority w:val="39"/>
    <w:unhideWhenUsed/>
    <w:pPr>
      <w:ind w:firstLine="0"/>
      <w:keepLines/>
      <w:widowControl/>
    </w:pPr>
    <w:rPr>
      <w:sz w:val="20"/>
    </w:rPr>
  </w:style>
  <w:style w:type="paragraph" w:styleId="920">
    <w:name w:val="toc 2"/>
    <w:basedOn w:val="883"/>
    <w:next w:val="883"/>
    <w:uiPriority w:val="39"/>
    <w:unhideWhenUsed/>
    <w:pPr>
      <w:ind w:firstLine="284"/>
    </w:pPr>
    <w:rPr>
      <w:sz w:val="20"/>
    </w:rPr>
  </w:style>
  <w:style w:type="paragraph" w:styleId="921">
    <w:name w:val="table of figures"/>
    <w:basedOn w:val="914"/>
    <w:next w:val="883"/>
    <w:uiPriority w:val="99"/>
    <w:unhideWhenUsed/>
    <w:pPr>
      <w:ind w:firstLine="567"/>
      <w:jc w:val="both"/>
      <w:keepNext w:val="0"/>
      <w:spacing w:after="0"/>
    </w:pPr>
    <w:rPr>
      <w:rFonts w:cstheme="minorHAnsi"/>
      <w:b w:val="0"/>
      <w:bCs/>
      <w:iCs w:val="0"/>
      <w:szCs w:val="20"/>
    </w:rPr>
  </w:style>
  <w:style w:type="paragraph" w:styleId="922" w:customStyle="1">
    <w:name w:val="Таблица_1"/>
    <w:basedOn w:val="914"/>
    <w:next w:val="883"/>
    <w:link w:val="925"/>
    <w:qFormat/>
  </w:style>
  <w:style w:type="paragraph" w:styleId="923" w:customStyle="1">
    <w:name w:val="Рисунок_1"/>
    <w:basedOn w:val="914"/>
    <w:next w:val="883"/>
    <w:link w:val="926"/>
  </w:style>
  <w:style w:type="character" w:styleId="924" w:customStyle="1">
    <w:name w:val="Название объекта Знак"/>
    <w:basedOn w:val="893"/>
    <w:link w:val="914"/>
    <w:rPr>
      <w:rFonts w:ascii="Times New Roman" w:hAnsi="Times New Roman"/>
      <w:b/>
      <w:iCs/>
      <w:sz w:val="20"/>
      <w:szCs w:val="18"/>
    </w:rPr>
  </w:style>
  <w:style w:type="character" w:styleId="925" w:customStyle="1">
    <w:name w:val="Таблица_1 Знак"/>
    <w:basedOn w:val="924"/>
    <w:link w:val="922"/>
    <w:rPr>
      <w:rFonts w:ascii="Times New Roman" w:hAnsi="Times New Roman"/>
      <w:b/>
      <w:iCs/>
      <w:sz w:val="20"/>
      <w:szCs w:val="18"/>
    </w:rPr>
  </w:style>
  <w:style w:type="character" w:styleId="926" w:customStyle="1">
    <w:name w:val="Рисунок_1 Знак"/>
    <w:basedOn w:val="925"/>
    <w:link w:val="923"/>
    <w:rPr>
      <w:rFonts w:ascii="Times New Roman" w:hAnsi="Times New Roman"/>
      <w:b/>
      <w:iCs/>
      <w:sz w:val="20"/>
      <w:szCs w:val="18"/>
    </w:rPr>
  </w:style>
  <w:style w:type="paragraph" w:styleId="927">
    <w:name w:val="toc 3"/>
    <w:basedOn w:val="883"/>
    <w:next w:val="883"/>
    <w:uiPriority w:val="39"/>
    <w:unhideWhenUsed/>
    <w:pPr>
      <w:ind w:firstLine="567"/>
    </w:pPr>
    <w:rPr>
      <w:sz w:val="20"/>
    </w:rPr>
  </w:style>
  <w:style w:type="table" w:styleId="928" w:customStyle="1">
    <w:name w:val="Table Normal"/>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29" w:customStyle="1">
    <w:name w:val="Table Normal1"/>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0" w:customStyle="1">
    <w:name w:val="Table Normal2"/>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1" w:customStyle="1">
    <w:name w:val="Table Normal3"/>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2" w:customStyle="1">
    <w:name w:val="Table Normal4"/>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3" w:customStyle="1">
    <w:name w:val="Table Normal5"/>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4" w:customStyle="1">
    <w:name w:val="Table Normal6"/>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5" w:customStyle="1">
    <w:name w:val="Table Normal7"/>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table" w:styleId="936" w:customStyle="1">
    <w:name w:val="Table Normal8"/>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paragraph" w:styleId="937">
    <w:name w:val="Body Text"/>
    <w:basedOn w:val="883"/>
    <w:link w:val="938"/>
    <w:uiPriority w:val="1"/>
    <w:unhideWhenUsed/>
    <w:qFormat/>
    <w:pPr>
      <w:spacing w:after="120"/>
    </w:pPr>
  </w:style>
  <w:style w:type="character" w:styleId="938" w:customStyle="1">
    <w:name w:val="Основной текст Знак"/>
    <w:basedOn w:val="893"/>
    <w:link w:val="937"/>
    <w:uiPriority w:val="1"/>
    <w:rPr>
      <w:rFonts w:ascii="Times New Roman" w:hAnsi="Times New Roman"/>
      <w:sz w:val="24"/>
    </w:rPr>
  </w:style>
  <w:style w:type="table" w:styleId="939" w:customStyle="1">
    <w:name w:val="Table Normal9"/>
    <w:uiPriority w:val="2"/>
    <w:semiHidden/>
    <w:unhideWhenUsed/>
    <w:qFormat/>
    <w:pPr>
      <w:spacing w:after="0" w:line="240" w:lineRule="auto"/>
      <w:widowControl w:val="off"/>
    </w:pPr>
    <w:rPr>
      <w:lang w:val="en-US"/>
    </w:rPr>
    <w:tblPr>
      <w:tblInd w:w="0" w:type="dxa"/>
      <w:tblCellMar>
        <w:left w:w="0" w:type="dxa"/>
        <w:top w:w="0" w:type="dxa"/>
        <w:right w:w="0" w:type="dxa"/>
        <w:bottom w:w="0" w:type="dxa"/>
      </w:tblCellMar>
    </w:tblPr>
  </w:style>
  <w:style w:type="paragraph" w:styleId="940" w:customStyle="1">
    <w:name w:val="Table Paragraph"/>
    <w:basedOn w:val="883"/>
    <w:uiPriority w:val="1"/>
    <w:qFormat/>
    <w:pPr>
      <w:ind w:firstLine="0"/>
      <w:jc w:val="center"/>
    </w:pPr>
    <w:rPr>
      <w:rFonts w:eastAsia="Times New Roman" w:cs="Times New Roman"/>
      <w:sz w:val="22"/>
    </w:rPr>
  </w:style>
  <w:style w:type="paragraph" w:styleId="941" w:customStyle="1">
    <w:name w:val="7 МГП Таблица Нумерация"/>
    <w:basedOn w:val="883"/>
    <w:link w:val="942"/>
    <w:qFormat/>
    <w:pPr>
      <w:jc w:val="left"/>
      <w:spacing w:line="276" w:lineRule="auto"/>
      <w:widowControl/>
    </w:pPr>
    <w:rPr>
      <w:rFonts w:eastAsia="Times New Roman" w:cs="Times New Roman"/>
      <w:color w:val="000000"/>
      <w:sz w:val="28"/>
      <w:szCs w:val="28"/>
      <w:lang w:eastAsia="ru-RU"/>
    </w:rPr>
  </w:style>
  <w:style w:type="character" w:styleId="942" w:customStyle="1">
    <w:name w:val="7 МГП Таблица Нумерация Знак"/>
    <w:link w:val="941"/>
    <w:rPr>
      <w:rFonts w:ascii="Times New Roman" w:hAnsi="Times New Roman" w:eastAsia="Times New Roman" w:cs="Times New Roman"/>
      <w:color w:val="000000"/>
      <w:sz w:val="28"/>
      <w:szCs w:val="28"/>
      <w:lang w:eastAsia="ru-RU"/>
    </w:rPr>
  </w:style>
  <w:style w:type="paragraph" w:styleId="943" w:customStyle="1">
    <w:name w:val="Style281"/>
    <w:basedOn w:val="883"/>
    <w:pPr>
      <w:ind w:firstLine="0"/>
      <w:jc w:val="center"/>
      <w:spacing w:line="230" w:lineRule="exact"/>
      <w:widowControl/>
    </w:pPr>
    <w:rPr>
      <w:rFonts w:eastAsia="Times New Roman" w:cs="Times New Roman"/>
      <w:sz w:val="20"/>
      <w:szCs w:val="20"/>
      <w:lang w:eastAsia="ru-RU"/>
    </w:rPr>
  </w:style>
  <w:style w:type="paragraph" w:styleId="944" w:customStyle="1">
    <w:name w:val="Style3087"/>
    <w:basedOn w:val="883"/>
    <w:pPr>
      <w:ind w:firstLine="0"/>
      <w:jc w:val="left"/>
      <w:spacing w:line="259" w:lineRule="exact"/>
      <w:widowControl/>
    </w:pPr>
    <w:rPr>
      <w:rFonts w:eastAsia="Times New Roman" w:cs="Times New Roman"/>
      <w:sz w:val="20"/>
      <w:szCs w:val="20"/>
      <w:lang w:eastAsia="ru-RU"/>
    </w:rPr>
  </w:style>
  <w:style w:type="paragraph" w:styleId="945" w:customStyle="1">
    <w:name w:val="Заголовок 11"/>
    <w:basedOn w:val="883"/>
    <w:uiPriority w:val="1"/>
    <w:qFormat/>
    <w:pPr>
      <w:ind w:left="118" w:firstLine="0"/>
      <w:spacing w:before="90"/>
      <w:outlineLvl w:val="1"/>
    </w:pPr>
    <w:rPr>
      <w:rFonts w:eastAsia="Times New Roman" w:cs="Times New Roman"/>
      <w:b/>
      <w:bCs/>
      <w:szCs w:val="24"/>
    </w:rPr>
  </w:style>
  <w:style w:type="paragraph" w:styleId="946" w:customStyle="1">
    <w:name w:val="Оглавление 11"/>
    <w:basedOn w:val="883"/>
    <w:uiPriority w:val="1"/>
    <w:qFormat/>
    <w:pPr>
      <w:ind w:left="118" w:firstLine="0"/>
      <w:spacing w:before="61"/>
    </w:pPr>
    <w:rPr>
      <w:rFonts w:eastAsia="Times New Roman" w:cs="Times New Roman"/>
      <w:sz w:val="20"/>
      <w:szCs w:val="20"/>
    </w:rPr>
  </w:style>
  <w:style w:type="paragraph" w:styleId="947" w:customStyle="1">
    <w:name w:val="Оглавление 21"/>
    <w:basedOn w:val="883"/>
    <w:uiPriority w:val="1"/>
    <w:qFormat/>
    <w:pPr>
      <w:ind w:left="162" w:firstLine="0"/>
      <w:spacing w:before="1"/>
    </w:pPr>
    <w:rPr>
      <w:rFonts w:eastAsia="Times New Roman" w:cs="Times New Roman"/>
      <w:sz w:val="20"/>
      <w:szCs w:val="20"/>
    </w:rPr>
  </w:style>
  <w:style w:type="paragraph" w:styleId="948" w:customStyle="1">
    <w:name w:val="Оглавление 31"/>
    <w:basedOn w:val="883"/>
    <w:uiPriority w:val="1"/>
    <w:qFormat/>
    <w:pPr>
      <w:ind w:left="118" w:right="112" w:firstLine="576"/>
      <w:spacing w:before="60"/>
    </w:pPr>
    <w:rPr>
      <w:rFonts w:eastAsia="Times New Roman" w:cs="Times New Roman"/>
      <w:sz w:val="20"/>
      <w:szCs w:val="20"/>
    </w:rPr>
  </w:style>
  <w:style w:type="paragraph" w:styleId="949" w:customStyle="1">
    <w:name w:val="Оглавление 41"/>
    <w:basedOn w:val="883"/>
    <w:uiPriority w:val="1"/>
    <w:qFormat/>
    <w:pPr>
      <w:ind w:left="118" w:firstLine="0"/>
      <w:spacing w:before="61"/>
    </w:pPr>
    <w:rPr>
      <w:rFonts w:eastAsia="Times New Roman" w:cs="Times New Roman"/>
      <w:sz w:val="20"/>
      <w:szCs w:val="20"/>
    </w:rPr>
  </w:style>
  <w:style w:type="paragraph" w:styleId="950" w:customStyle="1">
    <w:name w:val="Оглавление 51"/>
    <w:basedOn w:val="883"/>
    <w:uiPriority w:val="1"/>
    <w:qFormat/>
    <w:pPr>
      <w:ind w:left="118" w:right="112" w:firstLine="0"/>
      <w:spacing w:before="61"/>
    </w:pPr>
    <w:rPr>
      <w:rFonts w:eastAsia="Times New Roman" w:cs="Times New Roman"/>
      <w:sz w:val="20"/>
      <w:szCs w:val="20"/>
    </w:rPr>
  </w:style>
  <w:style w:type="paragraph" w:styleId="951" w:customStyle="1">
    <w:name w:val="Оглавление 61"/>
    <w:basedOn w:val="883"/>
    <w:uiPriority w:val="1"/>
    <w:qFormat/>
    <w:pPr>
      <w:ind w:left="118" w:right="112" w:firstLine="751"/>
      <w:spacing w:before="59"/>
    </w:pPr>
    <w:rPr>
      <w:rFonts w:eastAsia="Times New Roman" w:cs="Times New Roman"/>
      <w:sz w:val="20"/>
      <w:szCs w:val="20"/>
    </w:rPr>
  </w:style>
  <w:style w:type="paragraph" w:styleId="952" w:customStyle="1">
    <w:name w:val="Оглавление 71"/>
    <w:basedOn w:val="883"/>
    <w:uiPriority w:val="1"/>
    <w:qFormat/>
    <w:pPr>
      <w:ind w:left="118" w:right="112" w:firstLine="832"/>
      <w:spacing w:before="58"/>
    </w:pPr>
    <w:rPr>
      <w:rFonts w:eastAsia="Times New Roman" w:cs="Times New Roman"/>
      <w:sz w:val="20"/>
      <w:szCs w:val="20"/>
    </w:rPr>
  </w:style>
  <w:style w:type="paragraph" w:styleId="953" w:customStyle="1">
    <w:name w:val="Оглавление 81"/>
    <w:basedOn w:val="883"/>
    <w:uiPriority w:val="1"/>
    <w:qFormat/>
    <w:pPr>
      <w:ind w:left="118" w:firstLine="0"/>
      <w:spacing w:before="61"/>
    </w:pPr>
    <w:rPr>
      <w:rFonts w:eastAsia="Times New Roman" w:cs="Times New Roman"/>
      <w:sz w:val="20"/>
      <w:szCs w:val="20"/>
    </w:rPr>
  </w:style>
  <w:style w:type="paragraph" w:styleId="954" w:customStyle="1">
    <w:name w:val="Оглавление 91"/>
    <w:basedOn w:val="883"/>
    <w:uiPriority w:val="1"/>
    <w:qFormat/>
    <w:pPr>
      <w:ind w:left="118" w:right="112" w:firstLine="0"/>
      <w:spacing w:before="61"/>
    </w:pPr>
    <w:rPr>
      <w:rFonts w:eastAsia="Times New Roman" w:cs="Times New Roman"/>
      <w:sz w:val="20"/>
      <w:szCs w:val="20"/>
    </w:rPr>
  </w:style>
  <w:style w:type="paragraph" w:styleId="955">
    <w:name w:val="Title"/>
    <w:basedOn w:val="883"/>
    <w:link w:val="956"/>
    <w:uiPriority w:val="1"/>
    <w:qFormat/>
    <w:pPr>
      <w:ind w:left="277" w:right="73" w:firstLine="0"/>
      <w:jc w:val="center"/>
      <w:spacing w:before="1"/>
    </w:pPr>
    <w:rPr>
      <w:rFonts w:eastAsia="Times New Roman" w:cs="Times New Roman"/>
      <w:b/>
      <w:bCs/>
      <w:sz w:val="40"/>
      <w:szCs w:val="40"/>
    </w:rPr>
  </w:style>
  <w:style w:type="character" w:styleId="956" w:customStyle="1">
    <w:name w:val="Название Знак"/>
    <w:basedOn w:val="893"/>
    <w:link w:val="955"/>
    <w:uiPriority w:val="1"/>
    <w:rPr>
      <w:rFonts w:ascii="Times New Roman" w:hAnsi="Times New Roman" w:eastAsia="Times New Roman" w:cs="Times New Roman"/>
      <w:b/>
      <w:bCs/>
      <w:sz w:val="40"/>
      <w:szCs w:val="40"/>
    </w:rPr>
  </w:style>
  <w:style w:type="paragraph" w:styleId="957">
    <w:name w:val="Balloon Text"/>
    <w:basedOn w:val="883"/>
    <w:link w:val="958"/>
    <w:uiPriority w:val="99"/>
    <w:semiHidden/>
    <w:unhideWhenUsed/>
    <w:pPr>
      <w:ind w:firstLine="0"/>
      <w:jc w:val="left"/>
    </w:pPr>
    <w:rPr>
      <w:rFonts w:ascii="Tahoma" w:hAnsi="Tahoma" w:eastAsia="Times New Roman" w:cs="Tahoma"/>
      <w:sz w:val="16"/>
      <w:szCs w:val="16"/>
    </w:rPr>
  </w:style>
  <w:style w:type="character" w:styleId="958" w:customStyle="1">
    <w:name w:val="Текст выноски Знак"/>
    <w:basedOn w:val="893"/>
    <w:link w:val="957"/>
    <w:uiPriority w:val="99"/>
    <w:semiHidden/>
    <w:rPr>
      <w:rFonts w:ascii="Tahoma" w:hAnsi="Tahoma" w:eastAsia="Times New Roman" w:cs="Tahoma"/>
      <w:sz w:val="16"/>
      <w:szCs w:val="16"/>
    </w:rPr>
  </w:style>
  <w:style w:type="paragraph" w:styleId="959">
    <w:name w:val="toc 4"/>
    <w:basedOn w:val="883"/>
    <w:next w:val="883"/>
    <w:uiPriority w:val="39"/>
    <w:unhideWhenUsed/>
    <w:pPr>
      <w:ind w:left="660" w:firstLine="0"/>
      <w:jc w:val="left"/>
      <w:spacing w:after="100" w:line="259" w:lineRule="auto"/>
      <w:widowControl/>
    </w:pPr>
    <w:rPr>
      <w:rFonts w:asciiTheme="minorHAnsi" w:hAnsiTheme="minorHAnsi" w:eastAsiaTheme="minorEastAsia"/>
      <w:sz w:val="22"/>
      <w:lang w:eastAsia="ru-RU"/>
    </w:rPr>
  </w:style>
  <w:style w:type="paragraph" w:styleId="960">
    <w:name w:val="toc 5"/>
    <w:basedOn w:val="883"/>
    <w:next w:val="883"/>
    <w:uiPriority w:val="39"/>
    <w:unhideWhenUsed/>
    <w:pPr>
      <w:ind w:left="880" w:firstLine="0"/>
      <w:jc w:val="left"/>
      <w:spacing w:after="100" w:line="259" w:lineRule="auto"/>
      <w:widowControl/>
    </w:pPr>
    <w:rPr>
      <w:rFonts w:asciiTheme="minorHAnsi" w:hAnsiTheme="minorHAnsi" w:eastAsiaTheme="minorEastAsia"/>
      <w:sz w:val="22"/>
      <w:lang w:eastAsia="ru-RU"/>
    </w:rPr>
  </w:style>
  <w:style w:type="paragraph" w:styleId="961">
    <w:name w:val="toc 6"/>
    <w:basedOn w:val="883"/>
    <w:next w:val="883"/>
    <w:uiPriority w:val="39"/>
    <w:unhideWhenUsed/>
    <w:pPr>
      <w:ind w:left="1100" w:firstLine="0"/>
      <w:jc w:val="left"/>
      <w:spacing w:after="100" w:line="259" w:lineRule="auto"/>
      <w:widowControl/>
    </w:pPr>
    <w:rPr>
      <w:rFonts w:asciiTheme="minorHAnsi" w:hAnsiTheme="minorHAnsi" w:eastAsiaTheme="minorEastAsia"/>
      <w:sz w:val="22"/>
      <w:lang w:eastAsia="ru-RU"/>
    </w:rPr>
  </w:style>
  <w:style w:type="paragraph" w:styleId="962">
    <w:name w:val="toc 7"/>
    <w:basedOn w:val="883"/>
    <w:next w:val="883"/>
    <w:uiPriority w:val="39"/>
    <w:unhideWhenUsed/>
    <w:pPr>
      <w:ind w:left="1320" w:firstLine="0"/>
      <w:jc w:val="left"/>
      <w:spacing w:after="100" w:line="259" w:lineRule="auto"/>
      <w:widowControl/>
    </w:pPr>
    <w:rPr>
      <w:rFonts w:asciiTheme="minorHAnsi" w:hAnsiTheme="minorHAnsi" w:eastAsiaTheme="minorEastAsia"/>
      <w:sz w:val="22"/>
      <w:lang w:eastAsia="ru-RU"/>
    </w:rPr>
  </w:style>
  <w:style w:type="paragraph" w:styleId="963">
    <w:name w:val="toc 8"/>
    <w:basedOn w:val="883"/>
    <w:next w:val="883"/>
    <w:uiPriority w:val="39"/>
    <w:unhideWhenUsed/>
    <w:pPr>
      <w:ind w:left="1540" w:firstLine="0"/>
      <w:jc w:val="left"/>
      <w:spacing w:after="100" w:line="259" w:lineRule="auto"/>
      <w:widowControl/>
    </w:pPr>
    <w:rPr>
      <w:rFonts w:asciiTheme="minorHAnsi" w:hAnsiTheme="minorHAnsi" w:eastAsiaTheme="minorEastAsia"/>
      <w:sz w:val="22"/>
      <w:lang w:eastAsia="ru-RU"/>
    </w:rPr>
  </w:style>
  <w:style w:type="paragraph" w:styleId="964">
    <w:name w:val="toc 9"/>
    <w:basedOn w:val="883"/>
    <w:next w:val="883"/>
    <w:uiPriority w:val="39"/>
    <w:unhideWhenUsed/>
    <w:pPr>
      <w:ind w:left="1760" w:firstLine="0"/>
      <w:jc w:val="left"/>
      <w:spacing w:after="100" w:line="259" w:lineRule="auto"/>
      <w:widowControl/>
    </w:pPr>
    <w:rPr>
      <w:rFonts w:asciiTheme="minorHAnsi" w:hAnsiTheme="minorHAnsi" w:eastAsiaTheme="minorEastAsia"/>
      <w:sz w:val="22"/>
      <w:lang w:eastAsia="ru-RU"/>
    </w:rPr>
  </w:style>
  <w:style w:type="paragraph" w:styleId="965" w:customStyle="1">
    <w:name w:val="Style1098"/>
    <w:basedOn w:val="883"/>
    <w:pPr>
      <w:ind w:firstLine="0"/>
      <w:jc w:val="center"/>
      <w:spacing w:line="278" w:lineRule="exact"/>
      <w:widowControl/>
    </w:pPr>
    <w:rPr>
      <w:rFonts w:eastAsia="Times New Roman" w:cs="Times New Roman"/>
      <w:sz w:val="20"/>
      <w:szCs w:val="20"/>
      <w:lang w:eastAsia="ru-RU"/>
    </w:rPr>
  </w:style>
  <w:style w:type="character" w:styleId="966" w:customStyle="1">
    <w:name w:val="CharStyle384"/>
    <w:basedOn w:val="893"/>
    <w:rPr>
      <w:rFonts w:ascii="Times New Roman" w:hAnsi="Times New Roman" w:eastAsia="Times New Roman" w:cs="Times New Roman"/>
      <w:b w:val="0"/>
      <w:bCs w:val="0"/>
      <w:i w:val="0"/>
      <w:iCs w:val="0"/>
      <w:smallCaps w:val="0"/>
      <w:sz w:val="22"/>
      <w:szCs w:val="22"/>
    </w:rPr>
  </w:style>
  <w:style w:type="paragraph" w:styleId="967" w:customStyle="1">
    <w:name w:val="Style1375"/>
    <w:basedOn w:val="883"/>
    <w:pPr>
      <w:ind w:firstLine="0"/>
      <w:jc w:val="right"/>
      <w:widowControl/>
    </w:pPr>
    <w:rPr>
      <w:rFonts w:eastAsia="Times New Roman" w:cs="Times New Roman"/>
      <w:sz w:val="20"/>
      <w:szCs w:val="20"/>
      <w:lang w:eastAsia="ru-RU"/>
    </w:rPr>
  </w:style>
  <w:style w:type="character" w:styleId="968" w:customStyle="1">
    <w:name w:val="CharStyle361"/>
    <w:basedOn w:val="893"/>
    <w:rPr>
      <w:rFonts w:ascii="Times New Roman" w:hAnsi="Times New Roman" w:eastAsia="Times New Roman" w:cs="Times New Roman"/>
      <w:b w:val="0"/>
      <w:bCs w:val="0"/>
      <w:i w:val="0"/>
      <w:iCs w:val="0"/>
      <w:smallCaps w:val="0"/>
      <w:sz w:val="20"/>
      <w:szCs w:val="20"/>
    </w:rPr>
  </w:style>
  <w:style w:type="character" w:styleId="969">
    <w:name w:val="Placeholder Text"/>
    <w:basedOn w:val="893"/>
    <w:uiPriority w:val="99"/>
    <w:semiHidden/>
    <w:rPr>
      <w:color w:val="808080"/>
    </w:rPr>
  </w:style>
  <w:style w:type="paragraph" w:styleId="970">
    <w:name w:val="Normal (Web)"/>
    <w:basedOn w:val="883"/>
    <w:uiPriority w:val="99"/>
    <w:semiHidden/>
    <w:unhideWhenUsed/>
    <w:pPr>
      <w:ind w:firstLine="0"/>
      <w:jc w:val="left"/>
      <w:spacing w:before="100" w:beforeAutospacing="1" w:after="100" w:afterAutospacing="1"/>
      <w:widowControl/>
    </w:pPr>
    <w:rPr>
      <w:rFonts w:eastAsia="Times New Roman" w:cs="Times New Roman"/>
      <w:szCs w:val="24"/>
      <w:lang w:eastAsia="ru-RU"/>
    </w:rPr>
  </w:style>
  <w:style w:type="character" w:styleId="971" w:customStyle="1">
    <w:name w:val="fw-light"/>
    <w:basedOn w:val="893"/>
  </w:style>
  <w:style w:type="character" w:styleId="972" w:customStyle="1">
    <w:name w:val="ff-u"/>
    <w:basedOn w:val="893"/>
  </w:style>
  <w:style w:type="paragraph" w:styleId="973">
    <w:name w:val="footnote text"/>
    <w:basedOn w:val="883"/>
    <w:link w:val="974"/>
    <w:uiPriority w:val="99"/>
    <w:semiHidden/>
    <w:pPr>
      <w:ind w:firstLine="0"/>
      <w:jc w:val="left"/>
      <w:widowControl/>
    </w:pPr>
    <w:rPr>
      <w:rFonts w:eastAsia="Times New Roman" w:cs="Times New Roman"/>
      <w:sz w:val="20"/>
      <w:szCs w:val="20"/>
      <w:lang w:eastAsia="ru-RU"/>
    </w:rPr>
  </w:style>
  <w:style w:type="character" w:styleId="974" w:customStyle="1">
    <w:name w:val="Текст сноски Знак"/>
    <w:basedOn w:val="893"/>
    <w:link w:val="973"/>
    <w:uiPriority w:val="99"/>
    <w:semiHidden/>
    <w:rPr>
      <w:rFonts w:ascii="Times New Roman" w:hAnsi="Times New Roman" w:eastAsia="Times New Roman" w:cs="Times New Roman"/>
      <w:sz w:val="20"/>
      <w:szCs w:val="20"/>
      <w:lang w:eastAsia="ru-RU"/>
    </w:rPr>
  </w:style>
  <w:style w:type="character" w:styleId="975">
    <w:name w:val="footnote reference"/>
    <w:uiPriority w:val="99"/>
    <w:semiHidden/>
    <w:rPr>
      <w:vertAlign w:val="superscript"/>
    </w:rPr>
  </w:style>
  <w:style w:type="character" w:styleId="976">
    <w:name w:val="Emphasis"/>
    <w:basedOn w:val="893"/>
    <w:uiPriority w:val="20"/>
    <w:qFormat/>
    <w:rPr>
      <w:i/>
      <w:iCs/>
    </w:rPr>
  </w:style>
  <w:style w:type="character" w:styleId="977" w:customStyle="1">
    <w:name w:val="entry-title"/>
    <w:basedOn w:val="893"/>
  </w:style>
  <w:style w:type="character" w:styleId="978" w:customStyle="1">
    <w:name w:val="стиль5"/>
    <w:basedOn w:val="893"/>
  </w:style>
  <w:style w:type="paragraph" w:styleId="979" w:customStyle="1">
    <w:name w:val="Aобычный текст"/>
    <w:basedOn w:val="883"/>
    <w:link w:val="980"/>
    <w:qFormat/>
    <w:pPr>
      <w:contextualSpacing/>
      <w:ind w:firstLine="567"/>
      <w:widowControl/>
    </w:pPr>
    <w:rPr>
      <w:rFonts w:eastAsia="Calibri" w:cs="Times New Roman"/>
      <w:szCs w:val="28"/>
    </w:rPr>
  </w:style>
  <w:style w:type="character" w:styleId="980" w:customStyle="1">
    <w:name w:val="Aобычный текст Знак"/>
    <w:link w:val="979"/>
    <w:rPr>
      <w:rFonts w:ascii="Times New Roman" w:hAnsi="Times New Roman" w:eastAsia="Calibri" w:cs="Times New Roman"/>
      <w:sz w:val="24"/>
      <w:szCs w:val="28"/>
    </w:rPr>
  </w:style>
  <w:style w:type="paragraph" w:styleId="981" w:customStyle="1">
    <w:name w:val="Основной текст.Body Text Char.Body Text Char1.Body Text Char Char.Body Text Char1 Char.Body Text Char2 Char.Body Text Char1 Char Char.Body Text Char Char Char Char.TabelTekst Char Char Char Char.text Char Char Char Char.Body Text2 Char Char Char Char"/>
    <w:basedOn w:val="883"/>
    <w:pPr>
      <w:ind w:firstLine="0"/>
      <w:spacing w:line="360" w:lineRule="auto"/>
      <w:widowControl/>
    </w:pPr>
    <w:rPr>
      <w:rFonts w:eastAsia="Times New Roman" w:cs="Times New Roman"/>
      <w:szCs w:val="20"/>
      <w:lang w:eastAsia="ru-RU"/>
    </w:rPr>
  </w:style>
  <w:style w:type="paragraph" w:styleId="982" w:customStyle="1">
    <w:name w:val="formattext"/>
    <w:basedOn w:val="883"/>
    <w:pPr>
      <w:ind w:firstLine="0"/>
      <w:jc w:val="left"/>
      <w:spacing w:before="100" w:beforeAutospacing="1" w:after="100" w:afterAutospacing="1"/>
      <w:widowControl/>
    </w:pPr>
    <w:rPr>
      <w:rFonts w:eastAsia="Times New Roman" w:cs="Times New Roman"/>
      <w:szCs w:val="24"/>
      <w:lang w:eastAsia="ru-RU"/>
    </w:rPr>
  </w:style>
  <w:style w:type="paragraph" w:styleId="983" w:customStyle="1">
    <w:name w:val="Default"/>
    <w:pPr>
      <w:spacing w:after="0" w:line="240" w:lineRule="auto"/>
    </w:pPr>
    <w:rPr>
      <w:rFonts w:ascii="Times New Roman" w:hAnsi="Times New Roman" w:cs="Times New Roman"/>
      <w:color w:val="000000"/>
      <w:sz w:val="24"/>
      <w:szCs w:val="24"/>
    </w:rPr>
  </w:style>
  <w:style w:type="character" w:styleId="984" w:customStyle="1">
    <w:name w:val="search_result"/>
    <w:basedOn w:val="893"/>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001D34-EAB5-45E3-ABC9-9F6F6658F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Р7-Офис/2025.2.2.831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admin</cp:lastModifiedBy>
  <cp:revision>152</cp:revision>
  <dcterms:created xsi:type="dcterms:W3CDTF">2019-06-21T03:14:00Z</dcterms:created>
  <dcterms:modified xsi:type="dcterms:W3CDTF">2025-06-26T04:07:47Z</dcterms:modified>
</cp:coreProperties>
</file>