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017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1"/>
      </w:tblGrid>
      <w:tr w14:paraId="29292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1" w:type="dxa"/>
          </w:tcPr>
          <w:p w14:paraId="66242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14:paraId="66DFF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Юргамышского</w:t>
            </w:r>
          </w:p>
          <w:p w14:paraId="6CA3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округа Курганской области</w:t>
            </w:r>
          </w:p>
          <w:p w14:paraId="5F38B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0" w:hanging="120" w:hangingChars="5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      »                     </w:t>
            </w:r>
            <w:r>
              <w:rPr>
                <w:sz w:val="24"/>
                <w:szCs w:val="24"/>
              </w:rPr>
              <w:t>2024 года  №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           </w:t>
            </w:r>
          </w:p>
          <w:p w14:paraId="00F0A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 внесении изменений в постановление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      </w:r>
          </w:p>
        </w:tc>
      </w:tr>
      <w:tr w14:paraId="2B3C8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1" w:type="dxa"/>
          </w:tcPr>
          <w:p w14:paraId="1A107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0B5E3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32498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196E0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</w:tbl>
    <w:p w14:paraId="3F0FC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Раздел  </w:t>
      </w:r>
      <w:r>
        <w:rPr>
          <w:b/>
          <w:lang w:val="en-US"/>
        </w:rPr>
        <w:t>I</w:t>
      </w:r>
      <w:r>
        <w:rPr>
          <w:b/>
        </w:rPr>
        <w:t>Х.Ресурсное обеспечение программы.</w:t>
      </w:r>
    </w:p>
    <w:p w14:paraId="73FBC203">
      <w:pPr>
        <w:pStyle w:val="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eastAsia="Arial" w:cs="Times New Roman"/>
          <w:color w:val="000000"/>
          <w:spacing w:val="-4"/>
          <w:sz w:val="24"/>
        </w:rPr>
      </w:pPr>
      <w:r>
        <w:rPr>
          <w:rFonts w:ascii="Times New Roman" w:hAnsi="Times New Roman" w:eastAsia="Arial" w:cs="Times New Roman"/>
          <w:color w:val="000000"/>
          <w:spacing w:val="-4"/>
          <w:sz w:val="24"/>
        </w:rPr>
        <w:t>Ресурсное обеспечение для реализации программы приведено в таблице 3.</w:t>
      </w:r>
    </w:p>
    <w:p w14:paraId="43368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4001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Таблица 3 Ресурсное обеспечение программы</w:t>
      </w:r>
    </w:p>
    <w:tbl>
      <w:tblPr>
        <w:tblStyle w:val="3"/>
        <w:tblW w:w="153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3831"/>
        <w:gridCol w:w="992"/>
        <w:gridCol w:w="2126"/>
        <w:gridCol w:w="2268"/>
        <w:gridCol w:w="1561"/>
        <w:gridCol w:w="1323"/>
        <w:gridCol w:w="1323"/>
        <w:gridCol w:w="1323"/>
      </w:tblGrid>
      <w:tr w14:paraId="3DE5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1CF2D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05979D51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E0187">
            <w:pPr>
              <w:pStyle w:val="10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C9BA9">
            <w:pPr>
              <w:pStyle w:val="12"/>
              <w:snapToGrid w:val="0"/>
              <w:spacing w:before="0" w:beforeAutospacing="0" w:after="0" w:afterAutospacing="0" w:line="276" w:lineRule="auto"/>
              <w:ind w:left="-113" w:right="-113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Срок исполнения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B9ED3">
            <w:pPr>
              <w:pStyle w:val="11"/>
              <w:snapToGrid w:val="0"/>
              <w:spacing w:line="276" w:lineRule="auto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0C2A">
            <w:pPr>
              <w:pStyle w:val="13"/>
              <w:snapToGrid w:val="0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Источник финансирования</w:t>
            </w:r>
          </w:p>
        </w:tc>
        <w:tc>
          <w:tcPr>
            <w:tcW w:w="1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0296">
            <w:pPr>
              <w:pStyle w:val="13"/>
              <w:snapToGrid w:val="0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Объем финансиро-вания</w:t>
            </w:r>
          </w:p>
          <w:p w14:paraId="25B0FA48">
            <w:pPr>
              <w:pStyle w:val="14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(тыс. руб.)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EAC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</w:t>
            </w:r>
          </w:p>
        </w:tc>
      </w:tr>
      <w:tr w14:paraId="3BA1B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DC5D">
            <w:pPr>
              <w:rPr>
                <w:b/>
              </w:rPr>
            </w:pPr>
          </w:p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18C8A">
            <w:pPr>
              <w:rPr>
                <w:b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EA152">
            <w:pPr>
              <w:rPr>
                <w:b/>
                <w:spacing w:val="-6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B4D3">
            <w:pPr>
              <w:rPr>
                <w:b/>
                <w:spacing w:val="-6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467C">
            <w:pPr>
              <w:rPr>
                <w:b/>
                <w:spacing w:val="-6"/>
              </w:rPr>
            </w:pPr>
          </w:p>
        </w:tc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39C39">
            <w:pPr>
              <w:rPr>
                <w:b/>
                <w:spacing w:val="-6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9480">
            <w:pPr>
              <w:pStyle w:val="8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</w:t>
            </w:r>
          </w:p>
          <w:p w14:paraId="30D54148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DE04">
            <w:pPr>
              <w:pStyle w:val="8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</w:t>
            </w:r>
          </w:p>
          <w:p w14:paraId="6D5F7E52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E44BC">
            <w:pPr>
              <w:pStyle w:val="8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</w:t>
            </w:r>
          </w:p>
          <w:p w14:paraId="78110ACD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</w:tr>
      <w:tr w14:paraId="6481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11E52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04168">
            <w:pPr>
              <w:snapToGrid w:val="0"/>
              <w:jc w:val="both"/>
            </w:pPr>
            <w:r>
              <w:t>Реализация государственного стандарта дошкольного образования  на оплату труда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2FBE3">
            <w:pPr>
              <w:jc w:val="center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1247">
            <w:pPr>
              <w:pStyle w:val="4"/>
              <w:tabs>
                <w:tab w:val="left" w:pos="726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Отдел образования Администрации Юргамышского муниципального округа 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1163D">
            <w:pPr>
              <w:snapToGrid w:val="0"/>
              <w:jc w:val="center"/>
            </w:pPr>
            <w:r>
              <w:t>Областной бюджет</w:t>
            </w:r>
          </w:p>
          <w:p w14:paraId="7F6C38FB">
            <w:pPr>
              <w:snapToGrid w:val="0"/>
              <w:jc w:val="center"/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907F0">
            <w:pPr>
              <w:spacing w:line="276" w:lineRule="auto"/>
              <w:jc w:val="center"/>
            </w:pPr>
            <w:r>
              <w:t>138 689,2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2E5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46 114,2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2245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53663</w:t>
            </w:r>
            <w:r>
              <w:t>,</w:t>
            </w: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A0C10">
            <w:pPr>
              <w:jc w:val="center"/>
            </w:pPr>
            <w:r>
              <w:t>46 287,5</w:t>
            </w:r>
          </w:p>
        </w:tc>
      </w:tr>
      <w:tr w14:paraId="3A61C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C804F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2DFDC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A90BA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0E04A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3F0F3">
            <w:pPr>
              <w:snapToGrid w:val="0"/>
              <w:jc w:val="center"/>
            </w:pPr>
            <w:r>
              <w:rPr>
                <w:lang w:val="ru-RU"/>
              </w:rPr>
              <w:t>М</w:t>
            </w:r>
            <w:r>
              <w:t>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8537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846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E29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8955F">
            <w:pPr>
              <w:spacing w:line="276" w:lineRule="auto"/>
              <w:jc w:val="center"/>
            </w:pPr>
            <w:r>
              <w:t>0</w:t>
            </w:r>
          </w:p>
        </w:tc>
      </w:tr>
      <w:tr w14:paraId="4669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52648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CA7AD">
            <w:pPr>
              <w:spacing w:after="200" w:line="276" w:lineRule="auto"/>
              <w:jc w:val="both"/>
            </w:pPr>
            <w:r>
              <w:t>Реализация государственного стандарта дошкольного образования на учебно-наглядные пособия, технические средства обучения, игры, игрушки,  расходные материалы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6E7A6">
            <w:pPr>
              <w:spacing w:line="276" w:lineRule="auto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83AA">
            <w:pPr>
              <w:pStyle w:val="4"/>
              <w:tabs>
                <w:tab w:val="left" w:pos="726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85847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9312">
            <w:pPr>
              <w:spacing w:line="276" w:lineRule="auto"/>
              <w:jc w:val="center"/>
            </w:pPr>
            <w:r>
              <w:t>2 374,3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E4CA">
            <w:pPr>
              <w:jc w:val="center"/>
            </w:pPr>
            <w:r>
              <w:t>787,3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CD36">
            <w:pPr>
              <w:jc w:val="center"/>
            </w:pPr>
            <w:r>
              <w:t>793,5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5161F">
            <w:pPr>
              <w:jc w:val="center"/>
            </w:pPr>
            <w:r>
              <w:t>793,5</w:t>
            </w:r>
          </w:p>
        </w:tc>
      </w:tr>
      <w:tr w14:paraId="24C8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1A7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ED44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8CF90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54F00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AA0C0">
            <w:pPr>
              <w:snapToGrid w:val="0"/>
              <w:jc w:val="center"/>
            </w:pPr>
            <w:r>
              <w:rPr>
                <w:lang w:val="ru-RU"/>
              </w:rPr>
              <w:t>М</w:t>
            </w:r>
            <w:r>
              <w:t>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7AD2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29BE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A283B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97034">
            <w:pPr>
              <w:jc w:val="center"/>
            </w:pPr>
            <w:r>
              <w:t>0</w:t>
            </w:r>
          </w:p>
        </w:tc>
      </w:tr>
      <w:tr w14:paraId="1732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E6DD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D2F2C">
            <w:pPr>
              <w:snapToGrid w:val="0"/>
              <w:jc w:val="both"/>
            </w:pPr>
            <w:r>
              <w:t xml:space="preserve">Исполнение государственных полномочий по предоставлению мер социальной поддержки лицам, проживающих и работающих в  сельских населенных пунктах, рабочих поселках,  поселках городского типа местности и в рабочих посёлках 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E1789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6F1A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858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B567">
            <w:pPr>
              <w:spacing w:line="276" w:lineRule="auto"/>
              <w:jc w:val="center"/>
            </w:pPr>
            <w:r>
              <w:t>30 053,3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83A3">
            <w:pPr>
              <w:jc w:val="center"/>
            </w:pPr>
            <w:r>
              <w:t>10 351,1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82BD1">
            <w:pPr>
              <w:jc w:val="center"/>
            </w:pPr>
            <w:r>
              <w:t>9 851,1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49B54">
            <w:pPr>
              <w:jc w:val="center"/>
            </w:pPr>
            <w:r>
              <w:t>9 851,1</w:t>
            </w:r>
          </w:p>
        </w:tc>
      </w:tr>
      <w:tr w14:paraId="7443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816A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EC8EB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9AE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B8DE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A4152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A26B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5B6B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38A6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F4FF">
            <w:pPr>
              <w:jc w:val="center"/>
            </w:pPr>
            <w:r>
              <w:t>0</w:t>
            </w:r>
          </w:p>
        </w:tc>
      </w:tr>
      <w:tr w14:paraId="6504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10B18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3479A">
            <w:pPr>
              <w:snapToGrid w:val="0"/>
              <w:jc w:val="both"/>
            </w:pPr>
            <w:r>
              <w:t>Реализация государственного  стандарта общего образования на обеспечение учебного процесса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FEB1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1A21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19DF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962E4">
            <w:pPr>
              <w:jc w:val="center"/>
            </w:pPr>
            <w:r>
              <w:t>13 964,9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968F">
            <w:pPr>
              <w:jc w:val="center"/>
            </w:pPr>
            <w:r>
              <w:t>5 483,3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55A1">
            <w:pPr>
              <w:jc w:val="center"/>
            </w:pPr>
            <w:r>
              <w:t>4 222,0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26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4 259,6</w:t>
            </w:r>
          </w:p>
        </w:tc>
      </w:tr>
      <w:tr w14:paraId="44177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04E8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FACF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89BB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DE732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E9B78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9263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F27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6982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28EF6">
            <w:pPr>
              <w:spacing w:line="276" w:lineRule="auto"/>
              <w:jc w:val="center"/>
            </w:pPr>
            <w:r>
              <w:t>0</w:t>
            </w:r>
          </w:p>
        </w:tc>
      </w:tr>
      <w:tr w14:paraId="69DFA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15E45A">
            <w:r>
              <w:t>5.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9C40D7">
            <w:r>
              <w:t>Развитие муниципальной системы образования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11D167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7350D4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EF1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F6A34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25FC5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A1D7B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0582">
            <w:pPr>
              <w:spacing w:line="276" w:lineRule="auto"/>
              <w:jc w:val="center"/>
            </w:pPr>
            <w:r>
              <w:t>0</w:t>
            </w:r>
          </w:p>
        </w:tc>
      </w:tr>
      <w:tr w14:paraId="5D59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0A6F"/>
        </w:tc>
        <w:tc>
          <w:tcPr>
            <w:tcW w:w="38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6D91"/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DF19B"/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763D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34DA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3C9C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C999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841A2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4641F">
            <w:pPr>
              <w:spacing w:line="276" w:lineRule="auto"/>
              <w:jc w:val="center"/>
            </w:pPr>
            <w:r>
              <w:t>0</w:t>
            </w:r>
          </w:p>
        </w:tc>
      </w:tr>
      <w:tr w14:paraId="2A0C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E4EFB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6.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45794">
            <w:pPr>
              <w:snapToGrid w:val="0"/>
              <w:jc w:val="both"/>
            </w:pPr>
            <w:r>
              <w:t>Реализация государственного стандарта общего образования на оплату труда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7C655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7D516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F3225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C6570">
            <w:pPr>
              <w:spacing w:line="276" w:lineRule="auto"/>
              <w:jc w:val="center"/>
            </w:pPr>
            <w:r>
              <w:t>467 349,6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7A9B2">
            <w:pPr>
              <w:jc w:val="center"/>
            </w:pPr>
            <w:r>
              <w:t>149 740,4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9CB3">
            <w:pPr>
              <w:jc w:val="center"/>
              <w:rPr>
                <w:rFonts w:hint="default"/>
                <w:lang w:val="ru-RU"/>
              </w:rPr>
            </w:pPr>
            <w:r>
              <w:t>1</w:t>
            </w:r>
            <w:r>
              <w:rPr>
                <w:rFonts w:hint="default"/>
                <w:lang w:val="ru-RU"/>
              </w:rPr>
              <w:t>76 990</w:t>
            </w:r>
            <w:r>
              <w:t>,</w:t>
            </w: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6F94C">
            <w:pPr>
              <w:jc w:val="center"/>
            </w:pPr>
            <w:r>
              <w:t>158 804,6</w:t>
            </w:r>
          </w:p>
        </w:tc>
      </w:tr>
      <w:tr w14:paraId="65FC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80C0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1356F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3BFC0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B5FC5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3D58E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5FA6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D25B1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AA1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84A5">
            <w:pPr>
              <w:jc w:val="center"/>
            </w:pPr>
            <w:r>
              <w:t>0</w:t>
            </w:r>
          </w:p>
        </w:tc>
      </w:tr>
      <w:tr w14:paraId="07B7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9B197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7.</w:t>
            </w:r>
          </w:p>
          <w:p w14:paraId="227F265E">
            <w:pPr>
              <w:pStyle w:val="9"/>
              <w:spacing w:line="240" w:lineRule="auto"/>
              <w:jc w:val="center"/>
            </w:pPr>
            <w:r>
              <w:t>7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3657E">
            <w:pPr>
              <w:snapToGrid w:val="0"/>
              <w:jc w:val="both"/>
            </w:pPr>
            <w:r>
              <w:t>Организация предоставления дополнительного профессионального образования педагогическим  работникам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E5623">
            <w:pPr>
              <w:jc w:val="both"/>
            </w:pPr>
            <w:r>
              <w:t>202-2025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1315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64BB4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5FB3B">
            <w:pPr>
              <w:spacing w:line="276" w:lineRule="auto"/>
              <w:jc w:val="center"/>
            </w:pPr>
            <w:r>
              <w:t>1 614,0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09718">
            <w:pPr>
              <w:jc w:val="center"/>
            </w:pPr>
            <w:r>
              <w:t>614,0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4274">
            <w:pPr>
              <w:jc w:val="center"/>
            </w:pPr>
            <w:r>
              <w:t>500,0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0A0E7">
            <w:pPr>
              <w:jc w:val="center"/>
            </w:pPr>
            <w:r>
              <w:t>500,0</w:t>
            </w:r>
          </w:p>
        </w:tc>
      </w:tr>
      <w:tr w14:paraId="71542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5577F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859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A705C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509F2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B5DD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0FA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40B6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E300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DCF5B">
            <w:pPr>
              <w:jc w:val="center"/>
            </w:pPr>
            <w:r>
              <w:t>0</w:t>
            </w:r>
          </w:p>
        </w:tc>
      </w:tr>
      <w:tr w14:paraId="7A698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60B51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8.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ABCC9">
            <w:pPr>
              <w:snapToGrid w:val="0"/>
              <w:jc w:val="both"/>
            </w:pPr>
            <w: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3D2BA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51C9C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E45B4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1D8E5">
            <w:pPr>
              <w:spacing w:line="276" w:lineRule="auto"/>
              <w:jc w:val="center"/>
            </w:pPr>
            <w:r>
              <w:t>29 821,6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A2D03">
            <w:pPr>
              <w:jc w:val="center"/>
            </w:pPr>
            <w:r>
              <w:t>9 349,2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9DAD">
            <w:pPr>
              <w:jc w:val="center"/>
            </w:pPr>
            <w:r>
              <w:t>10 266,0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4FCE7">
            <w:pPr>
              <w:jc w:val="center"/>
            </w:pPr>
            <w:r>
              <w:t>10 206,4</w:t>
            </w:r>
          </w:p>
        </w:tc>
      </w:tr>
      <w:tr w14:paraId="19E86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36442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903B0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F2D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12E4B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F53D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B06F">
            <w:pPr>
              <w:spacing w:line="276" w:lineRule="auto"/>
              <w:jc w:val="center"/>
            </w:pPr>
            <w:r>
              <w:t>29,9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6A56B">
            <w:pPr>
              <w:jc w:val="center"/>
            </w:pPr>
            <w:r>
              <w:t>9,4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9C111">
            <w:pPr>
              <w:jc w:val="center"/>
            </w:pPr>
            <w:r>
              <w:t>10,3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E9D7">
            <w:pPr>
              <w:jc w:val="center"/>
            </w:pPr>
            <w:r>
              <w:t>10,2</w:t>
            </w:r>
          </w:p>
        </w:tc>
      </w:tr>
      <w:tr w14:paraId="75AF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58452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9.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D6B5D">
            <w:pPr>
              <w:snapToGrid w:val="0"/>
              <w:jc w:val="both"/>
            </w:pPr>
            <w:r>
              <w:t xml:space="preserve">Обеспечение питанием обучающихся 5-11   классов в общеобразовательных учреждениях 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30F1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7097E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F63F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09E3">
            <w:pPr>
              <w:jc w:val="center"/>
            </w:pPr>
            <w:r>
              <w:t>3 505,8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99E02">
            <w:pPr>
              <w:jc w:val="center"/>
            </w:pPr>
            <w:r>
              <w:t>942,2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5632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2471</w:t>
            </w:r>
            <w:r>
              <w:t>,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2D57A">
            <w:pPr>
              <w:jc w:val="center"/>
            </w:pPr>
            <w:r>
              <w:t>1 440,6</w:t>
            </w:r>
          </w:p>
        </w:tc>
      </w:tr>
      <w:tr w14:paraId="6502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4A44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73775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A73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FD6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FF4B">
            <w:pPr>
              <w:snapToGrid w:val="0"/>
              <w:jc w:val="center"/>
            </w:pPr>
            <w:r>
              <w:t xml:space="preserve"> 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F006">
            <w:pPr>
              <w:jc w:val="center"/>
            </w:pPr>
            <w:r>
              <w:t>1 502,5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80B7">
            <w:pPr>
              <w:jc w:val="center"/>
            </w:pPr>
            <w:r>
              <w:t>403,8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268A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146</w:t>
            </w:r>
            <w:r>
              <w:t>,</w:t>
            </w: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E5B28">
            <w:pPr>
              <w:jc w:val="center"/>
            </w:pPr>
            <w:r>
              <w:t>617,4</w:t>
            </w:r>
          </w:p>
        </w:tc>
      </w:tr>
      <w:tr w14:paraId="4700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5A9CA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10.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B6275">
            <w:pPr>
              <w:snapToGrid w:val="0"/>
              <w:jc w:val="both"/>
            </w:pPr>
            <w:r>
              <w:t>Обеспечение подвоза учащихся 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9F5D4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54283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10E61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50F2D">
            <w:pPr>
              <w:jc w:val="center"/>
            </w:pPr>
            <w:r>
              <w:t>13 620,0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BC5A">
            <w:pPr>
              <w:jc w:val="center"/>
            </w:pPr>
            <w:r>
              <w:t>4 349,0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69076">
            <w:pPr>
              <w:jc w:val="center"/>
            </w:pPr>
            <w:r>
              <w:t>4 740,0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8B65">
            <w:pPr>
              <w:jc w:val="center"/>
            </w:pPr>
            <w:r>
              <w:t>4 531,0</w:t>
            </w:r>
          </w:p>
        </w:tc>
      </w:tr>
      <w:tr w14:paraId="60174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0563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CD3E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88ADE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BD6E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C184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675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8F8A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B202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47D8">
            <w:pPr>
              <w:spacing w:line="276" w:lineRule="auto"/>
              <w:jc w:val="center"/>
            </w:pPr>
            <w:r>
              <w:t>0</w:t>
            </w:r>
          </w:p>
        </w:tc>
      </w:tr>
      <w:tr w14:paraId="14D68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06B38">
            <w:pPr>
              <w:pStyle w:val="9"/>
              <w:spacing w:line="240" w:lineRule="auto"/>
              <w:ind w:firstLine="0"/>
              <w:jc w:val="center"/>
            </w:pPr>
            <w:r>
              <w:t>11.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D7B45">
            <w:pPr>
              <w:snapToGrid w:val="0"/>
              <w:jc w:val="both"/>
            </w:pPr>
            <w:r>
              <w:t>Обеспечение деятельности детских дошкольных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3B91C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CD9C9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DDCA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EE39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0165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482C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A396">
            <w:pPr>
              <w:jc w:val="center"/>
            </w:pPr>
            <w:r>
              <w:t>0</w:t>
            </w:r>
          </w:p>
        </w:tc>
      </w:tr>
      <w:tr w14:paraId="15DA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073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DB0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4C2FA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79BE4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41B6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0DD3B">
            <w:pPr>
              <w:spacing w:line="276" w:lineRule="auto"/>
              <w:jc w:val="center"/>
            </w:pPr>
            <w:r>
              <w:t>207 490,9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3A193">
            <w:pPr>
              <w:spacing w:line="276" w:lineRule="auto"/>
              <w:jc w:val="center"/>
            </w:pPr>
            <w:r>
              <w:t>68 520,9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A99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79 544</w:t>
            </w:r>
            <w:r>
              <w:t>,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59B6">
            <w:pPr>
              <w:spacing w:line="276" w:lineRule="auto"/>
              <w:jc w:val="center"/>
            </w:pPr>
            <w:r>
              <w:t>67 390,0</w:t>
            </w:r>
          </w:p>
        </w:tc>
      </w:tr>
      <w:tr w14:paraId="04981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AA52">
            <w:pPr>
              <w:pStyle w:val="9"/>
              <w:jc w:val="center"/>
            </w:pPr>
            <w:r>
              <w:t>112.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B3D6">
            <w:pPr>
              <w:snapToGrid w:val="0"/>
              <w:jc w:val="both"/>
            </w:pPr>
            <w:r>
              <w:t>Обеспечение питанием воспитанников дошкольных учреждений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1BA6">
            <w:pPr>
              <w:jc w:val="both"/>
            </w:pPr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12644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8B7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906B">
            <w:pPr>
              <w:spacing w:line="276" w:lineRule="auto"/>
              <w:jc w:val="center"/>
            </w:pPr>
            <w:r>
              <w:t>25  577,0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70B0">
            <w:pPr>
              <w:spacing w:line="276" w:lineRule="auto"/>
              <w:jc w:val="center"/>
            </w:pPr>
            <w:r>
              <w:t>8 377,0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D6515">
            <w:pPr>
              <w:spacing w:line="276" w:lineRule="auto"/>
              <w:jc w:val="center"/>
            </w:pPr>
            <w:r>
              <w:t>8 600,0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D982">
            <w:pPr>
              <w:spacing w:line="276" w:lineRule="auto"/>
              <w:jc w:val="center"/>
            </w:pPr>
            <w:r>
              <w:t>8 600,0</w:t>
            </w:r>
          </w:p>
        </w:tc>
      </w:tr>
      <w:tr w14:paraId="4D02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9DD2">
            <w:r>
              <w:t>13.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08AF">
            <w:r>
              <w:t>Обеспечение деятельности общеобразовательных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E0F23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5C26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812AF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FB93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59FF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281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9BF0">
            <w:pPr>
              <w:spacing w:line="276" w:lineRule="auto"/>
              <w:jc w:val="center"/>
            </w:pPr>
            <w:r>
              <w:t>0</w:t>
            </w:r>
          </w:p>
        </w:tc>
      </w:tr>
      <w:tr w14:paraId="6179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21F5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C2C94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EC5A5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D0EA3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3A9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8285">
            <w:pPr>
              <w:spacing w:line="276" w:lineRule="auto"/>
              <w:jc w:val="center"/>
            </w:pPr>
            <w:r>
              <w:t>138 681,1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F6625">
            <w:pPr>
              <w:spacing w:line="276" w:lineRule="auto"/>
              <w:jc w:val="center"/>
            </w:pPr>
            <w:r>
              <w:t>50 911,2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B81B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55 853</w:t>
            </w:r>
            <w:r>
              <w:t>,</w:t>
            </w: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0B584">
            <w:pPr>
              <w:spacing w:line="276" w:lineRule="auto"/>
              <w:jc w:val="center"/>
            </w:pPr>
            <w:r>
              <w:t>45 317,1</w:t>
            </w:r>
          </w:p>
        </w:tc>
      </w:tr>
      <w:tr w14:paraId="3EB6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D50EC">
            <w:pPr>
              <w:spacing w:line="480" w:lineRule="auto"/>
            </w:pPr>
            <w:r>
              <w:t>14.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179CF">
            <w:r>
              <w:t>Обеспечение деятельности учреждений дополнительного образования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2C11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DAFEB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5D541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359E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C15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0AD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37ECE">
            <w:pPr>
              <w:spacing w:line="276" w:lineRule="auto"/>
              <w:jc w:val="center"/>
            </w:pPr>
            <w:r>
              <w:t>0</w:t>
            </w:r>
          </w:p>
        </w:tc>
      </w:tr>
      <w:tr w14:paraId="2DC49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10458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C9FF9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980B5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FA7AF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26687">
            <w:pPr>
              <w:snapToGrid w:val="0"/>
              <w:jc w:val="center"/>
            </w:pPr>
            <w:r>
              <w:rPr>
                <w:lang w:val="ru-RU"/>
              </w:rPr>
              <w:t>Местный</w:t>
            </w: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D55A5">
            <w:pPr>
              <w:spacing w:line="276" w:lineRule="auto"/>
              <w:jc w:val="center"/>
            </w:pPr>
            <w:r>
              <w:t>31 517,4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12B1">
            <w:pPr>
              <w:spacing w:line="276" w:lineRule="auto"/>
              <w:jc w:val="center"/>
            </w:pPr>
            <w:r>
              <w:t>9 561,4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0FB5F">
            <w:pPr>
              <w:spacing w:line="276" w:lineRule="auto"/>
              <w:jc w:val="center"/>
            </w:pPr>
            <w:r>
              <w:t>1</w:t>
            </w:r>
            <w:r>
              <w:rPr>
                <w:rFonts w:hint="default"/>
                <w:lang w:val="ru-RU"/>
              </w:rPr>
              <w:t>1</w:t>
            </w:r>
            <w:r>
              <w:t> </w:t>
            </w:r>
            <w:r>
              <w:rPr>
                <w:rFonts w:hint="default"/>
                <w:lang w:val="ru-RU"/>
              </w:rPr>
              <w:t>654</w:t>
            </w:r>
            <w:r>
              <w:t>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0924">
            <w:pPr>
              <w:spacing w:line="276" w:lineRule="auto"/>
              <w:jc w:val="center"/>
            </w:pPr>
            <w:r>
              <w:t>10 978,0</w:t>
            </w:r>
          </w:p>
        </w:tc>
      </w:tr>
      <w:tr w14:paraId="77C2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48D0D">
            <w:r>
              <w:t>15.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1A4F">
            <w:r>
              <w:t>Обеспечение деятельности методических кабинетов, групп хозяйственного обслуживания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A813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3D5E2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9AFB6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B56FD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B7B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372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68A82">
            <w:pPr>
              <w:spacing w:line="276" w:lineRule="auto"/>
              <w:jc w:val="center"/>
            </w:pPr>
            <w:r>
              <w:t>0</w:t>
            </w:r>
          </w:p>
        </w:tc>
      </w:tr>
      <w:tr w14:paraId="1A6E2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27894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6E8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734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3F2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EB710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5FA54">
            <w:pPr>
              <w:spacing w:line="276" w:lineRule="auto"/>
              <w:jc w:val="center"/>
            </w:pPr>
            <w:r>
              <w:t>174 383,0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6CE78">
            <w:pPr>
              <w:spacing w:line="276" w:lineRule="auto"/>
              <w:jc w:val="center"/>
            </w:pPr>
            <w:r>
              <w:t>54 702,0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7B0E2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6</w:t>
            </w:r>
            <w:r>
              <w:rPr>
                <w:rFonts w:hint="default"/>
                <w:lang w:val="ru-RU"/>
              </w:rPr>
              <w:t>3 732</w:t>
            </w:r>
            <w:r>
              <w:t>,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CD5A3">
            <w:pPr>
              <w:spacing w:line="276" w:lineRule="auto"/>
              <w:jc w:val="center"/>
            </w:pPr>
            <w:r>
              <w:t>55 435,0</w:t>
            </w:r>
          </w:p>
        </w:tc>
      </w:tr>
      <w:tr w14:paraId="36B8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04441">
            <w:r>
              <w:t>16.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621D">
            <w:r>
              <w:t>Обеспечение деятельности аппарата органов местного самоуправления Юргамышского муниципального округа Курганской области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F7E3F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7F9A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5E84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0E5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102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2689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573BA">
            <w:pPr>
              <w:spacing w:line="276" w:lineRule="auto"/>
              <w:jc w:val="center"/>
            </w:pPr>
            <w:r>
              <w:t>0</w:t>
            </w:r>
          </w:p>
        </w:tc>
      </w:tr>
      <w:tr w14:paraId="255FB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A3EB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9D7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CA12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7502F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85EC0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6B3F">
            <w:pPr>
              <w:spacing w:line="276" w:lineRule="auto"/>
              <w:jc w:val="center"/>
            </w:pPr>
            <w:r>
              <w:t>5 646,8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7B90">
            <w:pPr>
              <w:spacing w:line="276" w:lineRule="auto"/>
              <w:jc w:val="center"/>
            </w:pPr>
            <w:r>
              <w:t>1 476,8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2E48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2 </w:t>
            </w:r>
            <w:r>
              <w:rPr>
                <w:rFonts w:hint="default"/>
                <w:lang w:val="ru-RU"/>
              </w:rPr>
              <w:t>450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18D9A">
            <w:pPr>
              <w:spacing w:line="276" w:lineRule="auto"/>
              <w:jc w:val="center"/>
            </w:pPr>
            <w:r>
              <w:t>1 970,0</w:t>
            </w:r>
          </w:p>
        </w:tc>
      </w:tr>
      <w:tr w14:paraId="7537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42832">
            <w:r>
              <w:t>17.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0F9D">
            <w:r>
              <w:t>Выплата родителям (законным представителям) компенсации части платы взимаемой за содержание детей в государственных, муниципальных образовательных учреждениях и иных образовательных организаций, реализующих основную общеобразовательную программу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A08F9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908C3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5117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5E585">
            <w:pPr>
              <w:spacing w:line="276" w:lineRule="auto"/>
              <w:jc w:val="center"/>
            </w:pPr>
            <w:r>
              <w:t>6 584,0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6EFEC">
            <w:pPr>
              <w:spacing w:line="276" w:lineRule="auto"/>
              <w:jc w:val="center"/>
            </w:pPr>
            <w:r>
              <w:t>1 628,0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BD5CC">
            <w:pPr>
              <w:spacing w:line="276" w:lineRule="auto"/>
              <w:jc w:val="center"/>
            </w:pPr>
            <w:r>
              <w:t>2 478,0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EB53">
            <w:pPr>
              <w:spacing w:line="276" w:lineRule="auto"/>
              <w:jc w:val="center"/>
            </w:pPr>
            <w:r>
              <w:t>2 478,0</w:t>
            </w:r>
          </w:p>
        </w:tc>
      </w:tr>
      <w:tr w14:paraId="44FC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EB8E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88AE3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A5B9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EC962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6343D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D40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35DF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5C5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4D853">
            <w:pPr>
              <w:spacing w:line="276" w:lineRule="auto"/>
              <w:jc w:val="center"/>
            </w:pPr>
            <w:r>
              <w:t>0</w:t>
            </w:r>
          </w:p>
        </w:tc>
      </w:tr>
      <w:tr w14:paraId="1B9DB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7AA39">
            <w:r>
              <w:t>18.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491F3">
            <w:r>
              <w:t>Ежемесячное денежное 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D1547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E86ED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D7616">
            <w:pPr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241A0">
            <w:pPr>
              <w:spacing w:line="276" w:lineRule="auto"/>
              <w:jc w:val="center"/>
            </w:pPr>
            <w:r>
              <w:t>44 359,4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CEA81">
            <w:pPr>
              <w:spacing w:line="276" w:lineRule="auto"/>
              <w:jc w:val="center"/>
            </w:pPr>
            <w:r>
              <w:t>14 443,3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9F49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25 723</w:t>
            </w:r>
            <w:r>
              <w:t>,</w:t>
            </w: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F5147">
            <w:pPr>
              <w:spacing w:line="276" w:lineRule="auto"/>
              <w:jc w:val="center"/>
            </w:pPr>
            <w:r>
              <w:t>15 092,8</w:t>
            </w:r>
          </w:p>
        </w:tc>
      </w:tr>
      <w:tr w14:paraId="2169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36AA">
            <w:r>
              <w:t>19.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ECD7">
            <w:r>
              <w:t>Обеспечение  питанием детей образовательных учреждений с ОВЗ</w:t>
            </w:r>
          </w:p>
          <w:p w14:paraId="2B215E2A"/>
          <w:p w14:paraId="40F3E39C"/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A1F9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A6D8C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DCEF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D390D">
            <w:pPr>
              <w:spacing w:line="276" w:lineRule="auto"/>
              <w:jc w:val="center"/>
            </w:pPr>
            <w:r>
              <w:t>321,3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DA61">
            <w:pPr>
              <w:spacing w:line="276" w:lineRule="auto"/>
              <w:jc w:val="center"/>
            </w:pPr>
            <w:r>
              <w:t>121,3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3CC6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620</w:t>
            </w:r>
            <w:r>
              <w:t>,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4AFF">
            <w:pPr>
              <w:spacing w:line="276" w:lineRule="auto"/>
              <w:jc w:val="center"/>
            </w:pPr>
            <w:r>
              <w:t>100,0</w:t>
            </w:r>
          </w:p>
        </w:tc>
      </w:tr>
      <w:tr w14:paraId="2147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73BC">
            <w:r>
              <w:t>20.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D62E4">
            <w:r>
              <w:t>Обеспечение питанием детей образовательных учреждений за счет средств родительской платы</w:t>
            </w:r>
          </w:p>
          <w:p w14:paraId="76992160"/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31BE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9BD7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B909B">
            <w:pPr>
              <w:snapToGrid w:val="0"/>
              <w:jc w:val="center"/>
            </w:pPr>
            <w:r>
              <w:t>Местный</w:t>
            </w:r>
          </w:p>
          <w:p w14:paraId="189A5FD1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5D16">
            <w:pPr>
              <w:spacing w:line="276" w:lineRule="auto"/>
              <w:jc w:val="center"/>
            </w:pPr>
            <w:r>
              <w:t>6 041,4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1493C">
            <w:pPr>
              <w:spacing w:line="276" w:lineRule="auto"/>
              <w:jc w:val="center"/>
            </w:pPr>
            <w:r>
              <w:t>2 041,4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99EF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3 102</w:t>
            </w:r>
            <w:r>
              <w:t>,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2F69">
            <w:pPr>
              <w:spacing w:line="276" w:lineRule="auto"/>
              <w:jc w:val="center"/>
            </w:pPr>
            <w:r>
              <w:t>2 000,0</w:t>
            </w:r>
          </w:p>
        </w:tc>
      </w:tr>
      <w:tr w14:paraId="5CF9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3440">
            <w:r>
              <w:t>21.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CBD90">
            <w:r>
              <w:t>Модернизация школьных систем образования</w:t>
            </w:r>
          </w:p>
          <w:p w14:paraId="5679BC87"/>
          <w:p w14:paraId="23546D35"/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FEAD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B403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D7B19">
            <w:pPr>
              <w:snapToGrid w:val="0"/>
              <w:jc w:val="center"/>
            </w:pPr>
            <w:r>
              <w:t xml:space="preserve">Федеральный </w:t>
            </w:r>
          </w:p>
          <w:p w14:paraId="6256B9B2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456EF">
            <w:pPr>
              <w:spacing w:line="276" w:lineRule="auto"/>
              <w:jc w:val="center"/>
            </w:pPr>
            <w:r>
              <w:t>195 586,2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D2AA3">
            <w:pPr>
              <w:spacing w:line="276" w:lineRule="auto"/>
              <w:jc w:val="center"/>
            </w:pPr>
            <w:r>
              <w:t>74 510,6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E8C27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47 003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F255">
            <w:pPr>
              <w:spacing w:line="276" w:lineRule="auto"/>
              <w:jc w:val="center"/>
            </w:pPr>
            <w:r>
              <w:t>58 412,8</w:t>
            </w:r>
          </w:p>
        </w:tc>
      </w:tr>
      <w:tr w14:paraId="6B7E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0DF2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387E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980B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7E4C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8101C">
            <w:pPr>
              <w:snapToGrid w:val="0"/>
              <w:jc w:val="center"/>
            </w:pPr>
            <w:r>
              <w:t>Областной</w:t>
            </w:r>
          </w:p>
          <w:p w14:paraId="5C54E3E9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76E4">
            <w:pPr>
              <w:spacing w:line="276" w:lineRule="auto"/>
              <w:jc w:val="center"/>
            </w:pPr>
            <w:r>
              <w:t>4 497,2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D95C0">
            <w:pPr>
              <w:spacing w:line="276" w:lineRule="auto"/>
              <w:jc w:val="center"/>
            </w:pPr>
            <w:r>
              <w:t>752,6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E64C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1</w:t>
            </w:r>
            <w:r>
              <w:rPr>
                <w:rFonts w:hint="default"/>
                <w:lang w:val="ru-RU"/>
              </w:rPr>
              <w:t>453</w:t>
            </w:r>
            <w:r>
              <w:t>,</w:t>
            </w: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C104A">
            <w:pPr>
              <w:spacing w:line="276" w:lineRule="auto"/>
              <w:jc w:val="center"/>
            </w:pPr>
            <w:r>
              <w:t>1 806,6</w:t>
            </w:r>
          </w:p>
        </w:tc>
      </w:tr>
      <w:tr w14:paraId="6CD8F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5F5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B745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82994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D2F8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32617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12B7">
            <w:pPr>
              <w:spacing w:line="276" w:lineRule="auto"/>
              <w:jc w:val="center"/>
            </w:pPr>
            <w:r>
              <w:t>205,8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C3483">
            <w:pPr>
              <w:spacing w:line="276" w:lineRule="auto"/>
              <w:jc w:val="center"/>
            </w:pPr>
            <w:r>
              <w:t>80,8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413AB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48</w:t>
            </w:r>
            <w:r>
              <w:t>,</w:t>
            </w: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C329">
            <w:pPr>
              <w:spacing w:line="276" w:lineRule="auto"/>
              <w:jc w:val="center"/>
            </w:pPr>
            <w:r>
              <w:t>60,3</w:t>
            </w:r>
          </w:p>
        </w:tc>
      </w:tr>
      <w:tr w14:paraId="7797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765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56023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F702"/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1A30F">
            <w:pPr>
              <w:jc w:val="center"/>
            </w:pPr>
            <w:r>
              <w:t>Администрация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B938">
            <w:pPr>
              <w:snapToGrid w:val="0"/>
              <w:jc w:val="center"/>
            </w:pPr>
            <w:r>
              <w:t xml:space="preserve">Федеральный </w:t>
            </w:r>
          </w:p>
          <w:p w14:paraId="58AA1DD6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808FA">
            <w:pPr>
              <w:spacing w:line="276" w:lineRule="auto"/>
              <w:jc w:val="center"/>
            </w:pPr>
            <w:r>
              <w:t>33726,8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E4C2">
            <w:pPr>
              <w:spacing w:line="276" w:lineRule="auto"/>
              <w:jc w:val="center"/>
            </w:pPr>
            <w:r>
              <w:t>33726,8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E3E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66D82">
            <w:pPr>
              <w:spacing w:line="276" w:lineRule="auto"/>
              <w:jc w:val="center"/>
            </w:pPr>
            <w:r>
              <w:t>0</w:t>
            </w:r>
          </w:p>
        </w:tc>
      </w:tr>
      <w:tr w14:paraId="7CA0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E66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7610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B526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5B5F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AA152">
            <w:pPr>
              <w:snapToGrid w:val="0"/>
              <w:jc w:val="center"/>
            </w:pPr>
            <w:r>
              <w:t>Областной</w:t>
            </w:r>
          </w:p>
          <w:p w14:paraId="0B2FDC5A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E222">
            <w:pPr>
              <w:spacing w:line="276" w:lineRule="auto"/>
              <w:jc w:val="center"/>
            </w:pPr>
            <w:r>
              <w:t>340,7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D2F3">
            <w:pPr>
              <w:spacing w:line="276" w:lineRule="auto"/>
              <w:jc w:val="center"/>
            </w:pPr>
            <w:r>
              <w:t>340,7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EE39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5FC6F">
            <w:pPr>
              <w:spacing w:line="276" w:lineRule="auto"/>
              <w:jc w:val="center"/>
            </w:pPr>
            <w:r>
              <w:t>0</w:t>
            </w:r>
          </w:p>
        </w:tc>
      </w:tr>
      <w:tr w14:paraId="7E6C5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4171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A0AD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801B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25C0C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DEBE">
            <w:pPr>
              <w:snapToGrid w:val="0"/>
              <w:jc w:val="center"/>
            </w:pPr>
            <w:r>
              <w:t xml:space="preserve">Местный </w:t>
            </w:r>
          </w:p>
          <w:p w14:paraId="6F5562AB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7F49">
            <w:pPr>
              <w:spacing w:line="276" w:lineRule="auto"/>
              <w:jc w:val="center"/>
            </w:pPr>
            <w:r>
              <w:t>34,1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DEBE9">
            <w:pPr>
              <w:spacing w:line="276" w:lineRule="auto"/>
              <w:jc w:val="center"/>
            </w:pPr>
            <w:r>
              <w:t>34,1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1ADD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4C33">
            <w:pPr>
              <w:spacing w:line="276" w:lineRule="auto"/>
              <w:jc w:val="center"/>
            </w:pPr>
            <w:r>
              <w:t>0</w:t>
            </w:r>
          </w:p>
        </w:tc>
      </w:tr>
      <w:tr w14:paraId="5909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1754">
            <w:r>
              <w:t>22.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E2983">
            <w:r>
              <w:t>Обеспечение функционирования модели персонифицированного финансирования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E54F">
            <w:r>
              <w:t>2023 - 2025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1288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A8698">
            <w:pPr>
              <w:snapToGrid w:val="0"/>
              <w:jc w:val="center"/>
            </w:pPr>
            <w:r>
              <w:t xml:space="preserve">Местный </w:t>
            </w:r>
          </w:p>
          <w:p w14:paraId="71AD40B7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3B13C">
            <w:pPr>
              <w:spacing w:line="276" w:lineRule="auto"/>
              <w:jc w:val="center"/>
            </w:pPr>
            <w:r>
              <w:t>1 361,1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DF80">
            <w:pPr>
              <w:spacing w:line="276" w:lineRule="auto"/>
              <w:jc w:val="center"/>
            </w:pPr>
            <w:r>
              <w:t>1 361,1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FA8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8BA4">
            <w:pPr>
              <w:spacing w:line="276" w:lineRule="auto"/>
              <w:jc w:val="center"/>
            </w:pPr>
            <w:r>
              <w:t>0</w:t>
            </w:r>
          </w:p>
        </w:tc>
      </w:tr>
      <w:tr w14:paraId="602A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AE1A">
            <w:r>
              <w:t>23.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EA70">
            <w:r>
              <w:t>Обеспечение деятельности 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6F715">
            <w:r>
              <w:t>2023- 2025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96E2E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2184">
            <w:pPr>
              <w:snapToGrid w:val="0"/>
              <w:jc w:val="center"/>
            </w:pPr>
            <w:r>
              <w:t>Федеральный</w:t>
            </w:r>
          </w:p>
          <w:p w14:paraId="2751454A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CC961">
            <w:pPr>
              <w:spacing w:line="276" w:lineRule="auto"/>
              <w:jc w:val="center"/>
            </w:pPr>
            <w:r>
              <w:t>2 182,1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731DB">
            <w:pPr>
              <w:spacing w:line="276" w:lineRule="auto"/>
              <w:jc w:val="center"/>
            </w:pPr>
            <w:r>
              <w:t>170,1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63E2">
            <w:pPr>
              <w:spacing w:line="276" w:lineRule="auto"/>
              <w:jc w:val="center"/>
            </w:pPr>
            <w:r>
              <w:t>1 006,0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7B886">
            <w:pPr>
              <w:spacing w:line="276" w:lineRule="auto"/>
              <w:jc w:val="center"/>
            </w:pPr>
            <w:r>
              <w:t>1 006,0</w:t>
            </w:r>
          </w:p>
        </w:tc>
      </w:tr>
      <w:tr w14:paraId="4E2D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A0C8A6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86A370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Обеспечение</w:t>
            </w:r>
            <w:r>
              <w:rPr>
                <w:rFonts w:hint="default"/>
                <w:lang w:val="ru-RU"/>
              </w:rPr>
              <w:t xml:space="preserve"> выплат ежемесячного денежного вознаграждения советникам директоров по воспитанию и взвимодействию с детскими общественными объединениями государственных общеобразовательных организаций,профессиональных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организаций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9F7178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2024-2025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AF2C0D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1A9B64">
            <w:pPr>
              <w:snapToGrid w:val="0"/>
              <w:jc w:val="center"/>
              <w:rPr>
                <w:rFonts w:hint="default"/>
                <w:lang w:val="ru-RU"/>
              </w:rPr>
            </w:pPr>
          </w:p>
          <w:p w14:paraId="75AAF190">
            <w:pPr>
              <w:snapToGrid w:val="0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Федеральный </w:t>
            </w:r>
          </w:p>
          <w:p w14:paraId="5506620E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DC5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149,7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0B4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EDDD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149,7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2DB83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</w:t>
            </w:r>
          </w:p>
        </w:tc>
      </w:tr>
      <w:tr w14:paraId="17637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60C8"/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7E3BF">
            <w:r>
              <w:t>ИТОГО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75917"/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BDAB2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07DF0">
            <w:pPr>
              <w:snapToGrid w:val="0"/>
              <w:jc w:val="center"/>
            </w:pPr>
            <w:r>
              <w:t>Федеральный</w:t>
            </w:r>
          </w:p>
          <w:p w14:paraId="2A4CCDEB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C56D7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2</w:t>
            </w:r>
            <w:r>
              <w:rPr>
                <w:rFonts w:hint="default"/>
                <w:lang w:val="ru-RU"/>
              </w:rPr>
              <w:t>71 244</w:t>
            </w:r>
            <w:r>
              <w:t>,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E14B">
            <w:pPr>
              <w:spacing w:line="276" w:lineRule="auto"/>
              <w:jc w:val="center"/>
            </w:pPr>
            <w:r>
              <w:t>122 850,8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5089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73882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14AA">
            <w:pPr>
              <w:spacing w:line="276" w:lineRule="auto"/>
              <w:jc w:val="center"/>
            </w:pPr>
            <w:r>
              <w:t>74 511,6</w:t>
            </w:r>
          </w:p>
        </w:tc>
      </w:tr>
      <w:tr w14:paraId="367A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32FEE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4B9E6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4A9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556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71AFB">
            <w:pPr>
              <w:snapToGrid w:val="0"/>
              <w:jc w:val="center"/>
            </w:pPr>
            <w:r>
              <w:t>Областной</w:t>
            </w:r>
          </w:p>
          <w:p w14:paraId="38C3FE71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906F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743 841,3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DA8C">
            <w:pPr>
              <w:spacing w:line="276" w:lineRule="auto"/>
              <w:jc w:val="center"/>
            </w:pPr>
            <w:r>
              <w:t>231 452,0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A56E9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271430,4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40DB">
            <w:pPr>
              <w:spacing w:line="276" w:lineRule="auto"/>
              <w:jc w:val="center"/>
            </w:pPr>
            <w:r>
              <w:t>240 958,9</w:t>
            </w:r>
          </w:p>
        </w:tc>
      </w:tr>
      <w:tr w14:paraId="654C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DD51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5EF6C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BF291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64E9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E6C20">
            <w:pPr>
              <w:snapToGrid w:val="0"/>
              <w:jc w:val="center"/>
            </w:pPr>
            <w:r>
              <w:t xml:space="preserve">Местный  </w:t>
            </w:r>
          </w:p>
          <w:p w14:paraId="05724DA0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C12A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615 845</w:t>
            </w:r>
            <w:r>
              <w:t>,</w:t>
            </w: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8B93">
            <w:pPr>
              <w:spacing w:line="276" w:lineRule="auto"/>
              <w:jc w:val="center"/>
            </w:pPr>
            <w:r>
              <w:t>197 602,2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6D7E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225765</w:t>
            </w:r>
            <w:r>
              <w:t>,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266BE">
            <w:pPr>
              <w:spacing w:line="276" w:lineRule="auto"/>
              <w:jc w:val="center"/>
            </w:pPr>
            <w:r>
              <w:t>192 478,0</w:t>
            </w:r>
          </w:p>
        </w:tc>
      </w:tr>
      <w:tr w14:paraId="640A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0DF6"/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CA5E">
            <w: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B775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4E943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BF502">
            <w:pPr>
              <w:snapToGrid w:val="0"/>
              <w:jc w:val="center"/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B32A2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1 630 931</w:t>
            </w:r>
            <w:r>
              <w:t>,</w:t>
            </w: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4A41">
            <w:pPr>
              <w:spacing w:line="276" w:lineRule="auto"/>
              <w:jc w:val="center"/>
            </w:pPr>
            <w:r>
              <w:t>551 905,0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18826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571 077,8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FC6A">
            <w:pPr>
              <w:spacing w:line="276" w:lineRule="auto"/>
              <w:jc w:val="center"/>
            </w:pPr>
            <w:r>
              <w:t>5</w:t>
            </w:r>
            <w:bookmarkStart w:id="0" w:name="_GoBack"/>
            <w:bookmarkEnd w:id="0"/>
            <w:r>
              <w:t>07 948,5</w:t>
            </w:r>
          </w:p>
        </w:tc>
      </w:tr>
    </w:tbl>
    <w:tbl>
      <w:tblPr>
        <w:tblStyle w:val="5"/>
        <w:tblpPr w:leftFromText="180" w:rightFromText="180" w:vertAnchor="text" w:tblpX="16226" w:tblpY="-5357"/>
        <w:tblOverlap w:val="never"/>
        <w:tblW w:w="1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</w:tblGrid>
      <w:tr w14:paraId="68C2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8" w:type="dxa"/>
          </w:tcPr>
          <w:p w14:paraId="5DCF13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vertAlign w:val="baseline"/>
              </w:rPr>
            </w:pPr>
          </w:p>
        </w:tc>
      </w:tr>
    </w:tbl>
    <w:p w14:paraId="10B58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5688E88"/>
    <w:p w14:paraId="4A946BAC"/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74D7E"/>
    <w:rsid w:val="000B393A"/>
    <w:rsid w:val="000C7A31"/>
    <w:rsid w:val="00106C24"/>
    <w:rsid w:val="002738CA"/>
    <w:rsid w:val="00311155"/>
    <w:rsid w:val="00315A40"/>
    <w:rsid w:val="005806CD"/>
    <w:rsid w:val="005D721F"/>
    <w:rsid w:val="0063673D"/>
    <w:rsid w:val="008823C3"/>
    <w:rsid w:val="008E4FE4"/>
    <w:rsid w:val="009723D6"/>
    <w:rsid w:val="009E7FE6"/>
    <w:rsid w:val="00B76096"/>
    <w:rsid w:val="00BF7049"/>
    <w:rsid w:val="00C333E9"/>
    <w:rsid w:val="00DC243F"/>
    <w:rsid w:val="00EA194B"/>
    <w:rsid w:val="00F13C90"/>
    <w:rsid w:val="00F74D7E"/>
    <w:rsid w:val="00FA53A4"/>
    <w:rsid w:val="0D8C6E2A"/>
    <w:rsid w:val="12C9257C"/>
    <w:rsid w:val="2BC72595"/>
    <w:rsid w:val="31C307FD"/>
    <w:rsid w:val="3C26095D"/>
    <w:rsid w:val="4F23437B"/>
    <w:rsid w:val="708469DB"/>
    <w:rsid w:val="759C1437"/>
    <w:rsid w:val="75F130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unhideWhenUsed/>
    <w:qFormat/>
    <w:uiPriority w:val="99"/>
    <w:pPr>
      <w:ind w:right="-108"/>
      <w:jc w:val="center"/>
    </w:pPr>
    <w:rPr>
      <w:b/>
      <w:bCs/>
      <w:sz w:val="23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Знак"/>
    <w:basedOn w:val="2"/>
    <w:link w:val="4"/>
    <w:qFormat/>
    <w:uiPriority w:val="99"/>
    <w:rPr>
      <w:rFonts w:ascii="Times New Roman" w:hAnsi="Times New Roman" w:eastAsia="Times New Roman" w:cs="Times New Roman"/>
      <w:b/>
      <w:bCs/>
      <w:sz w:val="23"/>
      <w:szCs w:val="24"/>
      <w:lang w:eastAsia="ru-RU"/>
    </w:rPr>
  </w:style>
  <w:style w:type="paragraph" w:customStyle="1" w:styleId="7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ascii="Arial" w:hAnsi="Arial" w:eastAsia="Arial Unicode MS" w:cs="Tahoma"/>
      <w:kern w:val="3"/>
      <w:sz w:val="21"/>
    </w:rPr>
  </w:style>
  <w:style w:type="paragraph" w:customStyle="1" w:styleId="8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ascii="Arial" w:hAnsi="Arial" w:eastAsia="Lucida Sans Unicode"/>
      <w:kern w:val="2"/>
      <w:sz w:val="20"/>
      <w:lang w:eastAsia="ar-SA"/>
    </w:rPr>
  </w:style>
  <w:style w:type="paragraph" w:customStyle="1" w:styleId="9">
    <w:name w:val="Style1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  <w:ind w:firstLine="725"/>
      <w:jc w:val="both"/>
    </w:pPr>
  </w:style>
  <w:style w:type="paragraph" w:customStyle="1" w:styleId="10">
    <w:name w:val="a0bullet1.gif"/>
    <w:basedOn w:val="1"/>
    <w:qFormat/>
    <w:uiPriority w:val="0"/>
    <w:pPr>
      <w:spacing w:before="100" w:beforeAutospacing="1" w:after="100" w:afterAutospacing="1"/>
    </w:pPr>
  </w:style>
  <w:style w:type="paragraph" w:customStyle="1" w:styleId="11">
    <w:name w:val="a0bullet2.gif"/>
    <w:basedOn w:val="1"/>
    <w:qFormat/>
    <w:uiPriority w:val="0"/>
    <w:pPr>
      <w:spacing w:before="100" w:beforeAutospacing="1" w:after="100" w:afterAutospacing="1"/>
    </w:pPr>
  </w:style>
  <w:style w:type="paragraph" w:customStyle="1" w:styleId="12">
    <w:name w:val="a0bullet2gifbullet1.gif"/>
    <w:basedOn w:val="1"/>
    <w:qFormat/>
    <w:uiPriority w:val="0"/>
    <w:pPr>
      <w:spacing w:before="100" w:beforeAutospacing="1" w:after="100" w:afterAutospacing="1"/>
    </w:pPr>
  </w:style>
  <w:style w:type="paragraph" w:customStyle="1" w:styleId="13">
    <w:name w:val="a0bullet2gifbullet2.gif"/>
    <w:basedOn w:val="1"/>
    <w:qFormat/>
    <w:uiPriority w:val="0"/>
    <w:pPr>
      <w:spacing w:before="100" w:beforeAutospacing="1" w:after="100" w:afterAutospacing="1"/>
    </w:pPr>
  </w:style>
  <w:style w:type="paragraph" w:customStyle="1" w:styleId="14">
    <w:name w:val="a0bullet2gifbullet3.gif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1057</Words>
  <Characters>6029</Characters>
  <Lines>50</Lines>
  <Paragraphs>14</Paragraphs>
  <TotalTime>89</TotalTime>
  <ScaleCrop>false</ScaleCrop>
  <LinksUpToDate>false</LinksUpToDate>
  <CharactersWithSpaces>7072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2024-02-07T06:14:00Z</dcterms:created>
  <dc:creator>0</dc:creator>
  <cp:lastModifiedBy>Светлана</cp:lastModifiedBy>
  <cp:lastPrinted>2024-11-26T05:50:00Z</cp:lastPrinted>
  <dcterms:modified xsi:type="dcterms:W3CDTF">2024-11-29T09:40:09Z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D27DF0ADD7F74C2EB2EB17D7D5520695_12</vt:lpwstr>
  </property>
</Properties>
</file>