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1C811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22860</wp:posOffset>
            </wp:positionV>
            <wp:extent cx="685800" cy="914400"/>
            <wp:effectExtent l="0" t="0" r="0" b="0"/>
            <wp:wrapSquare wrapText="larges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54EEED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9805D09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00ED67F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B2AAD91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0EB3B6D8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E138377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АДМИНИСТРАЦИЯ ЮРГАМЫШСКОГО МУНИЦИПАЛЬНОГО ОКРУГА</w:t>
      </w:r>
    </w:p>
    <w:p w14:paraId="36133B89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КУРГАНСКОЙ ОБЛАСТИ</w:t>
      </w:r>
    </w:p>
    <w:p w14:paraId="4686FA2A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8B4CC4E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sz w:val="44"/>
          <w:szCs w:val="44"/>
          <w:lang w:eastAsia="ru-RU"/>
        </w:rPr>
      </w:pPr>
      <w:r>
        <w:rPr>
          <w:rFonts w:ascii="Times New Roman" w:hAnsi="Times New Roman" w:eastAsia="Times New Roman" w:cs="Times New Roman"/>
          <w:b/>
          <w:sz w:val="44"/>
          <w:szCs w:val="44"/>
          <w:lang w:eastAsia="ru-RU"/>
        </w:rPr>
        <w:t>ПОСТАНОВЛЕНИЕ</w:t>
      </w:r>
    </w:p>
    <w:p w14:paraId="1A3D13D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B4654A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8F2EE0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« 29 » ноября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2024 г. №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915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14:paraId="20755F88">
      <w:pPr>
        <w:spacing w:after="0" w:line="240" w:lineRule="auto"/>
        <w:ind w:firstLine="960" w:firstLineChars="40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р.п. Ю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ргамыш</w:t>
      </w:r>
    </w:p>
    <w:p w14:paraId="4E2A5FC0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36FC8D5D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4DB9C3D2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5C15B3B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 внесении изменений в  постановление Администрации Юргамышского муниципального округа Курганской области от 11 октября 2022 года № 254 "Об утверждении муниципальной программы Юргамышского муниципального округа Курганской области в сфере образования"</w:t>
      </w:r>
    </w:p>
    <w:p w14:paraId="3F9870F2">
      <w:pPr>
        <w:suppressAutoHyphens/>
        <w:spacing w:after="0" w:line="240" w:lineRule="auto"/>
        <w:ind w:right="-108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1306A7A2">
      <w:pPr>
        <w:suppressAutoHyphens/>
        <w:spacing w:after="0" w:line="240" w:lineRule="auto"/>
        <w:ind w:right="-108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6E2C1EC8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На основании  Федерального закона № 131-ФЗ от 06.10.2023года «Об общих принципах организации местного самоуправления в Российской Федерации» и в соответствии с постановлением Администрации Юргамышского муниципального округа Курганской области от 15.09.2022 года №190 «О муниципальных программах Юргамышского муниципального округа Курганской области», Администрация Юргамышского муниципального округа Курганской области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ПОСТАНОВЛЯЕТ:</w:t>
      </w:r>
    </w:p>
    <w:p w14:paraId="6152F202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Внести в постановление Администрации Юргамышского муниципального округа Курганской области от 11.10.2022 года № 254 "Об утверждении муниципальной программы Юргамышского муниципального округа Курганской области в сфере образования" следующие изменения:</w:t>
      </w:r>
    </w:p>
    <w:p w14:paraId="4069ACEC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1.1. В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приложение к постановлению «П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аспорт муниципальной программы Юргамышского муниципального округа Курганской области в сфере образования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»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строку</w:t>
      </w:r>
    </w:p>
    <w:p w14:paraId="16647155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>«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</w:t>
      </w:r>
    </w:p>
    <w:tbl>
      <w:tblPr>
        <w:tblStyle w:val="4"/>
        <w:tblW w:w="0" w:type="auto"/>
        <w:tblInd w:w="7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7053"/>
      </w:tblGrid>
      <w:tr w14:paraId="676C9D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448" w:type="dxa"/>
          </w:tcPr>
          <w:p w14:paraId="5BB7353C">
            <w:pPr>
              <w:suppressAutoHyphens/>
              <w:spacing w:after="0" w:line="240" w:lineRule="auto"/>
              <w:ind w:right="-108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Объемы бюджетных ассигнований</w:t>
            </w:r>
          </w:p>
        </w:tc>
        <w:tc>
          <w:tcPr>
            <w:tcW w:w="7053" w:type="dxa"/>
          </w:tcPr>
          <w:p w14:paraId="646EF56C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</w:t>
            </w:r>
          </w:p>
          <w:p w14:paraId="7993C621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Общий объем финансирования подпрограммы составляет 987790,4*тыс.руб, в том числе по годам реализации:</w:t>
            </w:r>
          </w:p>
          <w:p w14:paraId="6E67F6D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2023год - 357644,2 тыс.руб.</w:t>
            </w:r>
          </w:p>
          <w:p w14:paraId="58915DD3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2024 год - 315073,1 тыс.руб.</w:t>
            </w:r>
          </w:p>
          <w:p w14:paraId="32F7B67C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2025год - 315073,1 тыс.руб.</w:t>
            </w:r>
          </w:p>
          <w:p w14:paraId="2B2C0294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 - 81834,8 тыс.руб.</w:t>
            </w:r>
          </w:p>
          <w:p w14:paraId="686A3FE8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Областной бюджет - 573440,2 тыс.руб.</w:t>
            </w:r>
          </w:p>
          <w:p w14:paraId="2A247340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 - 332515,4 тыс.руб.</w:t>
            </w:r>
          </w:p>
        </w:tc>
      </w:tr>
    </w:tbl>
    <w:p w14:paraId="74DE9541">
      <w:pPr>
        <w:suppressAutoHyphens/>
        <w:spacing w:after="0" w:line="240" w:lineRule="auto"/>
        <w:ind w:left="120" w:right="-108" w:hanging="120" w:hangingChars="5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</w:t>
      </w:r>
    </w:p>
    <w:p w14:paraId="1002C81C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изложить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в следующей редакции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</w:t>
      </w:r>
    </w:p>
    <w:p w14:paraId="4D4D2B34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4"/>
        <w:tblW w:w="1662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7053"/>
        <w:gridCol w:w="7053"/>
      </w:tblGrid>
      <w:tr w14:paraId="251CEC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18" w:type="dxa"/>
          </w:tcPr>
          <w:p w14:paraId="24CBBFDA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Объемы бюджетных ассигнований</w:t>
            </w:r>
          </w:p>
        </w:tc>
        <w:tc>
          <w:tcPr>
            <w:tcW w:w="7053" w:type="dxa"/>
          </w:tcPr>
          <w:p w14:paraId="1F5593C2">
            <w:pPr>
              <w:suppressAutoHyphens/>
              <w:spacing w:after="0" w:line="240" w:lineRule="auto"/>
              <w:ind w:right="-108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Общий объем финансирования подпрограммы составляет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5F3F68AD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1  630 931,3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тыс.руб, в том числе по годам реализации:</w:t>
            </w:r>
          </w:p>
          <w:p w14:paraId="6057514C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2023год - 551905,0 тыс.руб.</w:t>
            </w:r>
          </w:p>
          <w:p w14:paraId="07FDC050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 год -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571 077,8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14:paraId="2CB927D1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2025год - 507948,5 тыс.руб.</w:t>
            </w:r>
          </w:p>
          <w:p w14:paraId="713A414F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Федеральный бюджет -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271 244,4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тыс.руб.</w:t>
            </w:r>
          </w:p>
          <w:p w14:paraId="3E13A452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Областной бюджет -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743 841,3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14:paraId="41CE0372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Местный бюджет -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225 765,4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7053" w:type="dxa"/>
            <w:tcBorders>
              <w:top w:val="nil"/>
              <w:bottom w:val="nil"/>
            </w:tcBorders>
          </w:tcPr>
          <w:p w14:paraId="74B90E3A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3C7E3B2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52B55CC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1.2.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Х. Ресурсное обеспечение программы изложить в редакции, согласно приложению к настоящему постановлению.</w:t>
      </w:r>
    </w:p>
    <w:p w14:paraId="24796012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2. Постановления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Администрации Юргамышского муниципального округа Курганской области от 30.11.2024 года № 846 «О внесении изменений в постановление Администрации Юргамышского муниципального округа Курганской области от 11 октября 2022 года № 254 «Об утверждении муниципальной программы Юргамышского муниципального округа Курганской области в сфере образования» считать утратившими силу.</w:t>
      </w:r>
    </w:p>
    <w:p w14:paraId="04976375">
      <w:pPr>
        <w:numPr>
          <w:ilvl w:val="0"/>
          <w:numId w:val="1"/>
        </w:numPr>
        <w:spacing w:after="0" w:line="240" w:lineRule="auto"/>
        <w:ind w:left="0" w:leftChars="0" w:firstLine="540" w:firstLineChars="225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14:paraId="38B8026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4. Контроль за исполнением настоящего постановления возложить на заместителя Главы Юргамышского муниципального округа Курганской области - руководителя отдела по социальной политике.</w:t>
      </w:r>
    </w:p>
    <w:p w14:paraId="3930E10D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06A66250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3C0AD925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5F0679E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Глава Юргамышского муниципального округа </w:t>
      </w:r>
    </w:p>
    <w:p w14:paraId="72439DC1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Курганской области                                                                                                А.Ю.Чесноков</w:t>
      </w:r>
    </w:p>
    <w:p w14:paraId="1364ECA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1CE47C3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6D1CA2B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411B669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A0C7F0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3D85815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929055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389215C1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9A194DB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26AEE4B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F0BA0B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22B31C3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22E561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5AF32C11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09EE5EC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5DA2BAE5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5DC7FFE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AD6518F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6E1631D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892C44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126CBA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39BF3ED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6B3FAA0C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41EF297E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3B56109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510BC18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FD7F23E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7466BFC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F98E7A5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63D0C18F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49FBB93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536B0E92">
      <w:pPr>
        <w:suppressAutoHyphens/>
        <w:spacing w:after="0" w:line="240" w:lineRule="auto"/>
        <w:ind w:right="-108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Исп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. Васильева О.Ю.</w:t>
      </w:r>
    </w:p>
    <w:p w14:paraId="3554BF02">
      <w:pPr>
        <w:suppressAutoHyphens/>
        <w:spacing w:after="0" w:line="240" w:lineRule="auto"/>
        <w:ind w:right="-108"/>
        <w:jc w:val="both"/>
        <w:rPr>
          <w:rFonts w:hint="default"/>
          <w:lang w:val="en-US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8-(35248) 9-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89-05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5D38CD"/>
    <w:multiLevelType w:val="singleLevel"/>
    <w:tmpl w:val="185D38CD"/>
    <w:lvl w:ilvl="0" w:tentative="0">
      <w:start w:val="3"/>
      <w:numFmt w:val="decimal"/>
      <w:suff w:val="space"/>
      <w:lvlText w:val="%1."/>
      <w:lvlJc w:val="left"/>
      <w:pPr>
        <w:ind w:left="5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B3D2A"/>
    <w:rsid w:val="00044318"/>
    <w:rsid w:val="000A30E8"/>
    <w:rsid w:val="001A60CF"/>
    <w:rsid w:val="001E7CA8"/>
    <w:rsid w:val="00205422"/>
    <w:rsid w:val="00285B63"/>
    <w:rsid w:val="00375B04"/>
    <w:rsid w:val="004C2767"/>
    <w:rsid w:val="00517EE5"/>
    <w:rsid w:val="005224A3"/>
    <w:rsid w:val="005E0199"/>
    <w:rsid w:val="006277CB"/>
    <w:rsid w:val="006D0721"/>
    <w:rsid w:val="006E08A4"/>
    <w:rsid w:val="007913C1"/>
    <w:rsid w:val="00865ACF"/>
    <w:rsid w:val="008C7A57"/>
    <w:rsid w:val="00952E2D"/>
    <w:rsid w:val="00BB3D2A"/>
    <w:rsid w:val="00BD2D33"/>
    <w:rsid w:val="00D61B90"/>
    <w:rsid w:val="00E810BD"/>
    <w:rsid w:val="01040F3A"/>
    <w:rsid w:val="01DB5E78"/>
    <w:rsid w:val="081C165C"/>
    <w:rsid w:val="0FAD2EB9"/>
    <w:rsid w:val="144E7182"/>
    <w:rsid w:val="27DB2F03"/>
    <w:rsid w:val="39C3372E"/>
    <w:rsid w:val="3CC372BE"/>
    <w:rsid w:val="3DA46E00"/>
    <w:rsid w:val="3FE83C3D"/>
    <w:rsid w:val="433575D3"/>
    <w:rsid w:val="45635D6B"/>
    <w:rsid w:val="4A305371"/>
    <w:rsid w:val="50B620A2"/>
    <w:rsid w:val="5C5861F7"/>
    <w:rsid w:val="67C90858"/>
    <w:rsid w:val="6A4D1C9F"/>
    <w:rsid w:val="776020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444</Words>
  <Characters>2533</Characters>
  <Lines>21</Lines>
  <Paragraphs>5</Paragraphs>
  <TotalTime>5</TotalTime>
  <ScaleCrop>false</ScaleCrop>
  <LinksUpToDate>false</LinksUpToDate>
  <CharactersWithSpaces>2972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2024-02-07T08:07:00Z</dcterms:created>
  <dc:creator>0</dc:creator>
  <cp:lastModifiedBy>Светлана</cp:lastModifiedBy>
  <cp:lastPrinted>2024-10-28T11:31:00Z</cp:lastPrinted>
  <dcterms:modified xsi:type="dcterms:W3CDTF">2024-12-03T08:29:58Z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913F470A9F114FF0A01F1A979E2BCBBD_12</vt:lpwstr>
  </property>
</Properties>
</file>