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6C" w:rsidRPr="00D772D4" w:rsidRDefault="0052746C" w:rsidP="0052746C">
      <w:pPr>
        <w:pStyle w:val="a3"/>
        <w:rPr>
          <w:sz w:val="24"/>
          <w:szCs w:val="24"/>
        </w:rPr>
      </w:pPr>
      <w:r w:rsidRPr="00D772D4">
        <w:rPr>
          <w:rFonts w:eastAsia="Liberation Serif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55880</wp:posOffset>
            </wp:positionV>
            <wp:extent cx="687070" cy="91122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42" t="-110" r="-142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911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46C" w:rsidRPr="00D772D4" w:rsidRDefault="0052746C" w:rsidP="0052746C">
      <w:r w:rsidRPr="00D772D4">
        <w:t xml:space="preserve">  </w:t>
      </w:r>
    </w:p>
    <w:p w:rsidR="0052746C" w:rsidRPr="00D772D4" w:rsidRDefault="0052746C" w:rsidP="0052746C"/>
    <w:p w:rsidR="0052746C" w:rsidRPr="00D772D4" w:rsidRDefault="0052746C" w:rsidP="0052746C">
      <w:r w:rsidRPr="00D772D4">
        <w:rPr>
          <w:lang w:eastAsia="ru-RU"/>
        </w:rPr>
        <w:t xml:space="preserve">    </w:t>
      </w:r>
    </w:p>
    <w:p w:rsidR="0052746C" w:rsidRPr="00D772D4" w:rsidRDefault="0052746C" w:rsidP="0052746C">
      <w:pPr>
        <w:jc w:val="center"/>
      </w:pPr>
    </w:p>
    <w:p w:rsidR="0052746C" w:rsidRPr="00D772D4" w:rsidRDefault="0052746C" w:rsidP="0052746C">
      <w:pPr>
        <w:jc w:val="center"/>
        <w:rPr>
          <w:color w:val="000000"/>
        </w:rPr>
      </w:pPr>
    </w:p>
    <w:p w:rsidR="0052746C" w:rsidRPr="00D772D4" w:rsidRDefault="0052746C" w:rsidP="0052746C">
      <w:pPr>
        <w:jc w:val="center"/>
      </w:pPr>
      <w:r w:rsidRPr="00D772D4">
        <w:rPr>
          <w:color w:val="000000"/>
        </w:rPr>
        <w:t>Российская Федерация</w:t>
      </w:r>
    </w:p>
    <w:p w:rsidR="0052746C" w:rsidRPr="00D772D4" w:rsidRDefault="0052746C" w:rsidP="0052746C">
      <w:pPr>
        <w:jc w:val="center"/>
      </w:pPr>
      <w:r w:rsidRPr="00D772D4">
        <w:t>Курганская область</w:t>
      </w:r>
    </w:p>
    <w:p w:rsidR="00054B3D" w:rsidRPr="00D772D4" w:rsidRDefault="00054B3D" w:rsidP="00054B3D">
      <w:pPr>
        <w:jc w:val="center"/>
      </w:pPr>
      <w:r w:rsidRPr="00D772D4">
        <w:t>Юргамышский муниципальный округ</w:t>
      </w:r>
    </w:p>
    <w:p w:rsidR="0052746C" w:rsidRPr="00D772D4" w:rsidRDefault="0052746C" w:rsidP="0052746C">
      <w:pPr>
        <w:jc w:val="center"/>
      </w:pPr>
    </w:p>
    <w:p w:rsidR="00054B3D" w:rsidRPr="00D772D4" w:rsidRDefault="00054B3D" w:rsidP="00054B3D">
      <w:pPr>
        <w:jc w:val="center"/>
        <w:rPr>
          <w:b/>
        </w:rPr>
      </w:pPr>
      <w:r w:rsidRPr="00D772D4">
        <w:rPr>
          <w:b/>
        </w:rPr>
        <w:t>ДУМА ЮРГАМЫШСКОГО МУНИЦИПАЛЬНОГО ОКРУГА</w:t>
      </w:r>
    </w:p>
    <w:p w:rsidR="00054B3D" w:rsidRPr="00D772D4" w:rsidRDefault="00054B3D" w:rsidP="00054B3D">
      <w:pPr>
        <w:jc w:val="center"/>
        <w:rPr>
          <w:b/>
        </w:rPr>
      </w:pPr>
      <w:r w:rsidRPr="00D772D4">
        <w:rPr>
          <w:b/>
        </w:rPr>
        <w:t>КУРГАНСКОЙ ОБЛАСТИ</w:t>
      </w:r>
    </w:p>
    <w:p w:rsidR="008F24E3" w:rsidRPr="00D772D4" w:rsidRDefault="008F24E3" w:rsidP="0052746C">
      <w:pPr>
        <w:jc w:val="center"/>
        <w:rPr>
          <w:b/>
        </w:rPr>
      </w:pPr>
    </w:p>
    <w:p w:rsidR="0052746C" w:rsidRPr="00D772D4" w:rsidRDefault="00D772D4" w:rsidP="0052746C">
      <w:pPr>
        <w:jc w:val="center"/>
      </w:pPr>
      <w:r>
        <w:rPr>
          <w:b/>
        </w:rPr>
        <w:t>РЕШЕНИЕ</w:t>
      </w:r>
    </w:p>
    <w:p w:rsidR="0052746C" w:rsidRPr="00D772D4" w:rsidRDefault="0052746C" w:rsidP="0052746C">
      <w:pPr>
        <w:contextualSpacing/>
        <w:jc w:val="center"/>
        <w:rPr>
          <w:b/>
        </w:rPr>
      </w:pPr>
    </w:p>
    <w:p w:rsidR="008C5D9B" w:rsidRPr="00D772D4" w:rsidRDefault="008C5D9B" w:rsidP="0052746C">
      <w:pPr>
        <w:contextualSpacing/>
        <w:jc w:val="center"/>
        <w:rPr>
          <w:b/>
        </w:rPr>
      </w:pPr>
    </w:p>
    <w:p w:rsidR="00054B3D" w:rsidRPr="00D772D4" w:rsidRDefault="00FF53C7" w:rsidP="0052746C">
      <w:pPr>
        <w:contextualSpacing/>
        <w:jc w:val="both"/>
      </w:pPr>
      <w:proofErr w:type="gramStart"/>
      <w:r w:rsidRPr="00D772D4">
        <w:t>от</w:t>
      </w:r>
      <w:proofErr w:type="gramEnd"/>
      <w:r w:rsidRPr="00D772D4">
        <w:t xml:space="preserve"> </w:t>
      </w:r>
      <w:r w:rsidR="00E7267D" w:rsidRPr="00D772D4">
        <w:t>«</w:t>
      </w:r>
      <w:r w:rsidR="005E35C0">
        <w:t>09</w:t>
      </w:r>
      <w:r w:rsidR="00E7267D" w:rsidRPr="00D772D4">
        <w:t xml:space="preserve">» </w:t>
      </w:r>
      <w:r w:rsidR="00D772D4">
        <w:t>сентября</w:t>
      </w:r>
      <w:r w:rsidR="00DC7B02" w:rsidRPr="00D772D4">
        <w:t xml:space="preserve"> 202</w:t>
      </w:r>
      <w:r w:rsidR="00D92BB3" w:rsidRPr="00D772D4">
        <w:t>2</w:t>
      </w:r>
      <w:r w:rsidR="0052746C" w:rsidRPr="00D772D4">
        <w:t xml:space="preserve"> года</w:t>
      </w:r>
      <w:r w:rsidR="00D772D4">
        <w:t xml:space="preserve"> №</w:t>
      </w:r>
      <w:r w:rsidR="0052746C" w:rsidRPr="00D772D4">
        <w:t xml:space="preserve"> </w:t>
      </w:r>
      <w:r w:rsidR="005E35C0">
        <w:t>101</w:t>
      </w:r>
      <w:r w:rsidR="0052746C" w:rsidRPr="00D772D4">
        <w:t xml:space="preserve">    </w:t>
      </w:r>
      <w:r w:rsidR="00E7267D" w:rsidRPr="00D772D4">
        <w:t xml:space="preserve"> </w:t>
      </w:r>
      <w:r w:rsidR="0052746C" w:rsidRPr="00D772D4">
        <w:t xml:space="preserve">                                      </w:t>
      </w:r>
      <w:r w:rsidR="00B64F4B" w:rsidRPr="00D772D4">
        <w:t xml:space="preserve">                               </w:t>
      </w:r>
      <w:r w:rsidR="00A57475" w:rsidRPr="00D772D4">
        <w:t xml:space="preserve">      </w:t>
      </w:r>
      <w:r w:rsidR="0052746C" w:rsidRPr="00D772D4">
        <w:t xml:space="preserve">     </w:t>
      </w:r>
    </w:p>
    <w:p w:rsidR="0052746C" w:rsidRPr="00D772D4" w:rsidRDefault="0052746C" w:rsidP="0052746C">
      <w:pPr>
        <w:contextualSpacing/>
        <w:jc w:val="both"/>
      </w:pPr>
      <w:r w:rsidRPr="00D772D4">
        <w:t xml:space="preserve"> р.п. Юргамыш</w:t>
      </w:r>
    </w:p>
    <w:p w:rsidR="008C5D9B" w:rsidRPr="00D772D4" w:rsidRDefault="008C5D9B" w:rsidP="008C5D9B">
      <w:pPr>
        <w:contextualSpacing/>
      </w:pPr>
    </w:p>
    <w:p w:rsidR="008C5D9B" w:rsidRDefault="008C5D9B" w:rsidP="008C5D9B">
      <w:pPr>
        <w:contextualSpacing/>
      </w:pPr>
    </w:p>
    <w:p w:rsidR="00D772D4" w:rsidRPr="00D772D4" w:rsidRDefault="00D772D4" w:rsidP="008C5D9B">
      <w:pPr>
        <w:contextualSpacing/>
      </w:pPr>
    </w:p>
    <w:p w:rsidR="00D772D4" w:rsidRPr="00D772D4" w:rsidRDefault="00D772D4" w:rsidP="00D772D4">
      <w:pPr>
        <w:jc w:val="center"/>
        <w:outlineLvl w:val="0"/>
        <w:rPr>
          <w:b/>
        </w:rPr>
      </w:pPr>
      <w:r w:rsidRPr="00D772D4">
        <w:rPr>
          <w:b/>
        </w:rPr>
        <w:t>Об утверждении перечней индикаторов риска нарушения</w:t>
      </w:r>
    </w:p>
    <w:p w:rsidR="00D772D4" w:rsidRPr="00D772D4" w:rsidRDefault="00D772D4" w:rsidP="00D772D4">
      <w:pPr>
        <w:jc w:val="center"/>
        <w:outlineLvl w:val="0"/>
        <w:rPr>
          <w:b/>
        </w:rPr>
      </w:pPr>
      <w:proofErr w:type="gramStart"/>
      <w:r w:rsidRPr="00D772D4">
        <w:rPr>
          <w:b/>
        </w:rPr>
        <w:t>обязательных</w:t>
      </w:r>
      <w:proofErr w:type="gramEnd"/>
      <w:r w:rsidRPr="00D772D4">
        <w:rPr>
          <w:b/>
        </w:rPr>
        <w:t xml:space="preserve"> требований при осуществлении муниципального земельного</w:t>
      </w:r>
    </w:p>
    <w:p w:rsidR="00D772D4" w:rsidRPr="00D772D4" w:rsidRDefault="00D772D4" w:rsidP="00D772D4">
      <w:pPr>
        <w:jc w:val="center"/>
        <w:outlineLvl w:val="0"/>
        <w:rPr>
          <w:b/>
        </w:rPr>
      </w:pPr>
      <w:proofErr w:type="gramStart"/>
      <w:r w:rsidRPr="00D772D4">
        <w:rPr>
          <w:b/>
        </w:rPr>
        <w:t>контроля</w:t>
      </w:r>
      <w:proofErr w:type="gramEnd"/>
      <w:r w:rsidRPr="00D772D4">
        <w:rPr>
          <w:b/>
        </w:rPr>
        <w:t xml:space="preserve"> на территории Юргамышского муниципального округа</w:t>
      </w:r>
    </w:p>
    <w:p w:rsidR="00D772D4" w:rsidRPr="00D772D4" w:rsidRDefault="00D772D4" w:rsidP="00D772D4">
      <w:pPr>
        <w:jc w:val="center"/>
        <w:outlineLvl w:val="0"/>
        <w:rPr>
          <w:b/>
        </w:rPr>
      </w:pPr>
      <w:r w:rsidRPr="00D772D4">
        <w:rPr>
          <w:b/>
        </w:rPr>
        <w:t>Курганской области</w:t>
      </w:r>
    </w:p>
    <w:p w:rsidR="003362FB" w:rsidRPr="00D772D4" w:rsidRDefault="003362FB" w:rsidP="008C5D9B">
      <w:pPr>
        <w:contextualSpacing/>
      </w:pPr>
    </w:p>
    <w:p w:rsidR="003362FB" w:rsidRPr="00D772D4" w:rsidRDefault="003362FB" w:rsidP="0052746C">
      <w:pPr>
        <w:contextualSpacing/>
        <w:jc w:val="both"/>
      </w:pPr>
    </w:p>
    <w:p w:rsidR="00D772D4" w:rsidRDefault="00540143" w:rsidP="00D772D4">
      <w:pPr>
        <w:ind w:firstLine="709"/>
        <w:contextualSpacing/>
        <w:jc w:val="both"/>
      </w:pPr>
      <w:r w:rsidRPr="00D772D4">
        <w:t xml:space="preserve">В соответствии с Земельным кодексом Российской Федерации, Федеральным </w:t>
      </w:r>
      <w:hyperlink r:id="rId6" w:history="1">
        <w:r w:rsidRPr="00D772D4">
          <w:t>закон</w:t>
        </w:r>
      </w:hyperlink>
      <w:r w:rsidRPr="00D772D4">
        <w:t>ом от 06.10.2003 № 131-ФЗ «Об общих принципах организации местного самоуправления в Российской Федерации», Федеральн</w:t>
      </w:r>
      <w:r w:rsidR="00F61CB6" w:rsidRPr="00D772D4">
        <w:t>ым</w:t>
      </w:r>
      <w:r w:rsidRPr="00D772D4">
        <w:t xml:space="preserve"> закон</w:t>
      </w:r>
      <w:r w:rsidR="00F61CB6" w:rsidRPr="00D772D4">
        <w:t>ом</w:t>
      </w:r>
      <w:r w:rsidRPr="00D772D4">
        <w:t xml:space="preserve"> от 31.07.2020 </w:t>
      </w:r>
      <w:r w:rsidR="00FD555D" w:rsidRPr="00D772D4">
        <w:t xml:space="preserve">               </w:t>
      </w:r>
      <w:r w:rsidRPr="00D772D4">
        <w:t>№ 248-ФЗ «О государственном контроле (надзоре) и муниципальном контроле в Российской Федерации»,</w:t>
      </w:r>
      <w:r w:rsidRPr="00D772D4">
        <w:rPr>
          <w:iCs/>
          <w:lang w:eastAsia="zh-CN"/>
        </w:rPr>
        <w:t xml:space="preserve"> </w:t>
      </w:r>
      <w:r w:rsidR="00054B3D" w:rsidRPr="00D772D4">
        <w:t xml:space="preserve">Уставом Юргамышского муниципального округа Курганской области, Дума Юргамышского муниципального округа Курганской области </w:t>
      </w:r>
    </w:p>
    <w:p w:rsidR="00540143" w:rsidRPr="00D772D4" w:rsidRDefault="00540143" w:rsidP="00D772D4">
      <w:pPr>
        <w:contextualSpacing/>
        <w:jc w:val="both"/>
      </w:pPr>
      <w:r w:rsidRPr="00D772D4">
        <w:t>РЕШИЛА:</w:t>
      </w:r>
    </w:p>
    <w:p w:rsidR="00540143" w:rsidRPr="00D772D4" w:rsidRDefault="00540143" w:rsidP="00D772D4">
      <w:pPr>
        <w:ind w:firstLine="709"/>
        <w:jc w:val="both"/>
      </w:pPr>
      <w:r w:rsidRPr="00D772D4">
        <w:t>1. Утвердить перечн</w:t>
      </w:r>
      <w:r w:rsidR="00F61CB6" w:rsidRPr="00D772D4">
        <w:t>и</w:t>
      </w:r>
      <w:r w:rsidRPr="00D772D4">
        <w:t xml:space="preserve"> индикаторов риска нарушения обязательных требований при осуществлении муниципального земельного контроля на территории Юргамыш</w:t>
      </w:r>
      <w:r w:rsidR="00F61CB6" w:rsidRPr="00D772D4">
        <w:t xml:space="preserve">ского </w:t>
      </w:r>
      <w:r w:rsidR="00054B3D" w:rsidRPr="00D772D4">
        <w:t>муниципального округа</w:t>
      </w:r>
      <w:r w:rsidR="00F61CB6" w:rsidRPr="00D772D4">
        <w:t xml:space="preserve"> Курганской области, согласно приложению к решению.</w:t>
      </w:r>
    </w:p>
    <w:p w:rsidR="00D772D4" w:rsidRDefault="00D772D4" w:rsidP="00543A8F">
      <w:pPr>
        <w:spacing w:line="276" w:lineRule="auto"/>
        <w:ind w:firstLine="709"/>
        <w:contextualSpacing/>
        <w:jc w:val="both"/>
      </w:pPr>
      <w:r>
        <w:t xml:space="preserve">2. </w:t>
      </w:r>
      <w:r w:rsidRPr="006757C3">
        <w:t xml:space="preserve">Опубликовать настоящее решение в информационном бюллетене «Юргамышский вестник» и разместить на официальном сайте Администрации Юргамышского муниципального округа Курганской области в информационно-телекоммуникационной сети «Интернет». </w:t>
      </w:r>
    </w:p>
    <w:p w:rsidR="00D772D4" w:rsidRPr="009E65DD" w:rsidRDefault="00D772D4" w:rsidP="00543A8F">
      <w:pPr>
        <w:spacing w:line="276" w:lineRule="auto"/>
        <w:ind w:firstLine="709"/>
        <w:contextualSpacing/>
        <w:jc w:val="both"/>
      </w:pPr>
      <w:r w:rsidRPr="009E65DD">
        <w:t>3. Контроль за исполнением настоящего решения возложить на постоянно д</w:t>
      </w:r>
      <w:r>
        <w:t>ействующую депутатскую комиссию</w:t>
      </w:r>
      <w:r w:rsidRPr="00AB6992">
        <w:t xml:space="preserve"> по экономике, бюджету и налогам</w:t>
      </w:r>
      <w:r w:rsidRPr="009E65DD">
        <w:t>.</w:t>
      </w:r>
    </w:p>
    <w:p w:rsidR="00D772D4" w:rsidRPr="009E65DD" w:rsidRDefault="00D772D4" w:rsidP="00D772D4">
      <w:pPr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9E65DD">
        <w:t xml:space="preserve">4. </w:t>
      </w:r>
      <w:r w:rsidRPr="00A83678">
        <w:rPr>
          <w:bCs/>
          <w:kern w:val="2"/>
        </w:rPr>
        <w:t>Настоящее решение вступает в силу со дня его принятия</w:t>
      </w:r>
      <w:r w:rsidRPr="009E65DD">
        <w:rPr>
          <w:bCs/>
        </w:rPr>
        <w:t>.</w:t>
      </w:r>
    </w:p>
    <w:tbl>
      <w:tblPr>
        <w:tblW w:w="95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3E79B5" w:rsidRPr="00D772D4" w:rsidTr="003E79B5">
        <w:tc>
          <w:tcPr>
            <w:tcW w:w="4785" w:type="dxa"/>
            <w:shd w:val="clear" w:color="auto" w:fill="auto"/>
          </w:tcPr>
          <w:p w:rsidR="00A51FD7" w:rsidRPr="00D772D4" w:rsidRDefault="00A51FD7" w:rsidP="008F24E3">
            <w:pPr>
              <w:autoSpaceDE w:val="0"/>
            </w:pPr>
          </w:p>
          <w:p w:rsidR="007224EE" w:rsidRPr="00D772D4" w:rsidRDefault="007224EE" w:rsidP="008F24E3">
            <w:pPr>
              <w:autoSpaceDE w:val="0"/>
            </w:pPr>
          </w:p>
          <w:p w:rsidR="007224EE" w:rsidRPr="00D772D4" w:rsidRDefault="007224EE" w:rsidP="008F24E3">
            <w:pPr>
              <w:autoSpaceDE w:val="0"/>
            </w:pPr>
          </w:p>
          <w:p w:rsidR="008F24E3" w:rsidRPr="00D772D4" w:rsidRDefault="008F24E3" w:rsidP="008F24E3">
            <w:pPr>
              <w:autoSpaceDE w:val="0"/>
            </w:pPr>
            <w:r w:rsidRPr="00D772D4">
              <w:t>Председатель Думы Юргамышского</w:t>
            </w:r>
          </w:p>
          <w:p w:rsidR="008F24E3" w:rsidRPr="00D772D4" w:rsidRDefault="008F24E3" w:rsidP="008F24E3">
            <w:pPr>
              <w:autoSpaceDE w:val="0"/>
            </w:pPr>
            <w:proofErr w:type="gramStart"/>
            <w:r w:rsidRPr="00D772D4">
              <w:t>муниципального</w:t>
            </w:r>
            <w:proofErr w:type="gramEnd"/>
            <w:r w:rsidRPr="00D772D4">
              <w:t xml:space="preserve"> округа Курганской </w:t>
            </w:r>
          </w:p>
          <w:p w:rsidR="003E79B5" w:rsidRPr="00D772D4" w:rsidRDefault="008F24E3" w:rsidP="008F24E3">
            <w:pPr>
              <w:autoSpaceDE w:val="0"/>
            </w:pPr>
            <w:proofErr w:type="gramStart"/>
            <w:r w:rsidRPr="00D772D4">
              <w:t>области</w:t>
            </w:r>
            <w:proofErr w:type="gramEnd"/>
            <w:r w:rsidRPr="00D772D4">
              <w:t xml:space="preserve"> </w:t>
            </w:r>
          </w:p>
          <w:p w:rsidR="003E79B5" w:rsidRPr="00D772D4" w:rsidRDefault="003E79B5" w:rsidP="002178B1">
            <w:pPr>
              <w:autoSpaceDE w:val="0"/>
            </w:pPr>
            <w:r w:rsidRPr="00D772D4">
              <w:rPr>
                <w:rFonts w:eastAsia="Liberation Serif"/>
              </w:rPr>
              <w:t xml:space="preserve"> </w:t>
            </w:r>
            <w:r w:rsidRPr="00D772D4">
              <w:t>___________________ В.Н. Трапезников</w:t>
            </w:r>
          </w:p>
        </w:tc>
        <w:tc>
          <w:tcPr>
            <w:tcW w:w="4784" w:type="dxa"/>
            <w:shd w:val="clear" w:color="auto" w:fill="auto"/>
          </w:tcPr>
          <w:p w:rsidR="00A51FD7" w:rsidRPr="00D772D4" w:rsidRDefault="00A51FD7" w:rsidP="008F24E3"/>
          <w:p w:rsidR="007224EE" w:rsidRPr="00D772D4" w:rsidRDefault="007224EE" w:rsidP="008F24E3"/>
          <w:p w:rsidR="007224EE" w:rsidRPr="00D772D4" w:rsidRDefault="007224EE" w:rsidP="008F24E3"/>
          <w:p w:rsidR="008F24E3" w:rsidRPr="00D772D4" w:rsidRDefault="008F24E3" w:rsidP="008F24E3">
            <w:r w:rsidRPr="00D772D4">
              <w:t xml:space="preserve">Глава Юргамышского   </w:t>
            </w:r>
            <w:proofErr w:type="gramStart"/>
            <w:r w:rsidRPr="00D772D4">
              <w:t>муниципального  округа</w:t>
            </w:r>
            <w:proofErr w:type="gramEnd"/>
            <w:r w:rsidRPr="00D772D4">
              <w:t xml:space="preserve"> Курганской области  </w:t>
            </w:r>
          </w:p>
          <w:p w:rsidR="003E79B5" w:rsidRPr="00D772D4" w:rsidRDefault="003E79B5" w:rsidP="00EA25E6"/>
          <w:p w:rsidR="003E79B5" w:rsidRPr="00D772D4" w:rsidRDefault="008F24E3" w:rsidP="00EA25E6">
            <w:r w:rsidRPr="00D772D4">
              <w:rPr>
                <w:rFonts w:eastAsia="Liberation Serif"/>
              </w:rPr>
              <w:t xml:space="preserve">                      ____________ </w:t>
            </w:r>
            <w:r w:rsidRPr="00D772D4">
              <w:t>А.Ю. Чесноков</w:t>
            </w:r>
          </w:p>
        </w:tc>
      </w:tr>
    </w:tbl>
    <w:tbl>
      <w:tblPr>
        <w:tblStyle w:val="a9"/>
        <w:tblW w:w="0" w:type="auto"/>
        <w:tblInd w:w="3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</w:tblGrid>
      <w:tr w:rsidR="00F61CB6" w:rsidRPr="00D772D4" w:rsidTr="007224EE">
        <w:trPr>
          <w:trHeight w:val="2791"/>
        </w:trPr>
        <w:tc>
          <w:tcPr>
            <w:tcW w:w="5546" w:type="dxa"/>
          </w:tcPr>
          <w:p w:rsidR="007E079F" w:rsidRPr="00D772D4" w:rsidRDefault="00F61CB6" w:rsidP="007E079F">
            <w:pPr>
              <w:jc w:val="both"/>
              <w:outlineLvl w:val="0"/>
              <w:rPr>
                <w:sz w:val="24"/>
                <w:szCs w:val="24"/>
              </w:rPr>
            </w:pPr>
            <w:bookmarkStart w:id="0" w:name="Par35"/>
            <w:bookmarkEnd w:id="0"/>
            <w:r w:rsidRPr="00D772D4">
              <w:rPr>
                <w:sz w:val="24"/>
                <w:szCs w:val="24"/>
              </w:rPr>
              <w:lastRenderedPageBreak/>
              <w:t xml:space="preserve">Приложение к решению </w:t>
            </w:r>
            <w:r w:rsidR="008F24E3" w:rsidRPr="00D772D4">
              <w:rPr>
                <w:sz w:val="24"/>
                <w:szCs w:val="24"/>
              </w:rPr>
              <w:t xml:space="preserve">Думы Юргамышского муниципального округа Курганской области </w:t>
            </w:r>
            <w:proofErr w:type="gramStart"/>
            <w:r w:rsidR="007E079F" w:rsidRPr="00D772D4">
              <w:rPr>
                <w:sz w:val="24"/>
                <w:szCs w:val="24"/>
              </w:rPr>
              <w:t xml:space="preserve">от </w:t>
            </w:r>
            <w:r w:rsidR="008F24E3" w:rsidRPr="00D772D4">
              <w:rPr>
                <w:sz w:val="24"/>
                <w:szCs w:val="24"/>
              </w:rPr>
              <w:t xml:space="preserve"> «</w:t>
            </w:r>
            <w:proofErr w:type="gramEnd"/>
            <w:r w:rsidR="005E35C0">
              <w:rPr>
                <w:sz w:val="24"/>
                <w:szCs w:val="24"/>
              </w:rPr>
              <w:t>09</w:t>
            </w:r>
            <w:r w:rsidR="008F24E3" w:rsidRPr="00D772D4">
              <w:rPr>
                <w:sz w:val="24"/>
                <w:szCs w:val="24"/>
              </w:rPr>
              <w:t xml:space="preserve">» </w:t>
            </w:r>
            <w:r w:rsidR="00D772D4">
              <w:rPr>
                <w:sz w:val="24"/>
                <w:szCs w:val="24"/>
              </w:rPr>
              <w:t>сентября</w:t>
            </w:r>
            <w:r w:rsidR="008F24E3" w:rsidRPr="00D772D4">
              <w:rPr>
                <w:sz w:val="24"/>
                <w:szCs w:val="24"/>
              </w:rPr>
              <w:t xml:space="preserve"> 2022 г. </w:t>
            </w:r>
            <w:r w:rsidR="005E35C0">
              <w:rPr>
                <w:sz w:val="24"/>
                <w:szCs w:val="24"/>
              </w:rPr>
              <w:t>№ 101</w:t>
            </w:r>
            <w:bookmarkStart w:id="1" w:name="_GoBack"/>
            <w:bookmarkEnd w:id="1"/>
            <w:r w:rsidR="007E079F" w:rsidRPr="00D772D4">
              <w:rPr>
                <w:sz w:val="24"/>
                <w:szCs w:val="24"/>
              </w:rPr>
              <w:t xml:space="preserve"> «Об утверждении перечней индикаторов риска нарушения обязательных требований при осуществлении муниципального земельного контроля на территории Юргамышского </w:t>
            </w:r>
            <w:r w:rsidR="00054B3D" w:rsidRPr="00D772D4">
              <w:rPr>
                <w:sz w:val="24"/>
                <w:szCs w:val="24"/>
              </w:rPr>
              <w:t>муниципального округа</w:t>
            </w:r>
            <w:r w:rsidR="007E079F" w:rsidRPr="00D772D4">
              <w:rPr>
                <w:sz w:val="24"/>
                <w:szCs w:val="24"/>
              </w:rPr>
              <w:t xml:space="preserve"> Курганской области».</w:t>
            </w:r>
          </w:p>
          <w:p w:rsidR="00F61CB6" w:rsidRPr="00D772D4" w:rsidRDefault="00F61CB6" w:rsidP="008C1B04">
            <w:pPr>
              <w:pStyle w:val="ConsPlusTitle"/>
              <w:tabs>
                <w:tab w:val="left" w:pos="5943"/>
              </w:tabs>
              <w:rPr>
                <w:b w:val="0"/>
                <w:szCs w:val="24"/>
              </w:rPr>
            </w:pPr>
          </w:p>
        </w:tc>
      </w:tr>
    </w:tbl>
    <w:p w:rsidR="008C1B04" w:rsidRPr="00D772D4" w:rsidRDefault="008C1B04" w:rsidP="008C1B04">
      <w:pPr>
        <w:pStyle w:val="ConsPlusTitle"/>
        <w:tabs>
          <w:tab w:val="left" w:pos="5943"/>
        </w:tabs>
        <w:rPr>
          <w:b w:val="0"/>
          <w:szCs w:val="24"/>
        </w:rPr>
      </w:pPr>
      <w:r w:rsidRPr="00D772D4">
        <w:rPr>
          <w:b w:val="0"/>
          <w:szCs w:val="24"/>
        </w:rPr>
        <w:tab/>
      </w:r>
    </w:p>
    <w:p w:rsidR="008C1B04" w:rsidRPr="00D772D4" w:rsidRDefault="008C1B04" w:rsidP="008C1B04">
      <w:pPr>
        <w:pStyle w:val="ConsPlusNormal"/>
        <w:ind w:firstLine="0"/>
        <w:jc w:val="center"/>
        <w:rPr>
          <w:b/>
          <w:szCs w:val="24"/>
        </w:rPr>
      </w:pPr>
    </w:p>
    <w:p w:rsidR="00981A18" w:rsidRPr="00D772D4" w:rsidRDefault="00981A18" w:rsidP="008C1B04">
      <w:pPr>
        <w:pStyle w:val="ConsPlusNormal"/>
        <w:ind w:firstLine="0"/>
        <w:jc w:val="center"/>
        <w:rPr>
          <w:b/>
          <w:szCs w:val="24"/>
        </w:rPr>
      </w:pPr>
    </w:p>
    <w:p w:rsidR="008C1B04" w:rsidRPr="00D772D4" w:rsidRDefault="008C1B04" w:rsidP="008C1B04">
      <w:pPr>
        <w:pStyle w:val="ConsPlusNormal"/>
        <w:ind w:firstLine="0"/>
        <w:jc w:val="center"/>
        <w:rPr>
          <w:b/>
          <w:szCs w:val="24"/>
          <w:shd w:val="clear" w:color="auto" w:fill="F1C100"/>
        </w:rPr>
      </w:pPr>
      <w:r w:rsidRPr="00D772D4">
        <w:rPr>
          <w:b/>
          <w:szCs w:val="24"/>
        </w:rPr>
        <w:t xml:space="preserve">Перечень индикаторов риска </w:t>
      </w:r>
    </w:p>
    <w:p w:rsidR="008C1B04" w:rsidRPr="00D772D4" w:rsidRDefault="008C1B04" w:rsidP="008C1B04">
      <w:pPr>
        <w:pStyle w:val="ConsPlusNormal"/>
        <w:jc w:val="center"/>
        <w:rPr>
          <w:b/>
          <w:szCs w:val="24"/>
        </w:rPr>
      </w:pPr>
      <w:proofErr w:type="gramStart"/>
      <w:r w:rsidRPr="00D772D4">
        <w:rPr>
          <w:b/>
          <w:szCs w:val="24"/>
        </w:rPr>
        <w:t>нарушения</w:t>
      </w:r>
      <w:proofErr w:type="gramEnd"/>
      <w:r w:rsidRPr="00D772D4">
        <w:rPr>
          <w:b/>
          <w:szCs w:val="24"/>
        </w:rPr>
        <w:t xml:space="preserve"> обязательных требований, при осуществлении муниципального земельного контроля</w:t>
      </w:r>
      <w:r w:rsidRPr="00D772D4">
        <w:rPr>
          <w:b/>
          <w:color w:val="FF0000"/>
          <w:szCs w:val="24"/>
        </w:rPr>
        <w:t xml:space="preserve"> </w:t>
      </w:r>
      <w:r w:rsidRPr="00D772D4">
        <w:rPr>
          <w:b/>
          <w:szCs w:val="24"/>
        </w:rPr>
        <w:t xml:space="preserve">на территории Юргамышского </w:t>
      </w:r>
      <w:r w:rsidR="00054B3D" w:rsidRPr="00D772D4">
        <w:rPr>
          <w:b/>
          <w:szCs w:val="24"/>
        </w:rPr>
        <w:t>муниципального округа</w:t>
      </w:r>
      <w:r w:rsidRPr="00D772D4">
        <w:rPr>
          <w:b/>
          <w:szCs w:val="24"/>
        </w:rPr>
        <w:t xml:space="preserve"> Курганской области </w:t>
      </w:r>
    </w:p>
    <w:p w:rsidR="008C1B04" w:rsidRPr="00D772D4" w:rsidRDefault="008C1B04" w:rsidP="008C1B04">
      <w:pPr>
        <w:pStyle w:val="ConsPlusNormal"/>
        <w:jc w:val="center"/>
        <w:rPr>
          <w:b/>
          <w:szCs w:val="24"/>
        </w:rPr>
      </w:pPr>
    </w:p>
    <w:p w:rsidR="008C1B04" w:rsidRPr="00D772D4" w:rsidRDefault="00A2029A" w:rsidP="008C1B04">
      <w:pPr>
        <w:autoSpaceDE w:val="0"/>
        <w:autoSpaceDN w:val="0"/>
        <w:adjustRightInd w:val="0"/>
        <w:ind w:firstLine="709"/>
        <w:jc w:val="both"/>
      </w:pPr>
      <w:r w:rsidRPr="00D772D4">
        <w:t xml:space="preserve">1. </w:t>
      </w:r>
      <w:r w:rsidR="008C1B04" w:rsidRPr="00D772D4">
        <w:t>Несоответствие площади земельного участка, сведения о которо</w:t>
      </w:r>
      <w:r w:rsidR="00FD555D" w:rsidRPr="00D772D4">
        <w:t>м</w:t>
      </w:r>
      <w:r w:rsidR="008C1B04" w:rsidRPr="00D772D4">
        <w:t xml:space="preserve"> содержатся в Едином государственном реестре недвижимости, правоустанавливающих документах на земельный участок.</w:t>
      </w:r>
    </w:p>
    <w:p w:rsidR="008C1B04" w:rsidRPr="00D772D4" w:rsidRDefault="00A2029A" w:rsidP="008C1B04">
      <w:pPr>
        <w:autoSpaceDE w:val="0"/>
        <w:autoSpaceDN w:val="0"/>
        <w:adjustRightInd w:val="0"/>
        <w:ind w:firstLine="709"/>
        <w:jc w:val="both"/>
      </w:pPr>
      <w:r w:rsidRPr="00D772D4">
        <w:t xml:space="preserve">2. </w:t>
      </w:r>
      <w:r w:rsidR="008C1B04" w:rsidRPr="00D772D4"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8C1B04" w:rsidRPr="00D772D4" w:rsidRDefault="00A2029A" w:rsidP="008C1B04">
      <w:pPr>
        <w:autoSpaceDE w:val="0"/>
        <w:autoSpaceDN w:val="0"/>
        <w:adjustRightInd w:val="0"/>
        <w:ind w:firstLine="709"/>
        <w:jc w:val="both"/>
      </w:pPr>
      <w:r w:rsidRPr="00D772D4">
        <w:t xml:space="preserve">3. </w:t>
      </w:r>
      <w:r w:rsidR="008C1B04" w:rsidRPr="00D772D4">
        <w:t xml:space="preserve">Длительное неосвоение земельного участка при условии, </w:t>
      </w:r>
      <w:r w:rsidR="008C1B04" w:rsidRPr="00D772D4"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8C1B04" w:rsidRPr="00D772D4" w:rsidRDefault="00A2029A" w:rsidP="008C1B04">
      <w:pPr>
        <w:pStyle w:val="ConsPlusNormal"/>
        <w:ind w:firstLine="709"/>
        <w:jc w:val="both"/>
        <w:rPr>
          <w:szCs w:val="24"/>
        </w:rPr>
      </w:pPr>
      <w:r w:rsidRPr="00D772D4">
        <w:rPr>
          <w:szCs w:val="24"/>
        </w:rPr>
        <w:t xml:space="preserve">4. </w:t>
      </w:r>
      <w:r w:rsidR="008C1B04" w:rsidRPr="00D772D4">
        <w:rPr>
          <w:szCs w:val="24"/>
        </w:rPr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8C1B04" w:rsidRPr="00D772D4" w:rsidRDefault="008C1B04" w:rsidP="008C1B04">
      <w:pPr>
        <w:pStyle w:val="ConsPlusNormal"/>
        <w:jc w:val="both"/>
        <w:rPr>
          <w:szCs w:val="24"/>
          <w:shd w:val="clear" w:color="auto" w:fill="F1C100"/>
        </w:rPr>
      </w:pPr>
    </w:p>
    <w:p w:rsidR="008C1B04" w:rsidRPr="00D772D4" w:rsidRDefault="008C1B04" w:rsidP="008C1B04">
      <w:pPr>
        <w:pStyle w:val="ConsPlusTitle"/>
        <w:tabs>
          <w:tab w:val="left" w:pos="5943"/>
        </w:tabs>
        <w:rPr>
          <w:b w:val="0"/>
          <w:szCs w:val="24"/>
        </w:rPr>
      </w:pPr>
    </w:p>
    <w:p w:rsidR="008C1B04" w:rsidRPr="00D772D4" w:rsidRDefault="008C1B04" w:rsidP="00540143">
      <w:pPr>
        <w:rPr>
          <w:rFonts w:eastAsia="Liberation Serif"/>
        </w:rPr>
      </w:pPr>
    </w:p>
    <w:sectPr w:rsidR="008C1B04" w:rsidRPr="00D772D4" w:rsidSect="00D772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7B26061"/>
    <w:multiLevelType w:val="multilevel"/>
    <w:tmpl w:val="85EA02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746C"/>
    <w:rsid w:val="0001659C"/>
    <w:rsid w:val="00054B3D"/>
    <w:rsid w:val="00056CF2"/>
    <w:rsid w:val="000E579F"/>
    <w:rsid w:val="00111423"/>
    <w:rsid w:val="0012011C"/>
    <w:rsid w:val="00124125"/>
    <w:rsid w:val="00197D76"/>
    <w:rsid w:val="00207C8D"/>
    <w:rsid w:val="00280715"/>
    <w:rsid w:val="00290CD2"/>
    <w:rsid w:val="002B06E7"/>
    <w:rsid w:val="002B0BBD"/>
    <w:rsid w:val="003253D6"/>
    <w:rsid w:val="003362FB"/>
    <w:rsid w:val="003E02A1"/>
    <w:rsid w:val="003E3126"/>
    <w:rsid w:val="003E79B5"/>
    <w:rsid w:val="004130CE"/>
    <w:rsid w:val="00481401"/>
    <w:rsid w:val="0049723E"/>
    <w:rsid w:val="004A1BBC"/>
    <w:rsid w:val="004A4DC8"/>
    <w:rsid w:val="00523485"/>
    <w:rsid w:val="0052746C"/>
    <w:rsid w:val="00536FB5"/>
    <w:rsid w:val="00540143"/>
    <w:rsid w:val="0056026A"/>
    <w:rsid w:val="0056782D"/>
    <w:rsid w:val="005A5E17"/>
    <w:rsid w:val="005C4F3F"/>
    <w:rsid w:val="005E35C0"/>
    <w:rsid w:val="005F2C79"/>
    <w:rsid w:val="00614E85"/>
    <w:rsid w:val="006215E1"/>
    <w:rsid w:val="006227D5"/>
    <w:rsid w:val="0065715A"/>
    <w:rsid w:val="00685D5D"/>
    <w:rsid w:val="007224EE"/>
    <w:rsid w:val="00795659"/>
    <w:rsid w:val="007A2552"/>
    <w:rsid w:val="007B0848"/>
    <w:rsid w:val="007C0F40"/>
    <w:rsid w:val="007E079F"/>
    <w:rsid w:val="00870C7A"/>
    <w:rsid w:val="00880FD9"/>
    <w:rsid w:val="0089285B"/>
    <w:rsid w:val="008C1B04"/>
    <w:rsid w:val="008C5D9B"/>
    <w:rsid w:val="008F1D4A"/>
    <w:rsid w:val="008F24E3"/>
    <w:rsid w:val="009150FA"/>
    <w:rsid w:val="00936A33"/>
    <w:rsid w:val="00952745"/>
    <w:rsid w:val="0095585C"/>
    <w:rsid w:val="00981243"/>
    <w:rsid w:val="00981A18"/>
    <w:rsid w:val="009A1635"/>
    <w:rsid w:val="009B7AFE"/>
    <w:rsid w:val="00A2029A"/>
    <w:rsid w:val="00A436AF"/>
    <w:rsid w:val="00A4515C"/>
    <w:rsid w:val="00A51FD7"/>
    <w:rsid w:val="00A542BF"/>
    <w:rsid w:val="00A57475"/>
    <w:rsid w:val="00B02C9C"/>
    <w:rsid w:val="00B64F4B"/>
    <w:rsid w:val="00B9465D"/>
    <w:rsid w:val="00BD0B77"/>
    <w:rsid w:val="00BD7804"/>
    <w:rsid w:val="00BE284E"/>
    <w:rsid w:val="00C001AE"/>
    <w:rsid w:val="00C04AC9"/>
    <w:rsid w:val="00C74404"/>
    <w:rsid w:val="00C93EDE"/>
    <w:rsid w:val="00D06E9E"/>
    <w:rsid w:val="00D274E7"/>
    <w:rsid w:val="00D70475"/>
    <w:rsid w:val="00D772D4"/>
    <w:rsid w:val="00D92BB3"/>
    <w:rsid w:val="00DB22BC"/>
    <w:rsid w:val="00DB60ED"/>
    <w:rsid w:val="00DC7B02"/>
    <w:rsid w:val="00E14729"/>
    <w:rsid w:val="00E368FA"/>
    <w:rsid w:val="00E36ED6"/>
    <w:rsid w:val="00E7267D"/>
    <w:rsid w:val="00E740E1"/>
    <w:rsid w:val="00ED2E84"/>
    <w:rsid w:val="00EF2444"/>
    <w:rsid w:val="00EF66C4"/>
    <w:rsid w:val="00F61CB6"/>
    <w:rsid w:val="00F820DA"/>
    <w:rsid w:val="00FD555D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5C388-7CCC-42F9-9FD5-0BECA138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2746C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3"/>
    <w:rsid w:val="0052746C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4">
    <w:name w:val="Subtitle"/>
    <w:basedOn w:val="a"/>
    <w:next w:val="a"/>
    <w:link w:val="a6"/>
    <w:qFormat/>
    <w:rsid w:val="0052746C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4"/>
    <w:rsid w:val="005274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Абзац списка1"/>
    <w:basedOn w:val="a"/>
    <w:rsid w:val="005274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15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5E1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54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54014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4014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western">
    <w:name w:val="western"/>
    <w:basedOn w:val="a"/>
    <w:rsid w:val="00540143"/>
    <w:pPr>
      <w:suppressAutoHyphens w:val="0"/>
      <w:spacing w:before="100"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link w:val="ConsPlusTitle1"/>
    <w:rsid w:val="008C1B0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8C1B04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K46C26</cp:lastModifiedBy>
  <cp:revision>13</cp:revision>
  <cp:lastPrinted>2022-09-09T09:08:00Z</cp:lastPrinted>
  <dcterms:created xsi:type="dcterms:W3CDTF">2022-08-30T10:13:00Z</dcterms:created>
  <dcterms:modified xsi:type="dcterms:W3CDTF">2022-09-09T09:09:00Z</dcterms:modified>
</cp:coreProperties>
</file>