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CA" w:rsidRDefault="004E15CA" w:rsidP="004E15CA">
      <w:pPr>
        <w:pStyle w:val="a4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Перечень документов для участия в конкурсе по формированию кадрового резерва для замещения высшей и </w:t>
      </w: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главной </w:t>
      </w:r>
      <w:r>
        <w:rPr>
          <w:rFonts w:ascii="Liberation Serif" w:hAnsi="Liberation Serif" w:cs="Liberation Serif"/>
          <w:b/>
          <w:bCs/>
          <w:color w:val="000000"/>
        </w:rPr>
        <w:t>группы должностей муниципальной службы Администрации Юргамышского муниципального округа Курганской области</w:t>
      </w:r>
    </w:p>
    <w:p w:rsidR="004E15CA" w:rsidRDefault="004E15CA" w:rsidP="004E15CA">
      <w:pPr>
        <w:pStyle w:val="a4"/>
        <w:spacing w:after="0" w:line="240" w:lineRule="auto"/>
        <w:jc w:val="center"/>
      </w:pPr>
      <w:bookmarkStart w:id="0" w:name="_GoBack"/>
      <w:bookmarkEnd w:id="0"/>
    </w:p>
    <w:p w:rsidR="004E15CA" w:rsidRDefault="004E15CA" w:rsidP="004E15CA">
      <w:pPr>
        <w:pStyle w:val="a4"/>
        <w:spacing w:before="0" w:beforeAutospacing="0" w:after="0" w:line="240" w:lineRule="auto"/>
        <w:jc w:val="both"/>
      </w:pPr>
      <w:r>
        <w:rPr>
          <w:rFonts w:ascii="Liberation Serif" w:hAnsi="Liberation Serif" w:cs="Liberation Serif"/>
          <w:color w:val="000000"/>
        </w:rPr>
        <w:t>1) личное заявление;</w:t>
      </w:r>
    </w:p>
    <w:p w:rsidR="004E15CA" w:rsidRDefault="004E15CA" w:rsidP="004E15CA">
      <w:pPr>
        <w:pStyle w:val="a4"/>
        <w:spacing w:before="0" w:beforeAutospacing="0" w:after="0" w:line="240" w:lineRule="auto"/>
        <w:jc w:val="both"/>
      </w:pPr>
      <w:r>
        <w:rPr>
          <w:rFonts w:ascii="Liberation Serif" w:hAnsi="Liberation Serif" w:cs="Liberation Serif"/>
          <w:color w:val="000000"/>
        </w:rPr>
        <w:t xml:space="preserve">2) собственноручно заполненная и подписанная анкета, форма которой утверждена </w:t>
      </w:r>
      <w:r>
        <w:rPr>
          <w:rFonts w:ascii="Liberation Serif" w:hAnsi="Liberation Serif" w:cs="Liberation Serif"/>
        </w:rPr>
        <w:t>Указом Президента Российской Федерации от 10 октября 2024 года № 870</w:t>
      </w:r>
      <w:r>
        <w:rPr>
          <w:rFonts w:ascii="Liberation Serif" w:hAnsi="Liberation Serif" w:cs="Liberation Serif"/>
          <w:color w:val="000000"/>
        </w:rPr>
        <w:t xml:space="preserve"> с приложением 1 фотографии 4х6; </w:t>
      </w:r>
    </w:p>
    <w:p w:rsidR="004E15CA" w:rsidRDefault="004E15CA" w:rsidP="004E15CA">
      <w:pPr>
        <w:pStyle w:val="a4"/>
        <w:spacing w:before="0" w:beforeAutospacing="0" w:after="0" w:line="240" w:lineRule="auto"/>
        <w:jc w:val="both"/>
      </w:pPr>
      <w:r>
        <w:rPr>
          <w:rFonts w:ascii="Liberation Serif" w:hAnsi="Liberation Serif" w:cs="Liberation Serif"/>
          <w:color w:val="000000"/>
        </w:rPr>
        <w:t>3) копия паспорта или заменяющего его документа (соответствующий документ предъявляется лично по прибытии на конкурс);</w:t>
      </w:r>
    </w:p>
    <w:p w:rsidR="004E15CA" w:rsidRDefault="004E15CA" w:rsidP="004E15CA">
      <w:pPr>
        <w:pStyle w:val="a4"/>
        <w:spacing w:before="0" w:beforeAutospacing="0" w:after="0" w:line="240" w:lineRule="auto"/>
        <w:jc w:val="both"/>
      </w:pPr>
      <w:r>
        <w:rPr>
          <w:rFonts w:ascii="Liberation Serif" w:hAnsi="Liberation Serif" w:cs="Liberation Serif"/>
          <w:color w:val="000000"/>
        </w:rPr>
        <w:t>4) документы, подтверждающие необходимое профессиональное образование, стаж работы и квалификацию:</w:t>
      </w:r>
    </w:p>
    <w:p w:rsidR="004E15CA" w:rsidRDefault="004E15CA" w:rsidP="004E15CA">
      <w:pPr>
        <w:pStyle w:val="a4"/>
        <w:spacing w:before="0" w:beforeAutospacing="0" w:after="0" w:line="240" w:lineRule="auto"/>
        <w:ind w:firstLine="539"/>
        <w:jc w:val="both"/>
      </w:pPr>
      <w:r>
        <w:rPr>
          <w:rFonts w:ascii="Liberation Serif" w:hAnsi="Liberation Serif" w:cs="Liberation Serif"/>
          <w:color w:val="000000"/>
        </w:rPr>
        <w:t>4.1.копия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4E15CA" w:rsidRDefault="004E15CA" w:rsidP="004E15CA">
      <w:pPr>
        <w:pStyle w:val="a4"/>
        <w:spacing w:before="0" w:beforeAutospacing="0" w:after="0" w:line="240" w:lineRule="auto"/>
        <w:ind w:firstLine="539"/>
        <w:jc w:val="both"/>
      </w:pPr>
      <w:r>
        <w:rPr>
          <w:rFonts w:ascii="Liberation Serif" w:hAnsi="Liberation Serif" w:cs="Liberation Serif"/>
          <w:color w:val="000000"/>
        </w:rPr>
        <w:t>4.2.копия документов о профессиональном образовании, о дополнительном профессиональном образовании, о присвоении ученой степени, ученого звания;</w:t>
      </w:r>
    </w:p>
    <w:p w:rsidR="004E15CA" w:rsidRDefault="004E15CA" w:rsidP="004E15CA">
      <w:pPr>
        <w:pStyle w:val="a4"/>
        <w:spacing w:before="0" w:beforeAutospacing="0" w:after="0" w:line="240" w:lineRule="auto"/>
        <w:jc w:val="both"/>
      </w:pPr>
      <w:r>
        <w:rPr>
          <w:rFonts w:ascii="Liberation Serif" w:hAnsi="Liberation Serif" w:cs="Liberation Serif"/>
          <w:color w:val="000000"/>
        </w:rPr>
        <w:t>5) заключение медицинского учреждения 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4E15CA" w:rsidRDefault="004E15CA" w:rsidP="004E15CA">
      <w:pPr>
        <w:pStyle w:val="a4"/>
        <w:spacing w:before="0" w:beforeAutospacing="0" w:after="0" w:line="240" w:lineRule="auto"/>
        <w:jc w:val="both"/>
      </w:pPr>
      <w:r>
        <w:rPr>
          <w:rFonts w:ascii="Liberation Serif" w:hAnsi="Liberation Serif" w:cs="Liberation Serif"/>
          <w:color w:val="000000"/>
        </w:rPr>
        <w:t xml:space="preserve">6)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 </w:t>
      </w:r>
    </w:p>
    <w:p w:rsidR="004E15CA" w:rsidRDefault="004E15CA" w:rsidP="004E15CA">
      <w:pPr>
        <w:pStyle w:val="a4"/>
        <w:spacing w:before="0" w:beforeAutospacing="0" w:after="0" w:line="240" w:lineRule="auto"/>
        <w:jc w:val="both"/>
      </w:pPr>
      <w:r>
        <w:rPr>
          <w:rFonts w:ascii="Liberation Serif" w:hAnsi="Liberation Serif" w:cs="Liberation Serif"/>
          <w:color w:val="000000"/>
        </w:rPr>
        <w:t>7)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идентифицировать;</w:t>
      </w:r>
    </w:p>
    <w:p w:rsidR="004E15CA" w:rsidRDefault="004E15CA" w:rsidP="004E15CA">
      <w:pPr>
        <w:pStyle w:val="a4"/>
        <w:spacing w:before="0" w:beforeAutospacing="0" w:after="0" w:line="240" w:lineRule="auto"/>
        <w:jc w:val="both"/>
      </w:pPr>
      <w:r>
        <w:rPr>
          <w:rFonts w:ascii="Liberation Serif" w:hAnsi="Liberation Serif" w:cs="Liberation Serif"/>
          <w:color w:val="000000"/>
        </w:rPr>
        <w:t xml:space="preserve">8) </w:t>
      </w:r>
      <w:r>
        <w:rPr>
          <w:rFonts w:ascii="Liberation Serif" w:hAnsi="Liberation Serif" w:cs="Liberation Serif"/>
          <w:color w:val="000000"/>
          <w:bdr w:val="none" w:sz="0" w:space="0" w:color="auto" w:frame="1"/>
        </w:rPr>
        <w:t>заполненное и подписанное </w:t>
      </w:r>
      <w:hyperlink r:id="rId4" w:history="1">
        <w:r>
          <w:rPr>
            <w:rStyle w:val="a3"/>
          </w:rPr>
          <w:t xml:space="preserve">Согласие на обработку персональных </w:t>
        </w:r>
        <w:proofErr w:type="gramStart"/>
        <w:r>
          <w:rPr>
            <w:rStyle w:val="a3"/>
          </w:rPr>
          <w:t>данных</w:t>
        </w:r>
      </w:hyperlink>
      <w:r>
        <w:rPr>
          <w:rFonts w:ascii="Liberation Serif" w:hAnsi="Liberation Serif" w:cs="Liberation Serif"/>
          <w:color w:val="000000"/>
          <w:bdr w:val="none" w:sz="0" w:space="0" w:color="auto" w:frame="1"/>
        </w:rPr>
        <w:t>.;</w:t>
      </w:r>
      <w:proofErr w:type="gramEnd"/>
    </w:p>
    <w:p w:rsidR="004E15CA" w:rsidRDefault="004E15CA" w:rsidP="004E15CA">
      <w:pPr>
        <w:pStyle w:val="a4"/>
        <w:spacing w:before="0" w:beforeAutospacing="0" w:after="0"/>
        <w:jc w:val="both"/>
      </w:pPr>
      <w:r>
        <w:rPr>
          <w:rFonts w:ascii="Liberation Serif" w:hAnsi="Liberation Serif" w:cs="Liberation Serif"/>
          <w:color w:val="000000"/>
          <w:bdr w:val="none" w:sz="0" w:space="0" w:color="auto" w:frame="1"/>
        </w:rPr>
        <w:t>9) справка</w:t>
      </w:r>
      <w:r>
        <w:rPr>
          <w:rFonts w:ascii="Liberation Serif" w:hAnsi="Liberation Serif" w:cs="Liberation Serif"/>
          <w:color w:val="000000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5" w:history="1">
        <w:r>
          <w:rPr>
            <w:rStyle w:val="a3"/>
          </w:rPr>
          <w:t>порядке</w:t>
        </w:r>
      </w:hyperlink>
      <w:r>
        <w:rPr>
          <w:rFonts w:ascii="Liberation Serif" w:hAnsi="Liberation Serif" w:cs="Liberation Serif"/>
          <w:color w:val="000000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4E15CA" w:rsidRDefault="004E15CA" w:rsidP="004E15CA">
      <w:pPr>
        <w:pStyle w:val="a4"/>
        <w:spacing w:before="0" w:beforeAutospacing="0" w:after="0"/>
        <w:jc w:val="both"/>
      </w:pPr>
      <w:r>
        <w:rPr>
          <w:rFonts w:ascii="Liberation Serif" w:hAnsi="Liberation Serif" w:cs="Liberation Serif"/>
          <w:color w:val="000000"/>
        </w:rPr>
        <w:t xml:space="preserve">10)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Liberation Serif" w:hAnsi="Liberation Serif" w:cs="Liberation Serif"/>
          <w:color w:val="000000"/>
        </w:rPr>
        <w:t>психоактивных</w:t>
      </w:r>
      <w:proofErr w:type="spellEnd"/>
      <w:r>
        <w:rPr>
          <w:rFonts w:ascii="Liberation Serif" w:hAnsi="Liberation Serif" w:cs="Liberation Serif"/>
          <w:color w:val="000000"/>
        </w:rPr>
        <w:t xml:space="preserve"> веществ, которая выдана в </w:t>
      </w:r>
      <w:hyperlink r:id="rId6" w:history="1">
        <w:r>
          <w:rPr>
            <w:rStyle w:val="a3"/>
          </w:rPr>
          <w:t>порядке</w:t>
        </w:r>
      </w:hyperlink>
      <w:r>
        <w:rPr>
          <w:rFonts w:ascii="Liberation Serif" w:hAnsi="Liberation Serif" w:cs="Liberation Serif"/>
          <w:color w:val="000000"/>
        </w:rPr>
        <w:t xml:space="preserve"> и по </w:t>
      </w:r>
      <w:hyperlink r:id="rId7" w:history="1">
        <w:r>
          <w:rPr>
            <w:rStyle w:val="a3"/>
          </w:rPr>
          <w:t>форме</w:t>
        </w:r>
      </w:hyperlink>
      <w:r>
        <w:rPr>
          <w:rFonts w:ascii="Liberation Serif" w:hAnsi="Liberation Serif" w:cs="Liberation Serif"/>
          <w:color w:val="000000"/>
        </w:rPr>
        <w:t xml:space="preserve"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Liberation Serif" w:hAnsi="Liberation Serif" w:cs="Liberation Serif"/>
          <w:color w:val="000000"/>
        </w:rPr>
        <w:t>психоактивных</w:t>
      </w:r>
      <w:proofErr w:type="spellEnd"/>
      <w:r>
        <w:rPr>
          <w:rFonts w:ascii="Liberation Serif" w:hAnsi="Liberation Serif" w:cs="Liberation Serif"/>
          <w:color w:val="000000"/>
        </w:rPr>
        <w:t xml:space="preserve"> веществ, </w:t>
      </w:r>
      <w:r>
        <w:rPr>
          <w:rFonts w:ascii="Liberation Serif" w:hAnsi="Liberation Serif" w:cs="Liberation Serif"/>
          <w:color w:val="000000"/>
        </w:rPr>
        <w:lastRenderedPageBreak/>
        <w:t>до окончания срока, в течение которого лицо считается подвергнутым административному наказанию.</w:t>
      </w:r>
    </w:p>
    <w:p w:rsidR="004E15CA" w:rsidRDefault="004E15CA" w:rsidP="004E15CA">
      <w:pPr>
        <w:pStyle w:val="a4"/>
        <w:spacing w:after="0" w:line="240" w:lineRule="auto"/>
      </w:pPr>
    </w:p>
    <w:p w:rsidR="004E4C75" w:rsidRDefault="004E4C75"/>
    <w:sectPr w:rsidR="004E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FA"/>
    <w:rsid w:val="001564FA"/>
    <w:rsid w:val="004E15CA"/>
    <w:rsid w:val="004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A9C08-D980-4E33-917B-B063E641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5CA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4E15C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85F52BBDAA567D111C67E76D7B20DBAD51A2F56AE8B48D505E47417E2D323F0B1959ECD56A7FC236E0DB0606D02B73AC64D63FCEF1017D1CU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85F52BBDAA567D111C67E76D7B20DBAD51A2F56AE8B48D505E47417E2D323F0B1959ECD56A7BC13FE0DB0606D02B73AC64D63FCEF1017D1CU8J" TargetMode="External"/><Relationship Id="rId5" Type="http://schemas.openxmlformats.org/officeDocument/2006/relationships/hyperlink" Target="consultantplus://offline/ref=3985F52BBDAA567D111C67E76D7B20DBAD5DA7F26AE1B48D505E47417E2D323F0B1959ECD56A7BC13CE0DB0606D02B73AC64D63FCEF1017D1CU8J" TargetMode="External"/><Relationship Id="rId4" Type="http://schemas.openxmlformats.org/officeDocument/2006/relationships/hyperlink" Target="https://kurganobl.ru/sites/default/files/imceFiles/user-04/Soglasie_na_obrabotku_personalnyh_dannyh_2024-07-03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2025-05-20T03:18:00Z</dcterms:created>
  <dcterms:modified xsi:type="dcterms:W3CDTF">2025-05-20T03:19:00Z</dcterms:modified>
</cp:coreProperties>
</file>